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Calibri"/>
          <w:noProof/>
          <w:sz w:val="2"/>
          <w:lang w:val="tr-TR" w:eastAsia="tr-TR"/>
        </w:rPr>
        <w:id w:val="2030605889"/>
        <w:docPartObj>
          <w:docPartGallery w:val="Cover Pages"/>
          <w:docPartUnique/>
        </w:docPartObj>
      </w:sdtPr>
      <w:sdtEndPr>
        <w:rPr>
          <w:sz w:val="22"/>
        </w:rPr>
      </w:sdtEndPr>
      <w:sdtContent>
        <w:p w14:paraId="146DD57F" w14:textId="274C7DD9" w:rsidR="00B8263A" w:rsidRDefault="00B8263A">
          <w:pPr>
            <w:pStyle w:val="AralkYok"/>
            <w:rPr>
              <w:sz w:val="2"/>
            </w:rPr>
          </w:pPr>
        </w:p>
        <w:p w14:paraId="49862798" w14:textId="77777777" w:rsidR="00B8263A" w:rsidRDefault="00B8263A"/>
        <w:p w14:paraId="201FE073" w14:textId="6F35F996" w:rsidR="00B8263A" w:rsidRDefault="00B8263A">
          <w:r>
            <mc:AlternateContent>
              <mc:Choice Requires="wpg">
                <w:drawing>
                  <wp:anchor distT="0" distB="0" distL="114300" distR="114300" simplePos="0" relativeHeight="251668480" behindDoc="1" locked="0" layoutInCell="1" allowOverlap="1" wp14:anchorId="79117ABB" wp14:editId="04B4F565">
                    <wp:simplePos x="0" y="0"/>
                    <wp:positionH relativeFrom="margin">
                      <wp:align>center</wp:align>
                    </wp:positionH>
                    <wp:positionV relativeFrom="paragraph">
                      <wp:posOffset>163253</wp:posOffset>
                    </wp:positionV>
                    <wp:extent cx="5670550" cy="730250"/>
                    <wp:effectExtent l="0" t="0" r="6350" b="0"/>
                    <wp:wrapNone/>
                    <wp:docPr id="1350234208" name="Grup 1350234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750289963" name="Picture 1"/>
                              <pic:cNvPicPr>
                                <a:picLocks noChangeAspect="1"/>
                              </pic:cNvPicPr>
                            </pic:nvPicPr>
                            <pic:blipFill>
                              <a:blip r:embed="rId10">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990575423" name="Resim 1990575423" descr="G:\meü.png"/>
                              <pic:cNvPicPr>
                                <a:picLocks noChangeAspect="1"/>
                              </pic:cNvPicPr>
                            </pic:nvPicPr>
                            <pic:blipFill>
                              <a:blip r:embed="rId11"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74E26CB" id="Grup 1350234208" o:spid="_x0000_s1026" style="position:absolute;margin-left:0;margin-top:12.85pt;width:446.5pt;height:57.5pt;z-index:-251648000;mso-position-horizontal:center;mso-position-horizontal-relative:margin"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vfuWUDAAChCQAADgAAAGRycy9lMm9Eb2MueG1s1FZN&#10;b+M2EL0X6H8gdHckK7ZlC3EWqZMYBbZtsN3eeqEpSiJWIgmSshMs+s966x/rIyU5iR30YwsUWAMW&#10;hkPOaObNG46u3j22DdlzY4WS62h6kUSES6YKIat19MvH+8kyItZRWdBGSb6OnriN3l1/+83VQec8&#10;VbVqCm4InEibH/Q6qp3TeRxbVvOW2gulucRmqUxLHZamigtDD/DeNnGaJIv4oEyhjWLcWmhv+83o&#10;OvgvS87cT2VpuSPNOkJsLjxNeO78M76+onllqK4FG8KgXxBFS4XES4+ubqmjpDPizFUrmFFWle6C&#10;qTZWZSkYDzkgm2lyks3WqE6HXKr8UOkjTID2BKcvdst+3D8YIgrU7nKepJezNEHFJG1Rq63pNHmh&#10;BlYHXeUw2Rr9s34wfcIQ3yv2yWI7Pt336+r58GNpWm+EvMljKMLTsQj80REG5XyRJfM5asWwl10m&#10;KeRQJVajlGdmrL77a8OY5v1rQ3DHYLRgOf4DppDOMP177sHKdYZHg5P2H/loqfnU6QnKr6kTO9EI&#10;9xSojEL7oOT+QTCPrV88lydDdZar1eJyrA5O+ZeTqUdnPNtbUp9ZqAmRalNTWfEbq9ELqLI/Hb8+&#10;HpavXrtrhL4XTeNr5eUhQfTNCe/ewKjn9K1iXcul65vU8Aa5KmlroW1ETM7bHQfnzPfFFGnTnDWm&#10;j3NY3BsViGJNtds0huwp+vc+/EICwWI8BOOPyhu+ddrraaNr2vsIXAIlhqPAIrjy9r00hoGVz7x3&#10;yz4APAAHO2e4Y7UXSwA06L3DcSOg+Qygh9qiV8ju8IMq0FW0cyrk/K+bYTHzzTjkP1prY92Wq5Z4&#10;AYgi0OCd7t9bHzJCG4/4oKXydfX6MbBBxLKnEYSvpimmq1Uyz+az9NgVH7gVLXmpL7hlIO42/7Xl&#10;f/x+oWX1dTdMipsRE9WBStoI2Ve76VqyM6KqQQGMxcRfn0o6Qz0nekWgLy5Z0MITwV+3YUB9Tpc3&#10;SbJKv5ts5slmMkuyu8nNapZNsuQumyWz5XQz3fzmOTWd5Z3luFdoc6vFQBJoz26FN6fRMLf7ORfm&#10;5euORECBrWOI/3sDpmivgNz5TFpmC2ydjiRE+F+7kOaNfN2WvebN7gwDDN8BAabhm8V/aLxcQ375&#10;ZXX9J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Elzlp3e&#10;AAAABwEAAA8AAABkcnMvZG93bnJldi54bWxMj0FPwkAQhe8m/ofNmHiTbUEEa7eEEPVESAQT421o&#10;h7ahO9t0l7b8e8eTHt+8l/e+SVejbVRPna8dG4gnESji3BU1lwY+D28PS1A+IBfYOCYDV/Kwym5v&#10;UkwKN/AH9ftQKilhn6CBKoQ20drnFVn0E9cSi3dyncUgsit10eEg5bbR0yh60hZrloUKW9pUlJ/3&#10;F2vgfcBhPYtf++35tLl+H+a7r21MxtzfjesXUIHG8BeGX3xBh0yYju7ChVeNAXkkGJjOF6DEXT7P&#10;5HCU2GO0AJ2l+j9/9gMAAP//AwBQSwMECgAAAAAAAAAhAJAXV9vIMAAAyDAAABUAAABkcnMvbWVk&#10;aWEvaW1hZ2UxLmpwZWf/2P/gABBKRklGAAEBAAABAAEAAP/bAEMACAYGBwYFCAcHBwkJCAoMFA0M&#10;CwsMGRITDxQdGh8eHRocHCAkLicgIiwjHBwoNyksMDE0NDQfJzk9ODI8LjM0Mv/bAEMBCQkJDAsM&#10;GA0NGDIhHCEyMjIyMjIyMjIyMjIyMjIyMjIyMjIyMjIyMjIyMjIyMjIyMjIyMjIyMjIyMjIyMjIy&#10;Mv/AABEIAJgF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AooooAKKKKACiiigAoo&#10;ooAKKKKACiiigAooooAKKKKACiiigAooooAKKKKACiiigAooooAKKKKACiiigAooooAKKKKACiii&#10;gAooooAKKKKACiiigAooooAKKKKACiiigAooooAKKKKACiiigAooooAKKKKACiiigAooooAKKKKA&#10;CimSzRwRGWaRY416s5wB+Nc/p/jjRtX1dNP0prm+JJD3NvAzQRYBPzSdOcY4z1ppN7Cujo6K5fxx&#10;4ivfDel2lzZizBnvI7Z5bwsI4g+fnbBHAIFUPBHi2917V9V066u9MvltEjkS704MIzuzlcMTnGOo&#10;quR8vMLmV7Hb0V55448SaxpOvR28eoPpGli13i9Fh9pR5sn5HPOwAYP4113h7UJ9R8NWF/eNbmaW&#10;API1u+6MnHJU+nek4NJMald2NWiuT8GaxeX3guTW7v7RdNPLcXEUSAM/lh22oowM8Dge9LpfxG8N&#10;apeix+2PZ3pbYLa9iMLlumPm4JzxjPUUcktfIOZHV0UUVI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95fWmnw+de3UNvETjfM4QZ64yfoaALFZE/iPTYtcj0SS4aC/njLwCWJlWTBxhWIwx74Hasf&#10;xhaX9hcW/irRlaa5sU23VqD/AMfVtnLKP9ofeH+RVq4j8PeP/DYk85J7XiRJ422yWz7QwYH+FgCP&#10;61airXexN+gzwDqNzrPgu0n1GUz3geWK4ZwOXWRh06dhXmeiSHQPEFxpmp63qLx6VfstlollbyM0&#10;i7t6v8pGR83Rsiui0LV/+EM0q50yG7XVp3vJZ/tJTYmGI/M8EnGBz3rPv9cv9QmlkklEfm/fWIbA&#10;2Omcctj3zXDXzbD0JSive9P8z0sNk+JrpSa5V5/5HW+O/s2ueE/s0d1axXQmgnENxIFZdrqxDDkg&#10;4zxiqRvtEsfG8euWV5ClqbA2k1vDbspY79wboBx0rjaK8qWeVbWhFL8T14cP0d5zb+5f5mv4nuXv&#10;tfl1Xw7rzaZJc26292Htd4lAzg855AOOg+tdFZX+j6X4D/sHT9SR7iKxeCJmRow0hU85OcZY568V&#10;w1FSs8xGicVYp5Bh+kmvu/yPUvDH2bRfBFjAZ4ZfsFkvn+Q4fDKuWxg+ua5r4WaBKulX2savao91&#10;qd4L2MzJuYKQHU89CC7dK5WKWSGQSRSMjqchlOCK39O8aarZOBNL9qi7rL1/BuufrmuyjndOSaqR&#10;tfrv/wAE4a+QVY60pc1umz/yL+ueMNVPjsaR4dSC8Nhblry1e5jiMrtjAUsDyo5OPWuw0LWDrWnm&#10;4ewu7GVHMckF1HtZWGM47Ec8Eda8w0jQLfUbmSye0s9Zsrq4kuZPtb+RewSMMk+Yv+sUkY4wfUYr&#10;s/FniNfCmgyWelAS6lb2glihkDPthVlRpG7naDnrk4NeypU6sV7J38zw5wnSk1UVmuh19FcL4R8X&#10;alqHiKfQ9SNndhbYXMGoWQZUlU7T8ynO3IkXv2Nd1SlFxdmCdwoooqR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BOA&#10;T6UAFeXeNfFe/WJ/DOseFpZbZzutJ1v1hM2Rt3JnALfMeMk9OKuXPiTxpqAutQ0LTUNha3MY+z3F&#10;uyXEqeXmQBWIzgkEYxn35FbsMvhz4i6Eyz2wnjjYpLDcR7JbaTGCCOqtg9a1iuTWS/4BDd9EYXgz&#10;xJq0aXekeJ9N1GO2toi0N/fQbfMj4GyTqGfnGQTurBjvbXSLS60/w9HPZ2VxKZHV5ixPbC/3VwBw&#10;PzNT63f5S30q3vZ7mxskEaSTNuaQjgszfxegPpWPXzeZZpKU5UqOi626n1OV5TCMI1q6u+ifT1Ci&#10;iivCPoDiNXj8THVrk2Zuvs+793sfAxjtVLyvGHre/wDfY/xpnjBp7bxDLslkRJEVwA5A6Y/pWD9r&#10;uf8An4l/77Nff4LDTqYanNKFmlvHXY+BxuJhTxFSDc7pvaWh0PleMPW9/wC+x/jR5XjD1vf++x/j&#10;XPfa7n/n4l/77NH2u5/5+Jf++zXV9Sqfy0//AAA5vrlP+ap/4GdD5XjD1vf++x/jU9lF4rF/bmc3&#10;fk+au/c/G3Iznn0rl/tdz/z8S/8AfZrU8OvcXXiCzjaaVl8zcQXOMDn+lY4jCzhRnJqnZJ/Z8ma4&#10;fFQnWhFOpdtfa80erW9zPaSiW3meKQcBkYg1qNc3mv6tb3MUlgNT+yvYvHfoTBdwsc7Tt5Vs+nB6&#10;fXGor4nB46rhZ3i9Oq6H2uNwFLFwtJWfR9T0XSNO0z4f+EoLnWJ7b7RaW/lTXuzDOM5CA/eboqgf&#10;7Iq34Xv9d1l5tV1C3Fhp8ygWdi6fvQM/6xz2JH8Pb+eDoMun+Jr+xTW0+0Xlhl7XzGJVm7krnBYA&#10;DBx6mvQq+tpYiFen7SOt/wCrHxVbDzoVHTmrW/q4UUUVRm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D9rtvtX2X7RF&#10;9o27vK3jfj1x1xwaAOY1bwjeJqj614a1R9P1FwomimJkt7kAYG9Scg4GMiuTvjqWiXWpC7vIH1XV&#10;HWW+NopWJFCbUjXPP3SSSeTkV6tNKlvBJNIcJGpdj6ADJrxfULxtQ1C4u3ADSuWwO3oK87NcXKlR&#10;5IvWX32PVyfBxrV3Oauo/n0K1FFFfKH2IUUUUAc34pm0i3VZL60+1XGAETeV457jt1rP0yLw3f6Z&#10;c3j6b5P2YZlTzGbjtg55zVbx5/x/wf8AXJf5tVPQ/wDkXNe/65x/zNfYYbC2y2FSM5JtraT2ckrW&#10;2PkMRib5lOnKEWknvFbqLd77k1heeHbzUY7Z9GMSSsFWTz2PJ6ZFSavN4e0y/e0j0bz2jwHbz2UA&#10;+g65rntL/wCQtZf9d0/9CFWfEn/IxX3/AF0/pXpvBxWLUOeXLyt25pb3S73PMWMk8I58kebmSvyx&#10;2s32sdHcx+GoNDi1NdNLiY7Uj8xgd3OQTntg1J4Vu9Hur9hbab9kulQlT5pcEd+tYl7/AMiRpv8A&#10;18P/AFp/gj/kYP8Ati39K4auFTwNebnJtOVryeydrWvZndSxTWOowUIpNRvaK3ave+6PSKKKK+KP&#10;tB8M0lvMk0TlJEYMrDqCK9Il8cWFroNpfTxXE1zcMYY7W1iMjySgcqAPz5PQ15pXYeAtRSG+mspS&#10;Asq+YhPZlHP6Z/KvWyjEezrezltL8zxs6wqqUPax3j+XX/M1fC114s1DV7y91G3Wz0SZt9rbXQH2&#10;pOAAPl4VeCcHJ5rr65DUPH9ol7/Z+jWF1rF8JZY2ht8IF8vbvO5sA4LAcZyciug0TV7fXtFtNUtQ&#10;4huU3qrjDL2IPuCCK+pknvax8gmtrl+iiioKCiiigAooooAKKKKACiiigAooooAKKKKACiiigAoo&#10;ooAKKKKACiiigAooooAKKKKACiiigAooooAKKKKACiiigAooooAKKKKACiiigAooooAKKKKACiii&#10;gAooooAKKKKACiiigAooooAKKKKACiiigAooooAKKKKACiiigAooooAKKKKACiiigAooooAKKKKA&#10;PD/+FlfFT/oSv/KVdf8AxVH/AAsr4qf9CV/5Srr/AOKr3Ciuj20P5F+Jl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PD/wDhZXxU/wChK/8AKVdf/FUf8LK+Kn/Qlf8AlKuv/iq9&#10;woo9tD+RfiHs5fzM8P8A+FlfFT/oSv8AylXX/wAVR/wsr4qf9CV/5Srr/wCKr3Cij20P5F+Iezl/&#10;Mzw//hZXxU/6Er/ylXX/AMVR/wALK+Kn/Qlf+Uq6/wDiq9woo9tD+RfiHs5fzM8P/wCFlfFT/oSv&#10;/KVdf/FUf8LK+Kn/AEJX/lKuv/iq9woo9tD+RfiHs5fzM8P/AOFlfFT/AKEr/wApV1/8VR/wsr4q&#10;f9CV/wCUq6/+Kr3Cij20P5F+Iezl/Mzw/wD4WV8VP+hK/wDKVdf/ABVH/Cyvip/0JX/lKuv/AIqv&#10;cKKPbQ/kX4h7OX8zPD/+FlfFT/oSv/KVdf8AxVH/AAsr4qf9CV/5Srr/AOKr3Cij20P5F+Iezl/M&#10;zw//AIWV8VP+hK/8pV1/8VR/wsr4qf8AQlf+Uq6/+Kr3Cij20P5F+I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KOi3N3e6Fp11fweReTW0ck8Owr5chUFlwe&#10;RgkjB5ryDxlrdj4g8aT6HPpGlafPAxiGralIyMQDwUKlT9Msa9i1K9fT9Omu0tLi7aMAiC3UNI/O&#10;OASK5C/8d+H51a21zQdWiiBIIvdLZk+vANRTdm2kVPa1zFt9Dm8L+E7xh4ouNaS7dYF/eZii5LHa&#10;NzckDB5rn66LWn0L/hHtPfw3BFBp1zNLKRHCYgzrtTO0gHtjpXO18rnVRzxTT6I+wyKkoYTm7t/5&#10;BRRRXkHshRRRQBwXjz/j/g/65L/Nqp6H/wAi5r3/AFzj/mauePP+P+D/AK5L/Nqp6H/yLmvf9c4/&#10;5mvusP8A8iql6x/9LR8PiP8Aka1fSX/pDMjS/wDkL2X/AF3T/wBCFWfEn/IxX3/XT+lVtL/5C9l/&#10;13T/ANCFWfEn/IxX3/XT+leq/wDfl/gf/pSPKX+5P/Gv/SWXLz/kSNN/6+H/AK0/wR/yMH/bFv6U&#10;y8/5EnTf+vh/60/wR/yMH/bFv6V59X/kX4j1n+Z30v8AkYYf0h+R6RRRS7WC7tpx64r4FJvY+9bS&#10;3Eqzp1z9j1G3uMZCSAsPUdx+IqtRVQk4SUl0FOCnFxfXQ7WT4a6TrNxDqn9oanbwz7rn7LBOFVWl&#10;AL4bG4Bu4BxXbWFja6ZYQWNlCsNtAgSONeigV5Tr1l4l1Lw9YT6XHe3dv9hktvJtbjYY5PMxuZcj&#10;cCgK+2c10ngDQtQ0y4v7ltMOi6dceX5Omtc+eVZVYM5Ofl3Erx/s193CXtKMZt7pH53Uh7OrKFtm&#10;0dbrVzd2WhajdWEHn3kNtJJBDsLeZIFJVcDk5IAwOa8d/wCFlfFT/oSv/KVdf/FV7hRV06kYrWKZ&#10;Eot7Ox4f/wALK+Kn/Qlf+Uq6/wDiqP8AhZXxU/6Er/ylXX/xVe4UVftofyL8Sf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eH/APCyvip/0JX/AJSrr/4qj/hZ&#10;XxU/6Er/AMpV1/8AFV7hRR7aH8i/EPZy/mZ4f/wsr4qf9CV/5Srr/wCKo/4WV8VP+hK/8pV1/wDF&#10;V7hRR7aH8i/EPZy/mZ4f/wALK+Kn/Qlf+Uq6/wDiqP8AhZXxU/6Er/ylXX/xVe4UUe2h/IvxD2cv&#10;5meH/wDCyvip/wBCV/5Srr/4qj/hZXxU/wChK/8AKVdf/FV7hRR7aH8i/EPZy/mZ4f8A8LK+Kn/Q&#10;lf8AlKuv/iqP+FlfFT/oSv8AylXX/wAVXuFFHtofyL8Q9nL+Znh//Cyvip/0JX/lKuv/AIqj/hZX&#10;xU/6Er/ylXX/AMVXuFFHtofyL8Q9nL+Znh//AAsr4qf9CV/5Srr/AOKo/wCFlfFT/oSv/KVdf/FV&#10;7hRR7aH8i/EPZy/mZ4f/AMLK+Kn/AEJX/lKuv/iqP+FlfFT/AKEr/wApV1/8VXuFFHtofyL8Q9nL&#10;+Znh/wDwsr4qf9CV/wCUq6/+Ko/4WV8VP+hK/wDKVdf/ABVe4UUe2h/IvxD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FFFFc5qFFFFABRR&#10;RQAUUUUAFFFFABRRRQAUUUUAFFFFABRRRQAUUUUAFFFFABRRRQAUUUUAFFFFABRRRQAUUUUAFFFF&#10;ABRRRQAUUUUAFFFFABRRRQAUUUUAFFFFABRRRQAUUUUAFFFFABRRRQAUUUUAFFFFABRRRQAUUUUA&#10;FFFFABRRRQAUUUUAFFFFABRRRQAUUUUAHSuQuviX4ZtrdJ1upriN5ZI18i3dyRGAXfp9wZHzdPTp&#10;XWSxrNC8T52upU49DXmtr8PPEFjDIkOradI0Ni2m2JkgYeXA7Zd2APMmOB2q4KL+ImTfQk8bX9rq&#10;R067sp1nt5I32SIeDhsH9Qa5Suh13w5B4X0DRdLgmeZIBMokcYJy+/p/wI1z1fI5qrYudvL8j7bK&#10;HfBw+f5hRRRXnHpBRRRQBwXjz/j/AIP+uS/zaqeh/wDIua9/1zj/AJmrnjz/AI/4P+uS/wA2pPB2&#10;mXWs2Gq6dZIHubgRxxqWCgklu5r7rD/8imn6x/8AS0fD4j/ka1PSX/pDOd0v/kL2X/XeP/0IVZ8S&#10;f8jFff8AXT+leuaH8BJoTHc6nrSJcxyB1jt4t68HPJOCfyrzj4haBd+HvF91bXZjYygTRuhyGQ8A&#10;+3IP5V6cZqeMUo7crXz5kzyn7uEcHvzJ/LlaK15/yJOm/wDXw/8AWn+CP+Rg/wC2Lf0pl5/yJOm/&#10;9fD/ANa1fhXpL6z41jtVO1PJZpGz0UEZx71ySg54GvCO7c//AEpHYqkaeNoTlsowf/krPZ/B/hlb&#10;wf2jeqDByIoyoO/sSc9v6/TnvZrWGe1a2eNTCy7du0YA+leT/FP4kXHheWHw94fxBdRorSzFM+Uv&#10;8KqDwSR1Pp+nnnw78W60nxE01p9Surhb24EM6yyswcPxyCexII+lY4TLfZUPd/4cWMzCVevzS+Xk&#10;drf2pstQuLUtu8mRkz64OM1XrT8Qqw8RagG6+e35Z4/Sug0PwNJOEudTfZEcMIUOSw9z2H0/SvkF&#10;g6lWvKFJaJv5an2bx1Ojh4VKz1aXq9CnbeMZfC+g6Uq6a97HPLcGQRPh444wHZgMfNgEnHHSujs/&#10;G8E/ii30WayeP7dH52n3KSrIlxFtZtxxyv3Twa1U8PaUJLGRbVc2XmCDk4G8bXyO+R61U0fwT4d0&#10;G9a807TUinJyrl2bYMEYXJO0fMeB619dQjGnRjCW6Vj4vETdStKotm2zoKKKKZ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ba&#10;5438Rf2nd2mlWlhb2kWpRaYbu5dmeOR8HeUGBt5wOfSvSa5DVPhzomtazdahfveutyyNLapcFIXZ&#10;VADFVwSePWrpuKfvEyTtoZWt2F4nhcDUNZi1a+trjfJLHGsflxuMAFQTjkDn61x9ekt4d8M6DYy6&#10;Tp9pa2VxqiskSZO6Z0UsBk5Jx1rzcgqSCMEcEV81ndK1ZVFs1+R9XkNW9GVJ7p/mJRRRXinuhRRV&#10;3TNKu9Wu1t7WPcf4mPCoPUmrhCU5KMVdsmpUjTi5zdkjhvEOiX/iHxJZabpsBmuZY1AHZRlssT2A&#10;9a7x7zw78FdHFpCq6l4kuEDSc4x6Z/up6Dqf5dL4p8RaJ8OvD00dq8H9sGLEMZAeRmbozdDtyv04&#10;r5pubi91e/mup3lurqVjJI5yzMe5NfoOXYeaw0KVTaP4s/OswxEZ4mdWG8j0SD45eKRq0VxcC0az&#10;DDzLVIcBl74Y5YH8a2fj0IrseHdShGUngkIf1XKEf+hfrXjFfRvjLwbd+Jfhlo4s4jLf2VhH5cW7&#10;BYlY9wHqcKfSuupGFKpCSVjkg5TjJM8UuI3l8G6XHGpZ3uXVVAySSTgCvbPC/h+z+E3gzUNc1Nlk&#10;vpIlZx0IO0YiX/gZPP8AhWL8L/Bt0fsF3rOnzW6abJJKFuUMf7zJCnBHOOT+Arlfi548i8U6jBp+&#10;m3DPptoWLYXAkl3EbuvI24x9TXJh1Ko5UunNJv7zrxTjFxn15Yr8DgNU1K61jVLnUbyQyXFzIZHb&#10;3PYew6Vu/DiD7R8RdCTOMXSv/wB85b+leofDX4TaZP4fTU/Eunma4uvnhheVgEjOMEgY5PXknjHS&#10;vN/HOlf8IR8QrmDSJJLZIGSe1ZXJZAVB6+xyP8a71VjUvSj2OFwlG05H0tr2o6F4ftW1fVzbQhPu&#10;yugLs3YL3J47V4P4m+Jmt+OdZg0bSGlsNPuZlgSOM4kl3HGXI+vQcfWuLjfXfGmvW9rJc3F/fXMm&#10;1PNkLYJ6n2AA59hX0p4Z+Gnhvw5DaSx6ekuoQ4c3UrF2345I6Ae2AK5fZ08PrLWTN+eVXbRG54Z0&#10;9tK8L6XYyZ82G2RZN3Uvj5s/jmtWiiuNu7udAUUUUg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mfG95qOlaNDq9hI+ywuEmu4&#10;EH+ug6OPwB3fhXTVHcW8N1byW9xEksMilHjdQysD1BB6imnZ3E9jxe0g1fWmlsvDNleXNhFfQXth&#10;qmos0QtnUASL8wLODjGB6mt3xnpD2Gqfa1TEN185xyFf+If1/Guh8V+L9F+H+mRILVRPNn7NZ26B&#10;A57k4GAMkZP865jw/wCJz4pmuNK16K6muHT7WJUtfJhs0OFABYhmHJbLDsetZY/CvF0GkrW2OrL8&#10;X9UrqW6ej9DAorYbwvq/9oPZpaO7KceYBhCOx3Hiuo0rwLBat9o1WdJQnPlqcIPdiev6V8rRy/EV&#10;ZW5beb/r8j66vmeGpR5ua9+i/rT5mNoPg651RRcXZa2tiMqcfM/0HYe9SeNPHekfDvS/7K0mOObV&#10;mX5Ys58vP8ch9fQfyFZPjf4zWej/APEs8LLDc3EZCvcEZhjA/hUD73pnoPevHbS017x74m8tWlvd&#10;RuWy8jnhB6k/wqP/AKwr7DL8qp0FzNfN7v8AyR8Zj80q4mVm/ktl/wAEfpWl634+8UeUrvcXl05e&#10;a4kyQi92Y9gOOPoBX074R8G6V4O0tbWwiDTMB59yw+eU+57D0HaqvgrwHpfg3TYkhjSXUCpE92R8&#10;zk4yB6LwMD2rf1e/XS9GvtQfBW1geYg99qk/0revX9o+WOxy0qfIrvc+TfHC2i+Mb9bFAlsPL2Ku&#10;MD92uenvmvqHw3r2m6j4UsNQivIBD9nTeWkA8shQCG9CDxXyFc3Mt3cNPO26RsZJ74GKtW+t6ta2&#10;Zs7fU72G1bOYY52VD/wEHFdtXDupCKvqjnhV5ZN23PWvil8V4r23l0Dw5PvhcFbq8Q8OO6IfT1Pf&#10;oK5L4V+C28WeJVmuYydMsSJLgkcOf4U/HHPsDXL+HtAvvE2t2+l6fHummblj0Re7N7Cvq7wp4S0z&#10;whpX2LTo8F9rTSt96VgoGT+Wcdsms6so0IckN2XBOrLmlsboAAAAwB2rxr4k/CzXfE/jD+1NMktm&#10;gnjRH82TaYiox0xyMc8e9ey0VwU6kqb5onTKCkrM4vwN8N9K8Fxi4jJudTeLZLcv065IQfwjoPwF&#10;dpRRSlJyd5DSSVkFFFFS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q38Ia3adLSK4uoEZrdXAzvxwAT0zwK8u8I/&#10;D2916G41jxo12J7y4MzWBPlhj2L4OSMZUKcYGeOa9boq4zcU0iXFN6kMqPFZNHZrGjpHiFSuVBA4&#10;GARx+Ir5f8c+LfG97O2m+IXms48n/RUj8pHGSM8ffHHqRxX1NWN4k8LaT4r042Wq2wkUcxyLw8Z9&#10;Vbt/KroVY05Xkrk1IOSsmfK3hbwnqfi3UjaafBIyopaWUKNsYxxkkgcnjrX1B4Q8GaX4N0sWlgm+&#10;Z8Ge5cfPKff0HoO1aOiaHp3h3TI9P0u1S3t07Dqx9WPUn3NaNVXxDquy2FTpKHqFYPje2kvPA2uQ&#10;RKWkeyl2gDJJ2k4reo61gnZ3NGrqx8QVa0/TrzVbyO0sLaW4uJGCoka5JNfUGrfCfwhrF8LubTTD&#10;JgBltpDGrY9VHH5YrotG8PaT4etPs2k2ENrFnJ2Dlj6ljyfxNejLHRt7q1OVYZ31Zh/D/wAC2Xgv&#10;R1VV8zUbhQ1zOwG7P9wYzhR9eetdfRRXnSk5O7OpJJWQUUUU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CuZPkAVvAAAFbwAAFAAAAGRycy9tZWRp&#10;YS9pbWFnZTIucG5niVBORw0KGgoAAAANSUhEUgAAANMAAACwCAYAAACVZ1stAAAAAXNSR0IArs4c&#10;6QAAAARnQU1BAACxjwv8YQUAAAAJcEhZcwAAIdUAACHVAQSctJ0AAG6aSURBVHhe7V0FQJXXF5+6&#10;7q7/dLbTuXBdznXP6WbAe6QKKAZ2K3YXICjY2HSD3diNYnchBjbwHpz/+Z3vu/jEh+KmDtw77gx4&#10;78t7z++evPfeZyMb2chGNrKRjWxkIxvZyEY2spGNbGQjG9nIRjaykY1s9G8RUQnvkJQHh87Z9Niw&#10;mB3Pj0xMLeuTsKuaT1zq+yNjtn86InZnTZ+E7bV8YrbXGhWT8sXIqG0fj4xMedcvfnvlQeGbXxs0&#10;b+9Tw2cnP+Ltveh+/Yo2stG9S8SAYYC84DOHATJ3d22fpNT2volbA/0StiSOjlu3yT9m9f4xMSvT&#10;AiOXnh8XuejyuIgFWePD55kmhM3NmRg2N3dS+FyaCA6bkzshfK6ZOXtc2PzMoPBFFwMjFp8JiFh2&#10;1D9q1a7RUWuSfaM3ho2O3zrIZ+6OJr5z9nwzbN72yoExRx/VH8VGNipeNGr+3pd85uyq55e0q+fo&#10;hC2z/OPW7gmMXn5lQsQC0+TwpNzp4bEUEh5N4RFRFB0dTXFxsZQQH0+JiYk0Z84cmjdvnvD8+fNp&#10;wYIF1zA+U9/j2MSkRIqPj6PY2Fi+VgxfM5Jm8XVxD75XzviIBdkBUcvP+ceuXukTv8V/ZOK2Vr5z&#10;dnwObag/ro1sVDQoMHDdA6x1Kvgm7XQanbh9+pjYDTuCopZmTw5PpBnhMRQWGU0xMTGUwEABABYt&#10;WkRLly6l5BUraPXq1bR27Vpav349bdy4kTZv2kRbtmyhrVu3UkpKivC2bduuYfU5jsGxOGfDho1y&#10;jTVr1tKqVatoBV8b91i4cCHN5XsmJCQIaMMEZDE0KXxObmDkkozR0atXsHYcPCJ+xzfDk1KehQbV&#10;X8tGNrrzBIELZD9lROLOX33jtowKiF67KyhiqSmYwRMSzpqGgZOYlMRaZKEI9MqVKwUwAAsAsH37&#10;dtq5cyft2bOH9u3bR/v376eDBw/S4cOH6ciRI3T06FE6duwYHT9+/Bo+ceKEsPobx+BYnHPo0CG5&#10;Bq61d+9e2r17t9wD9wLgNmzYwEBbQ8nJyfJM0G7QglEMsNmsISdHJBKD66J/9Kr5vvFb2g2fm/pW&#10;4Dp6QH9lG9no9hEAhODAqISddr6xm2cHRCWfhA8zi00pjPhJSXNE40AjrF27hjaxtoAWgUBDuA8c&#10;OCBggfADECfTT9KpU+l05vRpOns2gzIyMujcuXPCFy5coIsXL+bxpUuXhC9e4r/5u7MZ5+jA4eO0&#10;a88hOnIsTc4/d067xtmzZ+k0XzM9PZ1Onjwp98I9ce9+Q6eQq+cQmjN/GYM6RcANTYZnXsjmY2Ji&#10;EkVFRdFMBhf7ZDn+kcs3+USsGzwiav0HCHDoTWEjG/09Gjrn+GN+c3f/6Bu3edoYBhCbRxQSEU2x&#10;cXE0b/4CWr58uYz4AA+0wK5du0Q7QFtAe0CgIdwQcgWU8+cvUPqps7Tv4HFat3kPzV28kVas2U7p&#10;pzMoOzubTCaTsNlsvoZNJrMc/5vjQHrpXQ96qlojKv2hJ9V3G0HrNu2hrKws4czMTLpy5QpdvnxZ&#10;QIh7njp9hr6q250eLduQFi5fL1oNAMOz4pkBfLzDmtVrRHPBHIUPNiuMgRWSYPIPX5riG7Wu89Co&#10;DdW8iUrqzWMjG92Y6oeElBqetLuib3xq74CYtdsnhs/LnRURQ3EMIJhHGMnhn8Bkg+aBQEIwAR5o&#10;hDNnzghwlFaBYEPIz2ZcIK8u4+j7hn3pzW/a0wtvudMD5R2pZBkj3V/Wgd75tgNt3r6fcnJzWBFe&#10;T4ePnaIKn3rRw5VdqLbLUGraaTx9Udeb7q/oRP+r4Unbdh2mnJwcyuXz8TMPhAzQg0fSyM5jBDVq&#10;40cn0k4zwM7LM+JZ8cwKXDA7d+zYIabhunXrZLDAO8fExNEMBlZQ6JwrvmHLY0dGrm/IfuKTepPZ&#10;yEbXEqJbPkm7v2Y/KDQwcmnGtPA4ioyOoblz59KyZctoPQsXAISRHGYbzCdonjNnTueBBwzNoDQM&#10;hBmCDb50OZPe+b4TlajgTO//3IWMLfyox5DZ5D95Lv3hOoRKlHOgOq5DRQPlp9zcXJo0exGVZNA5&#10;tx1DmXz9nBwzXeF7NWobQPeVMVB/30gdiLnaSUw4D/dOXLiRHijnSJ/81p2f4zJlm7LlGfGs0GDn&#10;GVzpp06LFk1LS5N3239gvwwWABZ8PmgsRA8jomJoSkh0rn/owl2jwlf2GBq9qZzehDb6r5P3ov0P&#10;+8bvaBgQt3nZ+Ij52bNZC8XHx4sPhGjb5s2bRagUgDCSw2w7f/48a56LdJJNtsQF68ir5yTy6BBI&#10;WSykEOL8ZGJg1XYaRCUZNJFJa0TIcRw4ZcchKsVAeaNWWwZItn7GVcIxE2ZqYHr/l24CjtNnzwtY&#10;N2zdR17dJ1IUXxNaKT/h3OEBMVSCz23RbWLePcEAn3aNvVSzdjfq0m8qzVuykU6cPEVn2TRUwFIa&#10;C22BaCGihLFx8TQjNJoCQ+ee9g1fETAqdlN19i5t0cD/InnHrHt0dNIuo3/cxvWT2OEOY18IgYTl&#10;y5eJiQMfCMEDmD+aBjojALp48RIdO3Ga4uauJceWflTxi9Zirt3PXI1/P5Z2RgQ1P+Xk5FLrnlPo&#10;Phbqwf7RorkusrY6lnaWho+NFWGvy5rJXIBmOsk+1We/d6dSDMYHKjhRmU9a0k/GATTEP4YOHU3X&#10;wXk9mMxmE9k396VSrzvQ1NCleUAC4Qc0XHjcSir9vifdz9d+qAK/x9dtqVnHIJqzcD0dOZrGPhdr&#10;rBNp4gsiConQPNoI2iohAVHMSBo3O+GCX/iKqUPDN1XnS9tA9V+gwHXrHvCbu7u+f9yGDZPC5uSE&#10;R0WLKQdfCBEujMDQQvCBTp06JSac8n0AJC8e3V95ryn7OQygskZ64+t21Kr7JFqwbAudZr8IQm2d&#10;cimATTqApjKf82W93lSpZmt69k03KsV+D8y8ATDVrJwP4Tez0MPvmh6xlIzNR9MbX7WlBxlU0HSv&#10;v99cNNT1YMql8xcvU4WabeixSi60bvNe/XONGFZyDrQmNN3cxZvoV8dBVKI8P09ZAz1Yzkivf9Sc&#10;GrUeTam7DlHGuYw8Hwu+YmpqqviPy5evoCQ2AUPDo2h8SMJFv4gV40cmbq6iN7mN7jVi2SnhO39v&#10;Tb+ELUsmRMwzh0Vq/hByLzBf4AshXwPTBloIUbDLl6/k+T8QcphEHfpME8H/ok5PSl67ky4w0EQr&#10;sOYx83GZmVki/Gr0zyP+c8mq7SykjvRgJVeq8mU7+qZhP3JrH0jOrQPo4Squ9ERlF9q175h2vjqN&#10;f7nMQG7UcjS5tPAVoc/h54BWA4D+bDKMn8eJmnYebwWIubRj7xF6lIH0Omuyk6fP65/nI7lZLvtS&#10;JqrTaBjdx1rMq8dE6jpgBlX7tgOVeb8pHTiSJoEU8bFYQ8O/Qugd+S2YwZt4IELAIikpSUA1Lnxe&#10;hn/cmmFIKehdYKN7gUbN21sG1QnjIxZnIbE6B+YcayKEgwEiZcrBF0IQ4dz5C6KJYCJZAgM/1/Po&#10;/khlZ6rMJt3lK5kCtL0HT1Bg8Dz6nsFR22kwj/TaeZaEP/ceOkGPMmBwrvg8LPw5uWYRYvtmPqK1&#10;pkcuv+ZcwCqLv//41270SAVnWrwyhUFjFn8HWiU8YZWA24HBhs/zE3ypUuWc6SeHQXyf679XhHvu&#10;P3ySnnqzCT1drTG/U5pcD+946OhJftarAwoGGE1TX5SBBwMQBiIBFbfpMjaVkRSeFRZJgRELjvpG&#10;rXOzlS8Vc5q0aP/Dfom7246JXpkxMyyKEhITJDKnQAQBAIiQ8NSicZdoNptRX/3Rg3buOSoCdo1g&#10;8++XWFt9xIJdkk0hj04T6Ms/e7OfwebW60Z6tnoTaug+krXVZash7suXs+h/HzanZ1hgDx8/LZ/h&#10;8jh22Bj4TY7UotskASNDRb4H4b7+ExLYL3NiE9OTOvebTmOD51KPwbP5ep7iR02evZiPu/6e3QbN&#10;YrAZqcugGde8iyUBsACK78QkAfSfbiPkGeThLEi1hwLVufMXqd+wEFq1bjtrKoAKmuqQmMqouliy&#10;ZAnFxcXT9NBoCohctnxk3KaP+TI2f6o4ETps5JydHwfEbUyeHJ4kJT6LFy8W+x4dDdMkLe2qJkKI&#10;GBrm0qUr9MkvXcXBT1q0SYTMkpQwjZk8hwXUkUqys/7aB82pYVNfColJpuNpZ3Vto4XDrxXeXL6H&#10;mT75tSs9WN6Rlq1O1T9n4sPw98MsyK+zP7Y19ZB8dpVggmXTyLFxVP6TFvRIRWd6iI99lH+W/7SV&#10;ABHh8lzWcpZkNufQD/b9JQoYFr8q3/NcJbznRR4kPvmNBwk+dja/iwbMAo7XATUtfKkEXx6r4kyO&#10;zX1o3aZdEqw4cfwEHWCfCkEchNUR/YuMjqaJYQmXfGJXD0EdoN5VNirKNHpR2uN+iam9giKXXQyN&#10;iJZsPsK5yPLDaUZg4SybJhcvsk/EpgpMFoyySkAatxtLJdhnGMGCa41w3IEjJ+lJNoWertqIUiRZ&#10;ivM1AOF3mHCocNC0ky6QfB6A5tzKn155tymFxq/WPtcJpt6aDbvFvEL+COYf7qU4B8zXzmBtsHn7&#10;AVq5bidt2X5QAgza/a8XfACk4qct6Wn2x1L3HOFjrtdcIJy7cv1ONl9dqQxrOlzzRoTrHD1xmirV&#10;bEMPsslb9Zv2ojWfeMOF3NsH0FqA6tQpCVQgrI78HHxT+FMzw6Jzx0Ys2uwTt/FrvpRNSxVVGpWw&#10;4+2A2I0rpoYl5MbGxknoFhE6FH4iXwKnGc5zxrnzFJ24ijw7BtHhYwgrK8HNoYApmqnTuF2gCI41&#10;goZp6D5Cjhs/Y6GA8XjaGYpIWEONWgdQxc+96PPa3ekS+xtqhGcoCNhw3PH0DLkGvsvNvkK5lzIo&#10;98wRMh/aSjm7VpB5QwyZlk0m0xw/MsUPJ1PcYMoO60mmqL5kShhGpkT+bGEQmVfPJnPKfMrZv4Fy&#10;03ZT7oVTlJt5iXL198Fzpe4+QvMWbxTfpyAwAaitvYPFzPTsOkHOLYjkunz99n2mUknWzn82HiEA&#10;nxGxjN7/sROVYk31TPXG1LSdP+0/eEyifwipw5+C6QcLAZbCpND4S34xq/ujZEvvPhsVBfJeRPeP&#10;TkhtFBi1/CzmCc2bN1cSrjAzNJMuTULciEQhIgV/6N1vO4ipVuP7TrQl9YAOqBxasXYnPVTJmWrW&#10;6aWLz/UEgQqPSxYwvftTF2roMYpeed9ThAvlPh/xZ90HzqTzF1iwARhm0Vrn08m8by2DIJTM0QPI&#10;NMaRsvvVoqxOVSnL63XKav4iZTd9lrKYsz00zgLLZ8/I7/IZ/sbv/Jkc7/k8Zbd8lbLaVaSs7u+T&#10;afjvZJrWjswLx1EOwHZyL+VkwY+zDpKTp87RGzXb0iOVXGjVhp3yfgURvlu9cTc9/aYbPcztNDOK&#10;wc8DA97vHL/vhBkLuE07UrUv29CR4+mS2IZPisgfLAPkqFBJj1D6zNDI3DGRSxaPjLKF0YsEDU86&#10;9Kxf3NagieFzTZgcB6d3g54v2n/goFRmI8yN6FNeiJv5wKE0+t1xkAQSXmPTJmHhBhlxj504Qy8z&#10;MMp83EpKgKwJFsBxlkfjsp+1FEA+8UYj+vyPHjTQN5LWsKBd5vNyTFmUc+YwmTfFU3Zod8pmAc/u&#10;VI2ymr3AgNBAkN30OTI1e14Dg+dzzPip+Nq/tWMKZsvvs5rxuXxdgC2L75XlVZpMfb6g7AnuDLCx&#10;rAE3U+6VixrImU+mnyXvwbPInrXtjTQY2uJKZhb9bBxAJZCoZt8S72709KH1W/ZqgRM2T8+cvUA7&#10;dvO7s8+mIn9ScMumH7QUgj/QUqgyiYiKpnGhSUd9olbVsxXR/ouEtRJGx65fOS0sNheT7zDipWxL&#10;oQ2btpG9xxBybztaTDqU+Ci/SDE0EUbSjmyuIODwFPtAY6bMpXPnL9FHv/egR6s0om274GdYA5N2&#10;Db/xCeQ/MYm283EQQjObWOZ96yg7dhBlD/6BstqU07XKc3kCngUhtxD8O8F5YBLW7i2M54Bm83yZ&#10;srrVoKyJHmReH0XmM0cph4GQlYUghqZJrRHeeTqbcw/wAPTWNx0pdu46+sVpED1UwZmerNqYXLwC&#10;JHiCAUu1ERhtD4sAyW9oKVgK0FLwpVYsXy4Rv+DQmCv+kcl9hyfbpnvcdfKZt/unsVHJh5E3mjd/&#10;vkSNYJcfOXKYNm/dSVU+b0Fl329KIVHLxD9RHWxJMHvg+MM0eerNxvRQRWdq33sqNW4fKLVyEQmr&#10;rzsHpAUDcsgELWdiLbRnNZlCe1C298caWFhoIcTWBL1IsQ6w7NYMej87Mq2Yrpmi0lbM+vviF7RD&#10;+pnzVO6TltxOThSZyG3DxyFJPX/pZvrR0J9KlTFSqy4Trmlr/ATjM9FSmVe1FFITqKKAST53zlya&#10;GRaV4x+6OMxn9oYX9G620R0lVDIkpnoERS6+ABNh0aLFEmRAHZ1E6s6elRFw/aZdVL/REHqmaiMK&#10;iV4hnSlSYUHSySw00FLLV6dS5Zpe4kC/WKOZmG+DA6L5GAuhEtK0GkZzU5IPZbH5lNX8JQYRj/gA&#10;kGgBCGsxAJPOagAQLdq2EmUHNaacXcmUm52pvTG3E0zg3kNni5/4OLep/6Q5otkFLDm5AqqFS7fQ&#10;ifQMOceSLAGFPN3eg8fp4OETDKjTEhiC2Ye0BWYnh4ZHUsDMpPUDw9aU13vcRneCMNfIN35b7wnh&#10;88zRMbG0bNlyMRVQS6eCDLDPs7O1CXb+k+ewCedIz1d3K6B2TSPV2QeOnqSfDJo/cB+f59o6QEZp&#10;AQ9Ax6aQee8ayp7oyQ7//7RgQHHQQLfCSrN6MPepSebFEynn4hkBQtqpc9R1wEx6/m13KlnWkap+&#10;1Y4mzVwgIXjRRnp75ietfXNocfI2eu+HTvRIRfYzq7hQXZfBtGnLLjqRdoL279svZV1LliylyKgo&#10;CpydcMgndE0NvettdDvJe9L+h/3it/lPDkukuPh4Sk5eKbkjmAowGWA6qOQrOhYMULXqNlHAUfXL&#10;tlKhzf16XacrMIEvXrpCbb0n03vfd6b4+es1IGVfIfOWOZQ1/HcZvcWEE3/EQgjvEbbUruJneTxN&#10;2R3foOzofpRz9ri069ETZ6jLwOkMKjfRVNW/6UDTw5aIOW2NACSUKr38rgc9VNmV/nIbST+wWYiE&#10;7/9quLNVkELp6SdlUMTgiMLZWB4sx82MPTUqdPW3ugjY6HaQd0jK437xm4ODw+JzUfIPGxu2NiJD&#10;yB2higEOrmWQQTqR/52/cJl+gbZhs+1Xx8F5psmNCNdB1CoHINqcRNkDv9N8CzblipP5drtYgMWa&#10;CuH77Ig+ZD6NSJ2ZDh1Jp7a9gun5d9zp45+60OUrWpGvIvwO/xK+VVTCGirF2v67Bn0lIARGwOf+&#10;8kapvDiRdirPj8IguTI5WWY3T5gdfW7k7MW1bXOlbgMNXp7+hH/c5plTGUjIoGPNBQQaYGujyBL+&#10;0VUgXXV8hfhXAAojadVa7RhQDtS6xyQ+Xi9gxQEWpHU+zDm+3s4VmiZCGFtpoXtQExWGJewu76/7&#10;Ve0qkiluOOVcOC2aas/+45SSevDatmdCaDyU/dUdu4/Qbj7m+bfc6amqjWnOoo1yXib324e/dxcN&#10;tWr9ThkUMThikExN3U4rV62k+PgEmjQr5rzP7KX1+JI2QP1dGr0o5XH/+C0zpoXF5SbNAZC0iB3K&#10;VBBoQBJ2+86DtGzVNpmTk78zFQE0yP+8wGYJInYBk5O4o68v5ASQzMd3kWlCUwkqSC4IZk8+4fpP&#10;s5iBDChoqu4fkml1aIEJYaxL8Uy1xvQmm9gosRoRFCdpiAqftaIde47QkWOn2FT0oCfecKXtuw/n&#10;hc8xSGKwRK4QpWAJDKiJs6LOjZq15C9dNGx0KzQ8+dAj/klbJ08VIM2hNWvXStQHETvkKgAkdMb7&#10;P3amZ950o+DQJeLfXKeddMJIOCN8GT1axZWefasJJS3eJMfhUNFGV86TKcmXstpXYrMG5pwVQboF&#10;lmQs84Wmz9P5pi8UX/bQfmZaaOZrEsj8fiafBmQ+kiLtaBnkQakVfKpWbA0gGogp+R4dx8mExlp/&#10;9ZJZye29g6k9m4rIccG6QPgcfYvBUgEK+UOUh02YEXF2xIwlv+oiYqPCkPeiRfePTto6emp4fA6m&#10;kmMtuvxAQqNncgegghtFp49WdpYKhCs8ull2qEYAjZY87D08lB4s70QNmwyXAAWONR/YQNmDfxa/&#10;KIuF43aYcya+1gW+Tu2Pf6aqb/+lc71iyH/RW2/Vo2SHchKQsHxHgEr8KW4zJKhNc/14ULqgtzlR&#10;OPtJqEJ3bTtGDwyZ6eTpc/TRr5h+78Tm20Kphhf/lAc79BF+4lgNUBkCqK0p22jhosWyMu74aeHp&#10;I0KX19RFxUY3Im9v75Kj56R2nxyRZMb8IwQbACRL0w5AUo0P8y5u3gZ65b1mYns37RREFy5erYmz&#10;JGghROtmhC2ls+cukjnrkmijzJav6ebLtYD4pwwwvf1OPbqvokux5gcruNBCQ0UBjrX3VJzlwT+H&#10;/c5aarv0T9qps/Qm+6oPV3SiEWNjpPAXAxq0E/zXnkNmy3GWrqsCFPoYKykdPXqcPNv70te/taaY&#10;uCSKiIiksVMjjg4LW/GGLjI2KoBKBMzb4zwhYl4WVgiCvQw1DyBl6EA6cvSklP9DK0nDM2DQ+KgN&#10;e4Ntc9Ta/e405JqFTfICDfw3AIYRMid9P2X5NdRyKhKpu144/in/58AkAQpuy/aVKXvFDAZOFm3g&#10;fqlSsw3dX96BPmSN9LvLEHqsamN66o1GtHrDLon05ScFqIOH06hDr4lU5TNPev19FwqPTKJFixZS&#10;aEgojZ4atXXE1CWv6HJjo/zkN2//VxOiFmfExMTSiuRkCX9DzYtGYsd03abdVOmz1vRcdXeq/nV7&#10;+rPxMOozIpQik9ZSys7DUhdWq643lWQn98OfutB2zDUSDaWDSjrJTOat8yirc/XrzJbbzfcWmOBL&#10;Wn/P/CygavYCmYJbUc6lc7KaE/yiCp970ZNVG1HVL9tQaEyy+FH5AxfSR6y9Nm7dS9VYqz1Q1kie&#10;nQJpzbqttHfPHqmUwNodM2bOIr+psYkIUuniYyNFPgt2VQiMXbkvIipKppYj14AQKSI70EiI9ARO&#10;mSNFlvcxWEpWdBbfp0RpA9vlRu5wR3r1gxb0wW896AH2n0rwMZiFuig5RbSRsNlEpjmjKQvTFcSs&#10;u8NgYl/i7Xf+4udloQRbEdTiwADTgkJopjyWtoUv9Sz7oj+SOf0AA8ckVfhYmRYlRVqfMJAswKSs&#10;hqjENfTiOx5iCv7mOIgOHUmjsxln2UI5KtFcWCwImU+ZOj3XLyTJJyQkpJQuRjbC7NiAuPWLUbSK&#10;yWNYRRTzkFRCFvYzQtko8Q+NXSkVyiXZDndqNZoSF20kvwlJ5OgVQO/93IVeercZPQywcUcAYMMC&#10;4jSz7spFMk1sqtn11gTgNnOW53N0icHU4utaVPvTH4X/+Kx4ce1PfxKuy7zJqbRmDlt514JY01B8&#10;TrsqZN63nrUQNJF1sw6MQMTwMXH0aCVnup/7rl2vKVKqZDJlsa97SeQBSV3MiUIpWVRUJI2fMs3k&#10;O3t+Y12U/tvkzVbZ6KSUUdPCYnIxxRxFqyjPxwxNlAiphCxsaBm5uEOWrNxG5T5uyf6RIzVwG0np&#10;Z85JsSWCERj9duw9RpEJaygsNpk7Iptyzp2U8K1MqLtbFQwYxVmQzGC+p9nzWf1ncWI887NkAiAY&#10;SH/XLBZQtSpDprXRMiiKRlLEvwNgqExp2nG8TH9/kv2pMWyFSL/zd6iPRKkYZkmjBhNFzZATFMaG&#10;hIZQwOSZGaPCF3+oi9R/l/wW7Ks/KXxuJsqEMI1iN9vFaDA0nGWJkCJoGTit23ceoo9+6SazW2v9&#10;2Yv2HDghgAPhePwOhomR1beWmBx/Vxj+FkOAGFAHG79M21xeo22u4NLFi/m5twuXlnzTP2k/AVSL&#10;V8i0aAL7RDzAMUiURjpw+CR9b9dPBsfXP25OcxZv0gdP7XuwZf4JASmYe6iGQVXM9GnTyW9K6Mbh&#10;s5P/uwu1jFm0v2xgzPLDUdExsuAGAg4SucvIyJsZqxozPwFQR46fpt+dh0gE741abWjNxl0CNixF&#10;LIGGtL2U1aemJBatdfAdZfEvnqHO335Oj7BJ+nBFR3q4Ev8sRvwImJ/95SoG2sWgKrTPVBDDj2r+&#10;EpnmBVBOdpYACkGiql+2lmLkj3/tKuuuWyMMqko7wWqBGwBzDwtfYo+sCRMn5/pMjRuDKTq6eP13&#10;CInZgPj1UVizYfHiRbRl6xaxh7GrBEpKDhw6wTa09WnjIA1kOZRx7iI168TmAftJZT7wpP2HTmoa&#10;6dhOyur9ueYE302NZMEYjcPqVZNnu6+Cs1XnvshzBRf6qEYduiRA+uftCEBmNXuRTImjRENhnXQs&#10;r1a/yQg6dvKMAMwaoU8l98SyobQT1j3H9Hfs9RsSwuZe0MSsETPn/aGL2H+HRs/f6TIlPCEXYU6E&#10;O7ekpFLPAcG0KWWPTB6r9IkX1fcYQRtT9ksItSACqOC4DvaLpJFjo7Up6icPUHYfBtJtKAv6J4wK&#10;gR1s3j1V2ciCWRzBxM/MA0Hzr2rx+9y+tlSAyl4wVqJ8aacyJJl+IwKYYKnAYlHaCYMvFs1BuRH2&#10;7Q2eOo18JkzfNzR8xYu6mN37hOWKx0UvO47d6VAZvIPtX5+x4XR/2Yb08Y8daR7bzNheBdMmnnvL&#10;jTr2nSoLnUAT8f/wXx4pMxDBBzi35oxjMmVCHGYrHXm3WFVan2Vfo2p1hMeLIZj4mUuxCT2t7lua&#10;D5jvHf8uC5hEy71E5hUzGChszjNYbkToY2XqIcIL7YTyMgQjsEIvFtKJiIigoHHjaeTkKP//xOIs&#10;mnm3aersiChugMW0le3e+LnL6ZvaXcnRc6Ssu4DRCtOfMU0ac2VKlHegip95SYTnciZyFPlNPz3g&#10;cPk8ZY2sq2XhrXTiv8Ew9Vy++EbMJasCW8T56UoG2u5cWgfT7W1XAVWLV8i8dX6B5p0i9Lky9RCI&#10;wKxqLG0N7YQqGQQjsBnbjOnTyW/s+Mzh0+fW0kXu3iWfpB0/IXqHAlaYd3v37aXmnfzp/jJ21LR9&#10;YF44VDVeKjuoTi1Gy3remFz2q8MgOs62Nb7HP72lKceUSdnBXhqQuJOsdd6/w8/RuNrv8IBgXViL&#10;Or/zTl06f6cCOOgnWBDtq5D54Bbud83KKIjym3rIO8F3gnbClHcsOhoVHUXjJ0ygEUFTVw8NnnPv&#10;LnCJ0o+x0atWYSGU5BUrZESBqsYWkFEJq2j3vqPSYJYEYGEFoUXLt9IHP3eRrPgPDfrqq6UqMHEj&#10;Y/qEvibDv2neXccsMMnGcvRgsTTzXMiJteod9T3RXwBUz48p5wy20ylYQykwwdRTgQikURDZU9oJ&#10;PvjMmTNptP+YnGFTolvqonfvkV/8tqaY6Dd/wXwZSbTonVYuFDRtHlX8pBVNnr1EAgpaacnVUQp/&#10;p58+R9W/7SATzJatSRUwIYlr3rpAQq6Z3DFWO+xfZAD7SJOX6LWqDVlA4dBDUF2LOOMZnaXKZMIf&#10;b4vAW3u328aioRiw/gYyZ12WvramofAZLBc1iRApFAQiUL+pfCeUokmonLXTcP+gA/dkMWzAnD0v&#10;BkYtO4CgA6ZVYP1vjCqocsCUCbc2Y7Rau7JG+uKPnrRs9fa8PBM3ozioaEhs2VKqnCPFL9wgWst8&#10;cj9ldXxTs7//5eidVWZBvMJm0i8f/czayUlj1BUWdebnfLaSA+10KS3a3uq73WYWEz12CA+i2iTP&#10;/GQJJgzAMPVOnIBmOiSLsSCyd1U7zSI/f38aGjRroC6C9w4FxG/uOiMsJhcl9FiBBhuMQU3D/pUG&#10;YscSme+Pf+nGvhGShi7k2noM7dx7VCJ1UPEpOw7SC+80pf+97yl+EyaimUbVK1IBh+sYgshgSmvy&#10;Mu1r9Crtd32VDuCnFcbnivc3euXa7xtrrH3/yjXHWn6W/1raddTx15+X/3gcI+fwcx7kvzNhgt0t&#10;MEFDNX+FzNsW5vnN+QlyIEEIlpuDh47Tl791oQZuA2nX7r20a9dO2rgRmwMsochI9p3Gj6cho/zT&#10;BwQnVdTFsPjTqPl7XxofsfhIfHycjBxItkE9qyJWNBAaDoyKYv/JiVT24xaSFX/uHQ9q0j6Qug6a&#10;KVuYPMA+0+hJqNsyaYtA3sXO/jssz8YsgoJnlefl3wVk+E77HIDTtKsuVPp5Gl/9W3xCOUb91I+X&#10;e+Fa2rHqvlJXl+9YxbiuXEee4+r1xVzO+1y79t1gRAvluXt+SDnn0qyCCZ9pftNlOseayeg5nEq+&#10;3oC+qdeN7Br3o6CJ4bRyZbLsXDh9+nTy8fWlgaMnD9dFsfjT6PgtPbAvDyrCUQKCqRUIbcKRhFay&#10;bDT8DjV/9Php6tx/BpX+wFOmXSDn9Ey1JtR3RCir+WypQs5uXdZqpxRVhpCmOpem/j9+QsbPvqPG&#10;Nb+h4D/eonT3FzXhtjhWE/Ln6aTbizTxj3fItebX5PD5tzT4p49oB0p7VGVH3nkaAE57vEAz6lan&#10;Jl9+TYbPv6PeP3xCW/memVgEJT8w+O8LfHx8/SrU4qtaZP/599Txm5q00liOruBYgMny+LvA8DER&#10;SDIFe7EcwMzXBUMnBSaYekeOpVGXvlOoVFn2R8vWp8fK16dmbUfQunXaBmvh4eEUFBREg0f4nhk4&#10;KbGsLo7Fl8YvT39iXOTig1icXbQSO4rQSnAgr/pElgQNpTUa7ObjJ8/SvKVbKDJxLe3ae0zAl5PJ&#10;Gm1YbW3kzNcZRZGVJpjMoHiussEi58ROfgVn+vCdOpTiXOYqOOTnc7Te6XWq8c6ffIx+PCKCzC+/&#10;YaApdTC50QJQzDtc/0df1KjNZjIih5jTpQU8nq1spNG/1WDfjY8V1sB6wu0lqvfZD/SAfl0VwUM9&#10;XqdvPxeg/SuRUbSX54tkStW2FtVkQWMMtCfYxPcJiqPKX7RiINnTE1UcqF6j/pQwdznt3LlLgluo&#10;2cO6e8HBU2nEyFG5A/yDi7/v5Bef0nxGWBT7SovEV4JWQhTGmlayRpYNCUZpkWnxBBm1xSSw1hlF&#10;ijXTZYmhIj1Z0UGEXGMNICVE6J0EUBksvAocaSzoH7xbh7/TgaQYf/Pxz1QySshdA8dzfO7z9PX7&#10;v8u1BESW5/A9Hq/oSIkNqvCxDEA+HkCEZsSs5PzVGTj/fmbf397T2hhgtfpud44BYlOvz2XVKBAi&#10;uyfSz9IQ/2iqXLO17O74VFVXcvHyoUXLN9LxE8fZDz8iOxViYqlsBjB3Ls2ePZvGjBlDA4aNOj5w&#10;etwzulgWP8IO20FRyzfF6BE8+ErIWsNXsq6Vbk45GScouwMLRbEAkqaRYN45s+BqQMgv6LoAl3eh&#10;6Ppv6GB6lmbWfUu0VkHH41qubMqZdO00t2El2drFEqiWDID88clPunZ6XoIMT1cCuLVr5T8e963+&#10;dj06yyD9dwYtmLls7sUPl0gu6vfe+64TlSznJDvCu7ULoPVbdtP5CxeuCZEjqoecEwoCMIBHRkbS&#10;xIkTaejQ4bn9Rge30kWz+NHohB3fBofF0wLJK2lV4YjgQSupoMMtER9vmtlZn+RnrQOKIj9Hl1gg&#10;P6rxBwspwGFFcMEMphG/vC9Awjl92NcpUf5GYHKmT/ia8IUQZBjNWgTXsHqsaD9neuOtv+icrv0W&#10;21XSzUFrx4Od6EU2D481eYWPt/Zed4EB4naVKSf9gMyy9h4aQs07jZf1PhD9xYqwqrQISyujAAAJ&#10;XKxmBVNvxYoVUgCLQISvjy/1HTJqQ7Gc4o4ZtAExq2dE8MiAuUqYzKXySojg3SqQJKd0dCdlYfeJ&#10;f2Wk/JvMz3qRNcF7NeqygN5AeMu70rCfPxRgmBhM3j98WjCQwAzKD9+tS1cwE5bv4/vr+/yZSrha&#10;Y2eq/FY9BtOL8kwL7QGmGx3vQi9UMdJRgCn/O91NxvLUszpRLrsEsGaw5DJkR4XIkVqBTKG0CFt9&#10;IuUCCwguBawhzN4ODQ2lsYGB1H/QoNzeY2d9rYto8SGfhF2vTYyYfy4xMUnmnED9qmqHwvhK+Skn&#10;J5tMk1uI6i+KlQ4Fsg1M/4zhG7cqra3FJ8GIq2DSQuRaFTlkC4M1fHL4TUjgrlu3Tky9qKgomjRx&#10;Ept6Q6j3EN9AFs/iNYEwYO7WZrMx8W/JEnEIUZCopqKjIW6VUAiZ1fxl6w1elPmugOm5QoKpPp1z&#10;twSTteOu8lUw/XuDF/w1SQMEtyKzhZ+NnxiULev04I/DbxIwpW6XBC7KixDVmzZtGvn4+FCfgUNP&#10;9x8X/ZIupkWfQlJSHhwXv3wFlrNVgQc4iNBKtxx44GOxRFf2lJZao1pp8CLNdxJMNercEpgq5Wmm&#10;54sNmIS5TbJbv07mE7uvA5MqLVJTMlav3UoB4yNowPBgmjw9igfzpbKzu4rq9e/Xn3qNHNdQF9Wi&#10;T6OTUipOiUi6hNAkig//SeABZfk53IiytT8LpdXGLsp8p8DE/CFf8wofW1gzTwPTS/JcxQpM4Kb8&#10;nrO7sOxoVg1kCLJ0+fIVOn02g86cPUP9RsyiJysZqMSrdajkK39QqVd/o+//bEOxcQmSwB03bhwN&#10;HjyYvAeNivIuLpMHx87b2gFr4GF+iVokBSaeKh3CP9Y30ig3IyzzZIrqp+VHMEJZa+iizEURTHyP&#10;Ygcm9H2nqmSWMiOWH5aLg0fT6U+XwdSotR/NXbSeHi5nRy+/7UKd+02ggAnh9MXvrankq79Q2y7D&#10;pJJ88uTJNGLECOrRp3+6t9/4V3VxLbqE0OOE2BVzLE08Lbd0ieYu3ih7y57n3wuroXLOn6LsbjWs&#10;N3Bx4CIKpkXFDkzsPyHvtHiCBCLgLhhb+FGp8g5U22kA9fMJpRKv1aMRY8LZEjpMu/fsppjERfR4&#10;uT/oy99ait8kIXJfX+rZq3dujyFjiv7CK2PmH/rf5Mg56XPYxMNCgcrEO5Z2WuYrYX+kN79qR4am&#10;o2js1Hm0cdt+2ZFCA5dWem9ZQmJaG1XM8kr5+A6C6SOACcezoN0cTC5UqXp9OteUfSZ+rmKnmfAM&#10;/K5YbjnHlC2TQyt92Zaq1GpLx9NOUUj0crq/dH1q1WWsTMnYtWs3+YydTQ+VqU3f/dlWCl9nzZol&#10;flPfvn2pe/8RE1lci3ZUL3DBtvozI2JpyeLFeVE8OIdYdXXEmFhZ0qniF21koQ5shPXIG678d2ty&#10;aOFLAZPn0Mr1u+j8JUwQYzChdGisE4OpKHTm3+S7ASa+z38CTAKolyjn4CbKNpnpN5ch9NzbHrRo&#10;xRYBVM3anemhCvb0m7EX1fqjAz1S4S96skJd8hszTUqLkG9C4eugQYOoW4/eqd6jQ4r2ov9BcatH&#10;RURFSaIWmej85UPwgc6cvUCrN+wmv4mJ1MBjFL3+SUupKbuvvLZQ48jAeNFUmPiX3fb6TbaKFd8p&#10;MDEQsJ5dJh9bOM3kTBWLNZh0bvoMmSL7iqmHpQyeqdqYnnmrCX38ezeq8qUXD9AN6L7X61OpMnWp&#10;2udu5D8+hFauXEXzFyyQ1YtQWjRs2DDq1tP7cp+R46rqYlv0KCSESk2MWbIWeyshYYZ4PzLT2gRA&#10;DUxgqfxNz6CopLXk2W0iVfi8jSY4rzvQ06ypktfv1MC0NJjtZGzQbAPTdSxg+oPBxH4En1MoML0J&#10;ML0gz7XQvmKxBJNMI+n5iawIi9D40lXbqaHHSHr7+w70Ri0v+uz3zuTaagQFz0qkDRu30OYtm9l3&#10;XyPJWwQhpkyZQiNHjqQePXpSj6FjPHXRLXrku2RHuSlRczJQwoHaKJR2oAgxKzNT6qg2pOyngX5R&#10;9JNxID3/lhubeo5i6r36UXNyaelP00KXyoqsqAyX3FKAY/EGEvhOgYlZgQnCXmgwYVqF5JmKJ5ik&#10;TtD9aTIf2SYRPfjXsHousmtw9iy7E+np4lqg4gaWEXZUwdQfrKuHJROQvEUQolevXtShZ7+puugW&#10;PQqYv+3nGeHROZgEuG3bdnmpC+cvyG4UFT9tSQ9WZD+JAfREtcb04S9dqeeQWbSKfaRzFy5rAQiZ&#10;y5Qridqcc+mSqLPaoMWJiwqY+FoAU4Y7Cl2LsWbCT4+nyTTHRweTNi0nmzWVqoQ4fuJEXsEravSw&#10;IQTABItpxowZ5O/vT3369KWOXXtuwLavuvgWLRobv7pdWGS0VOuqwlb4S3ZuIwREmIfzQCVnsm/q&#10;SyHRyXTwSLpsp2kZJlc/zdsWSF2WtQYtVlyUwMQ+U4b7i3yPYuwzMYupN+RnyjFl5Q3A0E6ohIAl&#10;BLlDFBmL9gBMcDlQVoQKckT0xo4dQ/37D6COnbudHRQU/pouvkWLxsUsm4G5S1CrWHoJZfF4wQXs&#10;KHYeMIM+/cObzTt3uh/mXRkjPVG1CdX4uQt5dp1I4XGrZGsRtZCGOaKPLOZhrTGLFd8pMFn4TIUF&#10;UwUdTKKZZArGjczCogsmcFbrcpRz4RSGX01e2H+Cb55xTgPTYQYTNNP6DRtp+YqVtGzpMtl+Bgv8&#10;I6I3cOAg6tCxc27HQX4/6uJbdAjJ2vHRS3Yhno+JWdiwDJW8UkIkVeI5MgcF09DnLt5EXRhcXzfo&#10;Sy+914zuL+cgW2n+ZN+fwWSW3RGyB35PxWVa+g35DmqmjxlM2pLF/z0wwWox71opLoEGJhOdzThP&#10;G7fuohNpJ2j1us3k3nYEVf3Cjcq+70Df1vEiH/+JFBoaImVFQ4YMoU6dOlP7nv2b6yJcdChw0Y7n&#10;J0fOPTNv7ry8BSYl+JCFBSWvVjqo3wEumHdHTpympEWbqNfwUAoOWaJ9fvEsjzxli2dha36+g2D6&#10;5D09NM73KUwAAmDSqsbvAc3k8YxsS6Ml+LGM9iGqVac7lX63Ca3fnEpv1WpOJUvXoRfetKNy7zvS&#10;g6V/ocfL/ESDhvrS+AnjaejQodSlSxdq06l70Vu5aHTitjenhcVcwaowWIEIpfBI1hY0ERCfWTLM&#10;OzHxGGDmQ5ulsSCI1hqyWLENTHeEpbRorBPLC+Y0ZdHPDgPpgQqO9IfTABoxNoJKlf6T6jXuR0uW&#10;raJly1dS937+VPKlb+mHOp7aaq/DhlHXrl2pTcduMboIFx3yT9hQa1ZYlFkVt2IKMWZA3uqUC1SJ&#10;m5NnaIWtVhqx2HFRAZOFmaeFxotvAAIs85x6f0a5WZfo7LkLkqus8VNnOnM2g0aPi6ZSr/1Jg0ZN&#10;k4EdAYiYuER6pPSP9N6XDgImFLx2796NWnfsmqqLcNGhMVFrnUIjtEjerp07ZQqxLDJpkay1xvlJ&#10;Nnqe1Zkb7B7QSuA7BSb+7pP3/qDM5oUHU/lbBNPzlR10MFl5r3+ZpSqmTTlZYOfylSz6rI43vfx+&#10;M1q5LpWS16bQM1UMVOO7FjQjLIGmzIii3+07iGaqa2xDEydN0hK33XtQ63YdznqHFLGyorFRq7yx&#10;u8WqlStp8bI11Ll/ME2evYDmLFpPi1dtp937jlPG+UuyMIZm51oHUw6Stb71rTZgseQ7BSZmARM0&#10;E5/zXwQTdh80H9goQauQ2GR6pIIDPVvNhb6o05VeeteFSpSpSw+W+YMeKP0blXj5R3r7CyeaPGWa&#10;TMUYNWoU9ezZg1q2bHWp08hJRWuBynERS8ersHjQlGgq8dpf9NlvXahqzdZ0f0UneuKNxvTKe82o&#10;6lft6Ou/epNds1HUrncw+U5MpKg5a2lr6iEJSGCfpay+X1htwGLJdwpMDAQFJvhANweTkwamQs+0&#10;dRYwHfkbYAJYJcrIP8HassfXH/dPWK7JfrV5fawMziaTmZIWbaTfHPrRy++50WNvGOjxKnb0Wg1H&#10;+rq2F/Vknyk6Np4iIiKlpEgDU09q0aJlVut+I97Txbho0LjwBZHx8Qm0bu062rg5hWLnrqSEeWup&#10;56BZZPT0oW8YQG8wkF54x4MequRMJV43ykKCJco6ytLH2N0CRbA5l85RVseqVhuwWPJdAFPhzLy7&#10;ByYBEAJI7k8L34n6SgETyormBYiFA+0E/xx++pGjxyh1517atGWb5JnWrF1Dy5ctk8pxrKN3VTMx&#10;mFq2NLfs0b9orVg0ITRpAXJMGzasz1uJSE1TB+GFsUwTTL1Dx07R2k17KCx+FfmOT6COfabR9PAV&#10;MsLknD5KWa3+Z7UBiyXfMTDpPhPf45Z8JoCJj7+dYNIWPYGmeJayW5Uh0yQPMq8MIfPOFczLyLRs&#10;KmWPcWAAvKJpqNugpUT7ITwe3lOCVpp8maVIAMXVas8mBCBQToTlkgEmVI5bgql58xY5Tdt2/k0X&#10;46JB40MSViHDjBVhrK35cC1ruYGrv2s/JTx+bMdtaewiw0UKTA0YTIVdA+IWwdT8FQkcYTDEJE+t&#10;kkXvU1gcmJt2cHPe5t3/tI8FlIj4Tmkh8sP/k/sUBCaUE2HPW6wFMUkPQGhgap7bxLNlPV2MiwZN&#10;ConbhIdVC6hYS9gWhnL2rhX1ba0BiyUXKTBpAQhESm8HmEQ7sEBndX2PTNsXC2Bu1N/4PufcScoe&#10;8otFQv7vmX+yWwa3VXZQI7kn7moJJqyfpxajhB+PlA0Ge4AJc5q0aRg9BEwujRsbdDEuGjQlJC7l&#10;uqkXfwdM3ClZ7k9ZbcBiyfcgmPJ2xoCGwTTyU4d0TaRZHgWR0lTmQ1so20vNCPj7vpRoJ98GDCIt&#10;Qnwi/QwdPJJGaSfT6TDAtHu3TMFYtWoVLVq0WApdw0JD8/JMAJNnc09ycHJ10sW4aNDk0PjttwVM&#10;mxMpy80GpsKA6TMBE0b4WwuN/1Mw4Z1EK4yoI6sFcSfrvVc4Qh1d9qTmunb6+2ACm3zrSRUE/CXX&#10;NmPopRru9G29HjQjdJ7MXIA8jvSfSh9950bGRl3I1z+Qxo8fp8227daNmnkymBwcXHQxLho0JSTW&#10;qmYS1c7qNyvbJD8xgmB3wE3bDtDqDXuk8FUmA+odkrMlibLdn7TacMWS7yCYPmUwZTGYCjVtnY8v&#10;x2A6K/OZAKabzWeyBiYNRAKCgd9Sbob13f1uRqKdYIHATAQoLdvrFjlryM+Um61tT2Rs6Uslyhvp&#10;4Yr29Hj5BuQXFEIbN22kAcPH05NlfqWSL31Dz5X7gbz7DMqrzWvatCnAVLQ005TQ2I3XLjoJMGXS&#10;rr1HqXnXCfRN3V60/1CarHX2ff0+9EhlVwmRl/6wBc2MXC5hcWloG5juIJgaMJgQGv+7YNLeJ6vz&#10;W2Q+tvNvAQkk5h77TihmFlPR8vq3yoN/IBIw5ZChhS+VLGsgvwkx9Fw1ByrznjMlzllIS5YuoVkh&#10;keTg1pVKvPAFffOrqyxG2blzZ/Jw98g1ODoWLZ9pckjsSssAhMx4TDtN1b9qJxMDX32nKe3Ye4xa&#10;d58keaW3v+9ETdsH0rNve9CrNZrRvkMnpHM0M88GpjummQq9CKUlmDSBF62EHf02JojFcTMw3ej7&#10;3MxLlNX9vX++CYPPX7LEATYR/8VlCJUoa0+r1qVQz8GTqNRrtalBI29aumyp7IYxYfI0KvXSl/Tm&#10;x3W1yYGdOpJbkyY5Ds6N/tLFuGjQxJD4+YlJc2StPEwZPsNgmjB9niRmseDFwaMn6dz5S/TeD13o&#10;Ee6sNZt2i9k30DdS5jL5T54rjW/eOt/mMxU1MPH1JRGLlYFmd5X5ZjDVJIRmhRBbQ0XCxUtXpI+t&#10;Ua4pi7L7f6Nd21q7FZZ94DOZBUw/Ow9mE8+RNmzZSSkpO6j6F2700Ou/U9tuw0UzNfLszprpc/r8&#10;ewP169eP2rVvT40aNc5xbuT2qy7GRYMmRsyNQLQEEwO1pO1p8uo+QSod5i7ZLFMrUvccoWfedKNK&#10;n3lxQ2dKoy5YkSJrQzTvMUnUv3nPGltovDBgYtbAhOPvLJg0P4m558fatpj5NA4GQbEqWKg3bd1P&#10;bXpOoerfdqTXPmhOX9T1ptAYNuPZDLuGMAF0wHe37jMJsLXnyW5djszLggXYqH742WkQPVLJkTZu&#10;SaX9+/fR9JB4erpCXSr56g/0aJmfqOTLX9EjL9ekth16yEKUbdu2JVdXV5Ozh9dXuhgXDRoXPj8I&#10;S9AiQYZZtqdPn5KdsAGmmHnrBCgR8atEU9VmdYw9SvEvLH413c9mX5s+U7UOOZqqNZS1hiyOzB1/&#10;x8D0vg4mPufOaibuj+Yvk3nvWhZcrd8UyV/82emzF8ijQxA9Whlbiur75MrzO9H9ZR1o/MwFchz/&#10;TzuP/ZzsvjXZZ7LSZjdgATZ2Yx/1p+yKoYXktdq8fqPCyN5jOG3buUcStlu3bqHJ08Lp2zqtqPJH&#10;9vTlT02oV+/BNGrUSFmdyMvLi5ydXbKaeLZ/VxfjokFBMcu6R8fE0hp9ffFT6acoMnEllSxjoJp1&#10;e1H8/A30o8Mg8ZeGB8bR+QuXacWanfT+T53pAfapYueul0bJOX1I2x3QSkMWS+bO/+dg0rbRFGZB&#10;LYl6RhbQz9+trZt5hQATX6MsgynDvfAVEC8ozYQVdaP7S/8okoEPgswWx5bt+6n61+352RSArr1W&#10;iQqO9L/3PSVyK+Yhzs+8SFnd3i20ZlIgwjmm1SFkZjMR9XgK2BicET1GFBmrYkEGVY5pwYIFFMOy&#10;OXv2LBo/frzkmLQi1xbk6Oh0sVUn7zK6GBcNCopabozASq4rV8qqMCdPpvGLnSfnVqMFLFhApSQD&#10;6Y0vWtPBI6do9LgEWfsByyQbmo2iS5czNTBdPEPZ7StZbdBiyX8bTJ/wZzgeIHKiJ6q40u8OfWmE&#10;fyRFxK2g6WELabLfOK08h00fn1/1PW0LBIiTgEmieXz9wmkmIx1u/DJlDfiWci5nCIAUCZjYrFu2&#10;ajuV/rD5VRBZARM+Q99jmoS6Ri73MxZFEa1nrd2Y86rNcUzbimSKY4vmwmm5Bi4jP+VqAFMOXcm8&#10;IoEvlBJhMRUEw5JXrJDgAzaSmDljJgUGBsr6D5hl26xZMzI6OJ11Dwx8VBfjokFBsatqhoRHmlBQ&#10;iGSZTA68cFFAksBaqffwUBoZFKetQMSdEDd3Ldl5+tDU0CXiqErrMOWaWP33/sxq4xZL/ttgYs1U&#10;jgW6ehNq1SmAdu0+yKZMNguPPrJDK2DwYXPJtGsFjW/tLuAocUMwNdDMvFsBU7OKZN61iswwy1Uf&#10;8U8Ib/K6HfQqa5wSOP5G18Jz8cDQsvukvBRILoMiG6HxG4Gp6TMa4GZ2IHP6ATJDE+nPkJ8ETFeu&#10;SIE18pyQQWz/CnlElBlbcWIByoCAAFlrvFOnTuTu7k6Ozo236iJcdChw0ZY3ZoRFXcZif9hP9Nix&#10;43l7MllrABlV5PNrv5PJgSPrWG3cYsmFBpMLDf1FAxOEvc+Pn1I918GUsm2fvrqTNSHS2g/fYcue&#10;Vl3G0f1Ys93qfZzpdSl0LYRmks8BJgMdCRnMgmrSbqcT7rdz71Gq9IWX5h9Zu0Z+5mv+4jiIsk3a&#10;tSQ03rXGNXkmqbfD7/isZWnKDvYi8/HduKHc07IN8v+NpC0WocTycogmqz1tIY+YzYCaPMxj8vPz&#10;0yJ57dpR48aNyd7oFK6LcNGh4ckpzwZHxJ2ev2C+2KooNMSCKrdaUoSK4+zp7W84YhUrLjSYXGkI&#10;a6bsZs9SdoeqdHhRKJsthd9pEb7LhfMX6acGvQoQ8Ktggul0M80E0/Kr2l35muevu3/GuUv0TYM+&#10;4gtZNesK4E/rerM8ZMs1oFWzZ3WVaRTKb0JlRSZq9gCiI9vEgino3fF5ZiYWMNVApeYyYaMIBMBQ&#10;LY79wbDGOAJj2IYTNXkocEXwoXXr1uTs7Ez2ji6DdREuOuTtTSUnR87bBpVquS+T5ZymwhAaGRta&#10;3Y66rSLBhQRTCdZMQ376gEw+f5E5bY+0w9+hJcu30MOVrN3DUjPdDEzO9HS1RrRm3fZrhFmEljVA&#10;p77TqKS+Qq/1863zJ3UApqtaLud8OmWPcdEmg/b5gkwzO5L5aKpowvwgwt/KtEU52vSIZdTIa7S4&#10;EZAvWEAYvOFeIPiAsjbsxDJ//nxZsH/mzJmy+CRq8rp3745qcXJwdCQ7R+emuggXLZoUOX+y2gFD&#10;C49rO2DcHEy5dPlKtuQi0Gg5e9dokZt/mtArCnxTMOEzZwkpR42fQDmZFzWhyWf+gq4VMOsj9jnW&#10;Tu98186KxgCYGurRvBcKBhN/VqKcE/UZNE1MJ8t74vd5SzfLhnWILF537k1Y00y6mceMyB6Ak3Px&#10;tKwypNYOt/Zu+PzylUyaFbWcPvqlq2z6UMdtOIMb18iRQVtF8hB8sPSXMCFw6tSpef4SyohQk2cw&#10;OuQ4NG39jS6+RYvGR8z3iuJRAOFIjA7YkQB2LDolP6FxIDQXLl2hxckp9N1f3rQl9aC23+25dMpq&#10;+ZqunawIaHHiG4EJAslc5n13Spy7mp1zHpHzCRLaCQKzdcdBCg5dSoHBc2UblStiPl8/SJlNZmrU&#10;0k/XGpb3swRTQZpJe56Pfuwgkdj8z4IKFiRjb8W0y2O+F9a2y86+1v8CaQCyTnhHFEIvWpFCtf7s&#10;RQ9Im/G7MeB7jwxjIGkmnprHhOADlppT/hIGd2xyhtm1yl9q3749NWnShP0lh1Oe3t4v6+JbtGhc&#10;/MrvQyOizJjViBfSInoXRAXL6MGj0tG0s7I0075DaeTqFUDlPvWiB7lxSpZ1oNETErXRypRNWX2Q&#10;0LuXzTwt5P3RDx0odfs+LWej/mGg4X8YxbEG+3cN+9OjlVgblEOeyYEFykkEa/uuw9qxFsKI63Qf&#10;MI19sPz+DIPpzZuByYXv40zJKzfL/RXh8ui/ASj9KsfXzXdOobi8MzVqE3B9JcQNCEDCFq3tek2h&#10;x6o0uqoN+Wcpbov5y7ZIdBDyhUEbgzeqbzAh8Gp+KUZMPCyJjPySN/sjSNa6urqSvcFhDYtt0dyK&#10;0z9pTelp4bFnsKorXkhWdT1/TkaNYWNiqNzHLemxyq5U/uNWsh8pHOXn33GjX3jEGjs5idJOnZOe&#10;g3Bkz2bn9J4EE0ZWzZT6w9CH0tJOsaDCnNKEDGDASLxy3U6qWbsH3c9tZNWk4s8qfdqSjhw/Leco&#10;gqk0xDdckrpaVO4q3wxMuE/b7uOk/S0Jz7YDpWDV3fRrWnmeGzFfF+87wC/ymme9EeEZlq9Jpbe/&#10;6cBy4nhdGzxXrTGdwPQdtnoQ5ELkGIM3Kh+QX8L6jWoBFZh42MsWleLIL8FfQvDBzuiMfW2LJmGv&#10;m+Dw+GQVhECIEkGI0JhkepCF4lEeXb5q0I/Kfe7FDexI7/7YmY6zplKjq+VoaN6cxGCyIpzFjfPA&#10;VIeFQAMTdgFp0d5Pok+a4PKbs7kCQYMp1bnfDPah4JfkN9WuZQiYR8cgAZ8iCH7QlCQp48qvmcoA&#10;TB4vSfTsWjDxcXyv6jW96MwZ9Icm8KpfrmRmUd1GQ1m73FrAIY/5Oe5nMM1bukV/X+ska0fwYIA2&#10;6DZwBj1Ske8n72DxHjqYP6vdk/2kLAmIyO4X7C9h8EZ+CfWhMPFQKwoTD2s+KBOvQ4cO4i85OjiS&#10;o0ujRrroFk2aEDl3SP5tZdr1miyV4T5sxsG+Tdl5iJ56szF9Uru7TBq01sDmjOOU5VXGuoAWJ1Zg&#10;epfBxILxIHPv/hMpUwIzVx18DCSpu49QzTp6aDtPiCwE6Tp2li16Tp5mja4TkrrTw5fQfWUMuuBd&#10;PVbABM2UPzTOPx+t5ELxSSv5eRAE0C+Gq7FwI3J2P57nmuvdAvO5sEh27z8OxOjXzk9apfmy1alS&#10;YgZNJveTdsh3PfhLw0NFKyGRDctH5ZewKTlC4srEw+ZmiOINHz5cTDyExN3c3NjEM1508fCopItt&#10;0aTAqOW12W/KRSRlx44dlHYijQb6hgmYsCE0Rl/kGr5t2E8Wptx74LjegVpUBmCT3zFHxecvEUar&#10;Qlpc2EIzPcyj/zC/MMpmAVBCBTBBKOYt2Uz/+8CiLKdQ7Cy+ZkTSGrmOul5Uwmq6r7SBNde1x5Z+&#10;005fnchCMzGjOsGj/Whpe0vCtVCxUvGz1rpgW16v8IzneKpaEzFJoX3yE6ZQnM44T90HzaLH34Bv&#10;ZP06wvxdqTJGWrNpT56JBw2PPZkweCPHiZC4iuIFBwfnRfEws7Zly5bUqFEjsrO33+ru7l20yojy&#10;07jolS9ND48+rvwmJG8XLNtID7NjW999ZJ5/MHxMrJgik2YvlImBESwAHfpMpVZdJ4rqxjGmBUES&#10;Iv/Hc17+TRYwPUffffIXTZgcKwKgDR6a8GO56GnhS+mpqhYOdqGZjy/nSN5DQ/Ouh2vPX7xRwHSt&#10;8FsHE+5Z+bOWdPDwtVPQoSmxD7Gz12gB262B/Fouwfd+mH+m7DjE97A0SXkg4QEU9X0f/dpNz13p&#10;9yngfnjeKjXbSH4J4FcmHkLiliYeongqUevj4yNTLhDF8/T01JK1Dk5jdJEtuoTk7cSwuNjExKtz&#10;m/YfPEJlP21BFb/woj0HT9D6zXuo55DZdB+Pqs++40FPVW9CJbHh2esOVLpGUzqRflZAl3NsJ5t6&#10;pYttVE8qnZs+S1e6vEN71626xqzjX2TzN5+geHpEkqx/U1hZ0N3aBeVdF2BasSpF95ksjwWYrg9A&#10;PMyfzwhbKOdfvQaE3Mzm4lJt9d2bPZvcB9FJ9Xs+ZgDAbOvnEymDBywQVHynn86gboNmsIWi/EMr&#10;5+LeuCYCMTxwlGALp0MfLQemongIiaNIwNLEQ6J2+vTpUtiKRC1WImrTpg15eHiQ0WjMcXRpWvR2&#10;DLRGgWGLWmAR/5UrV0oC7QSr4IYeI9judqRXPmgmGfoSesX4c2970Od1elLrHpO485bR9l1HNFMP&#10;/1Cnx6ZecYvqqWpnAClr5F9kPonQtyas8GnwE75i3xFh9HBlXWCsClIhmAXV0GJ0HhBwn63b90ul&#10;vnUwoZyINRP2Z2Ig2jUaLGVLlkAC79x7jMp83FKuXxBAwCWZS/NxPxoH0Xs/deW+dc377tpj2dR7&#10;0419nTCaEbmctelsqloLSxoARPmOt7g+zL4fDQPIe1gojZu+gEaOjZWUAGQEiVpV9aCieHAvsD5e&#10;WFiYBB5Gjx5NAwYMkERtq1atpB7PYG847tC06Yu6uBZt8o9cUnpGaGQG6qK0jc+O0NjJCfRweQcq&#10;+3EL+tVhIPVmQcIM3MPHTktUBqOV6lBLMifPLH4hchbWTKyVENaLci6f4/eyCF3zO2JE7cMONEb9&#10;fwQkMAupoeVVMPEvPFJnUIXPWuQT0KsBCBXNK/2uB+3ZA9Prarvj98vcH785Dr5ewBXrgv7aB57k&#10;PwkpjQwxzS9evkIJC9azBQIfy8q50D7IU/FAKppGrpPvGDnOWQp267uNoI0p+0WDK/kA43ellVAl&#10;DlcCJh4StZC52NjYvMCDyi3BxNNC4i5kZ3Sazq9aNPNL+SkwcN0DE2bHLZBp7FJadIB2c6etWpdK&#10;Z85ekMphrQMxUqOBtN/w//yUc/YEZXeqZl1oixBjHQaAXrhdRTKtjRTNmvdGEIQcBpLJTAN9I+hB&#10;EZwChPVWmLWLQyt/vT01grB16DlBjwryMSLYmmY6K2B6nubWL0+BE+L4PAa6fiouAVN0AD8frAar&#10;9+NrAQQf/tSFtu3CUsh8ktz7al8uSk6hJ6s1tnKu+l17Hqvf87WRFvAbnyggEv9S/6c9oxawUYEH&#10;FLaqRC0sIeSWVIW4v78/DRw4UNshUJl4Dg5kcHH5QxfV4kFjZ89zDgsLlzWetWqI43TxolYNYdnx&#10;NyN0rmlmZx7ti35pkVRAD/xOlsG6XtMCSCbRSKhgsDpy/x1moceKT/nb9Pjxk1T185YWwYOrYMr2&#10;eJZODreTkLIl4RoLlm2lRwQwVu7FDN/m41+7yZJtfIJ+5rUEENRuNOzW35GPf7xqI5oRsTRv2kn+&#10;91JaCc+uAg+YjIpaPAQeUCE+a9asvIqH3r17U8eOHfNMPHuDw7F6jds8q4tp8aDRIYtenjIz4jRC&#10;lHhRtTPGzQpftQqAHDp6/LTmrOLvI9soG1PZ2TyxJsT/KkMjIdDQ7AXKxsL1l8/rb6IRhAHvm5mV&#10;Se17B0tFg1VBUsxCDEHOc+YLEGphHFfWkQb7x+p3u0q45549B+mHet5Uip12BAAApjNN+Dn9jTKj&#10;Oa8aQYSWjz9wXMzwgqOKzmw+tqK9+7Vl2ayRAsCwwDg25/InjgtiHOMk+3jhPMuJiJaEzyy1EsqH&#10;LHNLmFGLcLjSSgiHY9VWzF3Ki+IZHX10ES0+xO9eImhm3ITIyAgp7UDOSe1zeyPtZGJN1GPgTHqm&#10;igstXLFVOjzHlEWmMU5FM6oHILWvTKZ1USwEGvgtCe+JiXvNOgVpoV+rwmTBLHwIDCCUfL+A6QbC&#10;CDC97kjRc9fpd7tKuC8AgrZetXYb+Y6JouGDxtPltTFS+4jnzAtT87Fnzl2kWnV7iaYr6J6obF+6&#10;aptct6D+A+Ha0yOXS5DphoOBJbPGs2/qI9UW1q6Nz/JrJcgTCqpRbYOF+REOz6+VMKMWtXiYVWsw&#10;GHKNTZp+ooto8SLfWQs/nzpjZi5GDLwwtBPCmKqSXHU4TDlMXdfCpmaKTlxLpbgj/mRTQdnN5j2r&#10;CQsgWhXou8zaugTPUyaq2ofX1lbJyadt5b2YT589T0ZP35sDiQUYJg7WzMC2pQePnKTVG3fTZ3V6&#10;imll9RxmFAlvTDmg3/XWiFtfavmQs3FpHaBH1qzfpyR/17n/NAmZ6+5LgYR3nxaxQrRhYcCE+8J0&#10;TEu/dp0JS0L7WmolVDwgHI4ZtdBKmLeEOjwkaZVWwrwlFXhAYaudwZCMkjddPIsXcRuUHDctfAXm&#10;32NhC/hOR48dlVHl0qXLEt4EeCbPWkTvf9+JktftlGw4qso/YAcXjujytTukw7E9Z3aAo2bqQZit&#10;CPmd5rzdH3D/5q9Qduzgq/OPLIRAG0Vz6cChk/RNvb4sLBbJyOvYmQXVmT79rRuDZ6eYuHmDDPO2&#10;nYfosRvkoaAtDhxOv+b+hSdUpmdTt0EzZX5QQffAs7/7fUep4C7MfXDMiKB4NvNuAia+LkzKSp+3&#10;lmnw2ntff318Zk0rqXB4fq2E0iHMpkU4XAUeHBwcchs6OBetBfpvlfymx7tOmz4jdy5rJ/hOe/fu&#10;o8i4ZfSny0DatecoAyqbQlAIW8GR7D19pNHQeMhFyMpFPKpLaJQFS7RTMy1Pkl/Q7wpDG+HePT8i&#10;8w52khn4eC5L0jreLPWHNX7opJlNVgUJgsbmHAPFq8dkyjivCSr+WdKVzGypYbQulM70JGuz9DMX&#10;9KMLT2hn1MKhEuUhEWor18dn/N3jb7hKuZM1QbdGGPzaeU+RSON117RkvjZmEmxI2S9tVhBpz6rl&#10;lZSvZKmVlK+EOUsqrwRfCUWtV8uHDAf55xO6WBZPmrRo/8PjJs/aCRWMyB7yTh16BlKJ0vWpRdcg&#10;FpbLdDbjgpSTPFWtsWzPic44f/EyvcOj4ZNvNKI1bO6IoHGDmyY1s/Cd7g6otAADM3JHk1tS7nlN&#10;EyhWJNqEn33hsi2E1UwLdOTlc2d536DgeXmpArmWxfVAuJ6TV4BVMKEyAQWqmBtWWFL3gcnkPyGR&#10;Hmbtrz3P9dfHM0Krtu0dLCZ4vkcrkDDA9Boepmkma9fF/RhoSNpizT1W4tq7WyH1rDDv4B7IGvYW&#10;vhIieCqvNHbsWKl2QF4JWgkrtsouF46OuXYGhy66SBZv8psa2zp42vRcRPbWrltHy5PX0Itvu9AL&#10;bzWi1N2HpIJ6auhiur+8A7my7Y6OO37yDDWCHc++kzP/zJvSnrb3tmyUdSssM347vUWmNeESDLHW&#10;8fgMoAgOWUxPv9nkhgKK7154x53C4zG7tuARGYTrenaZaOU62rVQ6bBKH2wKQ/Kc2WYaFhBNj6D6&#10;QrSP5TUtmJ/zvR+7SFU6ziv0PXgAWCBrUWhm3LXX1aagYA6bbNbAxxZEuB8GE2XeYc4S8koqgocJ&#10;gMgrodoBuwGiBg/TLJRWyguH2xvSjEa3V3RxLN4UELfsmcBJ0/YimbaYRxIsdtGikx+VKFOfOvSZ&#10;LPmnEwye93/oyKO1K7m1C6TXPmpBJdkUwsj7h+NAduQ13wTmgCluqB4EuENgwnWhiSQJy38HuVLO&#10;qYOaQOFfPqHCSIwASs8hs+ihG/g3AjBm7PqxcPlWEZSbCSiOcW4ztmCBL+tIoycl3vQ68uz8nAg2&#10;dB00ix7AykIFPSeYn/Np1pyLkxG9KxyIFOF4ROWadQhi4PA9wHw9BBrKslnnExjP7XVZv27B18a7&#10;W5p3SK2oBSbhMixevFimWaj18DD5Dyu1Kl8JWsnJ0YlYK3nronhvkN/UyJaTpwTnwFFEpnrR0mR6&#10;urI9vfoum3EbUmnKrPn0zncduOEdRRu9UsODR+TxtHL9zrxwKRgNbL6UQVl9a4qwWwXDP2UAFXV1&#10;HaqSKXmWBD/y+0aK8EwYCOyb+WhVA9eNxIoxSjvRC2+7M5BS5D0KQ9ls4vxkHGTdpwHzNX9xGCT+&#10;T0GEAQCD0OFj6dSw6UgqpftrVq8H5nshetdnRJgIM7+kfqXCkeor1PzFzVtP7ftMpZbdJ9P46Yvo&#10;eNoZeXd8fyPC9/nNO9TgYaEeNc0C6+GhMtwyFG7pK2lJWuMRo7HJa7oY3hsUMH3ZM2MmTdsxi18e&#10;DuPadWupsddwKvF6fXquujOVKmtPD5Q1iHYaPT6BDh9N5468tiZLEYQDO89lt9B3aLhNGkqFvLOR&#10;gB3XhMyntb1acUdrhGfbsv2AlNYUGFYWM0obmeH/zVm8ic+79n1uRBcuZVLVr9pZvzaYr48gRsyc&#10;ddcBHvfAZyiqDYtbSZVrttbMroKAqZjBhuJS+K3/Bikg5TfvEHRARBgTT1EZroIOvr6+1L9/f6kM&#10;t4zgOTo6UEN7YzddBO8t8psWaRg/cVIuQuXLli6j6MT59FSFBvQEayiDx1BKmLeGVXmGNCBGJIyK&#10;aNTrAcVCwn6VKbwXZaOExwowbokZQHINzJ3q9j7lrI9mbaQlYAvSIHiW0NhkeuldDxG+G4/0zvR4&#10;FVdZaxsa4tp3uTEdPX6GnmIQWr0uWAfrK+97UlTiGik4BaEOEMunRSWtoZ+NA/USpps8JzPAhkX2&#10;d+3T6+7+BUKbW5p3yE3CvEPQQYXCUTaEKRZqbQeYd6jBg1bCgvz6BMAdhmbNntHF794in4SEh/wm&#10;TJ+PBS7iE9jcS15JQZPCKHnVRqmxQqMhh3Dx4kUpO8oPKDB+l7wTBP3iacoa8A1rlL9ZtwcQ6ZpN&#10;dt5gcKqF4a2RBgIsT3aZOrLpIsWqNxFO8BNVG8ua6iqHVFjCsclrd1Kp1x0KNvMU83MAMNVqtafv&#10;7AZQrT970yvvNbuJ6ZmP+biH+Gdk4ippY1gAd5O09r1q3kEOLM07RILhIiCQFRISkpdTgnmHBC2q&#10;HaCVUO3g4OBgbmhwdNRF794k31nxnwcETbgUEjJbstbr2NxL3ZEqERqEPJHZvgZQPDphmreZQXXq&#10;zHnq2HuKbioBYGbZBj+rTXnNPCtsdE/XRMgZid+FXcP5Oto1rQi83skAcOquI/TNX32uJmJvKKjO&#10;9AQ78cGzl8i1AcTrrl0Q8WG43wipcbtR0ldn/XtolmuAdzMQCuNcJ/GlOg+YrgFJnvPugkkNlgCS&#10;Ss6q6B3MO+z9BfMOaRbMVVLRO5h3mJKOGjxUO7i4uEArza/l7PywLnb3JnkTlRw5Yab/+PETpFEQ&#10;kUFkBrV7ClBIyqEhoeIvs/N5mTXBvCUbqcYPHSQ48dkvXeg8f6aZYWYyLZ8mUbdC+04AE0Dk/TGZ&#10;10dJuBvXsiY8GohyKZPt96mhS+l/73lqfseNImE6Y2ms2dErJPytXb/wBODB1/nZAfOKCvDHbhtr&#10;kbbfHAfJqqm4990mtDOApPwkTPqDHKi5Smo6OnJKsGyQnMX0CkvzDqFwWSzF3nDJaHR5Txe5e5t8&#10;Zi99wWfs+P3BwVPE9kUyF7YwSunhZFpqqIOHj1Nb74n0WGUnNqscyaG5Dx06miYNDxZtgkLYkO4y&#10;BcIqeISf0zXRs5TV9W0yzRuTt+eQ/LMyCMt3PFoeOX6KXLz8+f4sdGr5qRuM+ADb82+7U9KijQIk&#10;uY61G9yAcPyJ9Az2hW51kZVbZb52eWdJkGsLnuDm2jPcLcK7KiDBGsnvJyGVghm0iN6hZAhT0YcO&#10;HSolQzDvrgmFOyEUbujPYlY8Jv/dDhoWHFlndMCYnJkzZkgjobIcIU8AChoKDRmduIJqfNeWSr5u&#10;R+U/bU5TZy+k9FMZtGr9TtlYut8I7BSBWboMrMsXZLNgyQ3B5BOzT2fRRAyiLu+QKWEEmTPSdLPr&#10;xlKDcHM0O/BYwEPmBVkVxnzMWqTcp61kOd/C3KMgwnnxCzbcfMrGP2UGKjYrW7d5L9/z39FIlgEH&#10;mPfIJ2FA3bdvX96kP/hJWANP7fzXp0+f68w7KWa1N24xGls+qYvZf4PE3AucPHls4Fh2JkMlk41G&#10;A6DWb9hMnu196fFK9vRAeTv6ya43DR8TRY1aj6ZqX7WhRyphcQ0jPcKCGzd/nWZGcYfknD1OWX2+&#10;1IADsw+bZXm+QFm9vyDT4vGUc+HUDYUb30GgsNjHoaPp5NEhULL4mma4OZgAuLe/6yjrWMCs+7tA&#10;AuHcDn2CCy7JuR3M74VqDeSCtHe/uyoJ97PUSApICDhghoGapwTfWoXBlZ+U37xr0sSNDAbjJYOT&#10;09e6iP23aEhI3MvD/QJ3jB83TqYao9EmBYdRtc+bUInSdem+1+vTQwyop6s50v2vN2BwOdDnv3Wl&#10;qt+0oZIMpm/q9abTZ85JOFjABD6xR3yh7F6favv87FgqG2uJcBdgv4gQ4T8+5vLlTKliL/dZKy13&#10;VEgTC6bdt/X60IFD0Hr/DEgg+Es/NOxf6PvfErOJigTyI5VdacKMhTctaboThPbJr5FU5M4y4IA1&#10;HbDSkNqoDPkkAAnJWcygxaKSskKro2NuAztDP120/ps0bNzs70f6+F1EdAYBiVGjJ9Hj5f6g+0rX&#10;plIMqFfeYsfYoTeNHBNOq9dvpzmL1tKz1Vzp9Q+b0ZbU/XTm7HnyDYqh/YdOcOewuQcthVmkmRcl&#10;cFAYQseiU5et2kbfN+wri3mIb2RNEC0Zgs6CiZ0ZGrcZKzuOoxj3dhCmO1T6so31+/5jdqYHyjnS&#10;yMBYiZTebfPOGpDgH2MhSfjMagtNFXBAuZBaz8HST0IhK2bQatE745L69T0f18Xqv0nctiUGBUzq&#10;4ePrl4PRJzoqkjp5jyCjW2+aEBxJq9dtFNv5yJHDlLJ9N1X7siU9WtFAsyKX0sq1qVSrrjeVYi3V&#10;oPFQNhlMsnZAnol1EzBJpzJv3XGInFv5y04LhdMEAJHGmE/Uf1SEHgW7faYSVlJ97t2mAlbrz/D3&#10;GGFzDBYD+JmxvYs8812KOKj2gWmngKRKhVSFg6q7U4lZVIOrxCyApPwkTPpDcrYxkrMGwzF7e+c3&#10;dJH6b9Pw2bMfGeo7NsLP14+Cp06hmOgYWrhwkdjLiOQgbJ7Ko1Vdpz5s/v1FrXsEkfegafRMdVc2&#10;9wz0s30f2pp6QMtH6SbfjYRa69Ac2Q/Ko0OQJFULHWAA6xoJdXbYlECbnnB7R/dN2w7IzNvCgbvw&#10;jIhkv5HhedM+7ibhfugbSx/JUiMBSJhWgeguajixFYzaHR2J2ev9pCZYUDLTYHD8UxclG4FGjA1/&#10;ZeBw3xTkD6ZOmyrVwFhiGWX2aODOvcdQyTJ1qdKn7vThD4jwNaDn33Sh4QGRUoJ05UrBJUjSiSzs&#10;0EIX2SdC0reu61DWRCxgPEojYWlN8K5nCDaSoo5U/asOUpeH+7CY6Hz7aPWmPTeZa3RrDJ8OFe0D&#10;fSK4jcyijfDvbhH6IH/4G8EGSyAhPQIgYYm4/CFwaCTlJ2FNBw93zJ415ja0N/YqtlPR7yT1Gzv1&#10;vQFDRqT5BwRI3RUAhYy375hp9Fi5OnRfGfalGFClmL/9swutWLWZO+SUJPgwyknFhFVA5UitGfZi&#10;rfxFWyolexdhCsItRspYIBGqbuA2gtJPn7upBvwntGPPMVk2+vaACUW2rhQ0bb7eLncv4CADGbeT&#10;JZBUsCE/kJBLUkDCApIAEkLgKuCAciEVcHDC/kr2xln169d/UBcfG+Wn3j4Tfx80ZMglzE+B4zlj&#10;5mwqX6MBlfjfz3Tfa7/RM5XrU+8hk9hJ3S3Z8RMn0ujUaS3BKxUTly+LLY6OU4BCUCL91Dmq6zKE&#10;SgqIWMBuyRfRonpPsjk42C+SMmXH8Ds7qqN0qswnraw8yy0wPzOidmU+ak5JegnW3dNF1wJJlQgp&#10;jaSidirYYLmOg1ofPD+QkJht1qyZFnCws1vh7Oz1tC42NiqASvQfOc5jwKDB2YjgBAdPJRePbvTA&#10;K9/RR9+yjxIeT1s2bxE/CgtqYA9TVYKE0Q6dBacWgLLUUuALFy5Rm55T6EGsh21N+Api1kaVv2jN&#10;5uFGfVS/8yKJdS9+sh/w9zUTgFQO23X2ln2f/mne61ZJAQntr4CEqRSobFB5JPSh5a4VykeyppEA&#10;JETutMSsYec9N0fpThFs4L5D/XoyoEwA1IQJk6m791CKiY2XEQyBCZgFSOqhYgIdg4oJRITQWZZm&#10;3zVayowIUhaNZ3MH5T4iqDfSUPw9ij/ruA6hfQexj9TdFcagafOoZNlCFLlaMt6Hn/lx9ge7DZwp&#10;u6/fzdA3nhuM9lYRO/QF+gQlYpgdgApw9J3KIyH8DbMeazhYBhsUkFQIXNuH1nCogYNDdV1UbFQY&#10;cg8MfKD3EJ9hAwYMNCNZFzxlCoWHh0npEYpjEZiAeYByE5gK6CDN7DuRV9eX3+xD5yLyhgr01Rt2&#10;6ZP6YPZZARULMHZtGDo6WqZ6QyDvLphy6EzGBVlP7uZgwvcaY4c/bB69Ys0ObQC5i8+N+1jzj9AX&#10;sBxUrR2mUmCCHwJMSMhaTjsHkLAgippSASChVAjzkxhIxxs6uH2mi4iNboW8Q1Ie7D5whF+/fgPM&#10;mE2JxC7mscAkQGAC9XwY3RA+x7JP6CjY4Rj9oKVgm+cPTigtBT55KoNadJug7UEkUT1NaPH7O992&#10;oKWrtt81sy4/aSN8Dm3feZiqf9W+4GoM0UTY3tOJPvq5K00LW8pm7pW7BiBFCkjKrIOpDbPOMmIH&#10;KwJ9hbIxy6WMVQW4NY2kgGQwGE8YnAz/zVKh20XDh89+pCcDqm/ffjkjR46UQkc4qRjR0CGwt/Nr&#10;KSR5lS8FLWXpS12N+AFQJgFXZMJqqvi5l+SaHmJ/yr1joOzkLcHjuyyU15IGqKMnzlDbnpOp/Gde&#10;Um1Rkn0hLBqJcqAKn7Um17b+sq7dhYvaIiV385kViKxpI0uzDuVB6COEvi33T0KtHUqEEP625iM1&#10;auTKQHI4Yefg8o0uEjb6J9TSJ+Gh7v2GD+/Vu3cuZlbCSYVpgJENoVSYC0pLwZeClrL0pTAyWvpS&#10;+SN+ANXhY6ckOBEanSxzl/4tjZSfFDiQZM44d5FWrt9FsXPXyc7lqbuP0fkLl+Ud/g0Qac+l+UZK&#10;G6loHdocZrelWQf/KP8uFdgeUwEJCVnkkRSQELUzGAxH7R0dv9BFwUa3gxhAD3TrO5Tb3NsMJxU2&#10;NqqIYfbBgVVaCiYEIkSoPlcRP5gYlhE/mB+WWgqgEl+KBQOj7NWZpkWLWHzl//xweX/9G4S2USad&#10;0kZoT0ttpKJ1GNywkhD6B2t/YBBEeRD6EBE7+EdIyCogtW6thb9dpd7OcNDO0bGGLgI2up2EKF/X&#10;fiOaduvRMxNL4MKPgtmH+i0UySI4AV8KyT9E/GBWYFS0FqCwBFX+MLoASh95bXSVFIjQRgAR2g3t&#10;ZxnyhnmttBEsBQxwsB4w6GGhSPQZ+g7aSAEJtXYoEZLKBg8PbesXe/sUg8G1vN71NrpTxID6o0u3&#10;HqdhIsBUgNmH3Q/QYfClYJPD9AOoYF6gHEmF0S1BdSNNZQmq/zpZA5FlAhbBHrQpfFXlG8HsVtpI&#10;bdQMEx1zkZRZp6q/MbkP69zJ8lxOjrl29vZz6tVzfUHvbhvdaeo6eOwHHbv1SEWnIKSK8Dm2qUfH&#10;YW4UTD9MOEQYPX/UT/lT+TXV9UGK/7amKghEGHzQXircjbaE9kf7IhikfCMsEAlthL7BFi8q7G3p&#10;H6mIXRMUrToYTQ3tjWMcHBwe07vZRneLvAf5vNa+W8/4zl0652DEg5ZC4g/hVji5MP0QRrf0p6yB&#10;yjJIYU1TWYLqXtdWatBQIFLBBaWJFIjgFyENgbo6RFGVSQerAIMZFj1BX+TXRso/glmHOjstYofQ&#10;t+GcnZ1d81q1vO/Xu9dGd5u8A2Me7dhzQN+OHTtdVloKdjmiRTD9MDrC1ACoMJNXgQo7c1tG/pT5&#10;pwIVljmq/IlfS211r5ACkQKQpU+kzDkFIgxAliBCuBtrNKCd4b+i7RHyVrkjpY0Q9oZZh7lImEIh&#10;/pGL+Ec76zk61uLu/O8sglJUCYGJTr0H/t62Q8eDXbizECVCfRdKkRCgwCgJf0qBCppKmX/wqQAq&#10;FaiA3Y/oH4RGaStVTZHfr4LQFXdtVZAWwiCCwQTvr8LcGHCUOadABFMafirq6mDSIQGLAQ19oIIM&#10;8I0QZFDTzJVZ52A05jS0N4Ta2TV6Ve9KGxUV6jZ06OttOnWLbNeuvRkdiGQgTD+tvm+ChGUBKmX+&#10;YTSFfW8Z/cNoCyc6v19lqa0ALAhccfWtrAHIMqigTDloaQwsSC+gTQAitBO0O9oOIII5jeQr2hgD&#10;mDLpVKTOUhshWofpE66uLtBGp5k93d3dH9C7z0ZFjVr6+Dzk1aVvM6+27U/ALod5gVAsqieQmwKo&#10;oKlg/iHpi0AFBAMhdRTRKr8KEUBoK+RKVJkSfKuCgAVhzA8sS3D9mwBT97cEUP6onMoR4f0stRDa&#10;AHk75Iow8CD9gMEImkiBCNMlACJLk05pI/QBkrB52sjBIdfe3rDAzs7pbe4um1lXHKhDn8FVWrXr&#10;GOnl1drcic0LdDJseGgqgArmH3wqCAUcZoyyygRU2gqRKeVbIbQO4cIorTQWRm5VqQ5hRODC0scq&#10;yBy808AqCDx4HmhTmKsqIqcAhIECAIIvhHeFloYWwgADXxPRObQToqUYkBSIoP2tgUhF6lTI24W1&#10;kcFgPGVnZ2zN2uhRvZtsVFyIO/jBNl287Txbtt4PE6Nzp07c6T3zQAX7HjM6UUkBIVEmILQVRmAI&#10;EXwrZQYqYFmagsrHgjDmB5fSXMrXAsAUuCDkSoMp4f87IFOgUcAB4x6WmgcAtwQPfCA8L54bzw/t&#10;Cw0EbYz3hC8ETY1kK/xMaHEMPAgsoM1gzikQWeaMACLU1SFvhAADKhkQqcMi+nb29uH2Li6VuFts&#10;2qg4U+eBAc94tukwtFnzFpdbM6jQ4RhJIRAQDESeUOKCERdCg4gUVg/NDyxoLAgaTB4ELmD+qOAF&#10;wIVRXWkuVAIosxAAgxDDNLTUYABZfi2mwGYJOEtWWgasfB1L0CiTDffCPXFvBFOgSWGq4vmgYaF9&#10;4ANhgIBpCw2kAAQtjfeHj4mgAtpm1KhRElhQtXSWmgihbgUiFe6GSYelihsajCn29g6/169fv5Te&#10;HTa6F8ir++AqTVu1CW3atFmWl1crsechDBAQCAr8Koy8yNZDiJQZqICFNSkgbIhgQfDgiENrQRgV&#10;uDC6oy4QwooRHwCDzwUTCsKsQAYBhyZTYIMfBuGHVlMMQFiy+hzHgXEOtAyugWvhurg+wAyNg/sC&#10;OAj/45nwbPAH8bwYFDA44F1g3kID4T2hoeELoQ2QbEWeCJoc0bn85pwCEYILCkRYON/J2Ql1dcca&#10;Go1etgTsPUwsDCU9O3l/4ebRIsnNvampZYvmMqLCRIGgIFgBbYWRWAFLaSwIGkwe+A4QPvgRABcC&#10;GEpzYYRXAIPJBOFVGgwCDRMRwg1NpsAGcxGCD60BECgGABWrz3AMGOfgXIAF18I1oSFxD9wL98S9&#10;4fchBQDgo8QK4MEzY2BAAAbvAw0EAMHkhS+EQQUVCxhklCmHtlHROeUTod1gPitNhJo6g9GY3sBg&#10;6F/P1VYO9J+h+iEhpdxad/uusYfnnCaN3bJg33u19hIhgcBAiJQZqDQWMvoIXMDHQkQQWkuBS2ku&#10;AAxmIQCGYAYEGH4XQAZtAMEG0CDk0GYQeJhaEH4wHH/F0CRgy89wDI7HeTgf18H1cF1cH6ABqAFu&#10;BRyYqgA/nhPPi0EBVSIYJPBO0EDwIaGdVVRO+UIAUH4thOgcAgtos8a6OWcwGNKx+4SxiW1thv8s&#10;CahadvzM1c09yrVx44vYdQ5hXAgMzEAAC4IFYEHYIHSosEBEEFpLgUtpLgAMgQwILkZ++B8KZDCn&#10;FNAg6AAbhB4mIxjAAxCsMb4D4zicg3NxDZTv4Jq4NkCD+wHYmHwH4MD/A/DxjHhWPDO0D/xEmHDQ&#10;QACQZZJVmXFKCyl/CG2CVVQRncPmy1jf295g2GdwMHjXd3Z+WW9SG9novhLNWnV526Wxx0gnZ5dj&#10;rq6uuW46sOAPAFgQLAgaBA/mIObkAFwQTGguOOowlSC0MJsw+kOQYUZBqJHghIDDN4GwA3AKdAAA&#10;GBrEGuM7HAfGOTgfoMX1AGAAGffCPXFvPAOeBc8EzQOzFeDBgICBIX8gwRqAlBZSkTk3N3eZZ2Q0&#10;GrPt7Q0rGxiNTQyGe3TPWBvdHnL2bP+yS+PmTYxOLssdHZ0yMeMTjjUECoKF/AnABdMHZpAyCTHK&#10;wyxUAIMQQwtAoKERINwIL8O8QoADQg+NAQYIwNBwlqw+V8fhHJyLa+BauCZMNdwDgIbWhFkK4ADs&#10;CB4ozWNpvlkDj/KDFIDgC7m7e0h4m7UQ8kQn7OzsJzU0Gmv+1LLlQ3pz2chGNyd398AHXJq3fs/O&#10;yXWIwei8nZ3rHDjZMHFg6kBrQeggfBjFUTYDgEFQIbgY/aHBADIINpKcABqEHZoCgAMDAAAewKBY&#10;/Y2fYByDY3Eezsd1cD2AF9oGoFEaB/cGK62j/B4FHjwjnhXgwXNjcID2hR+kAcidAdSYnDVf6FJD&#10;e2OiPWshu8aNX+JmseWJbPTPyNPT+3FHt2a1jC6NhhmMDjuNRgcTHG+M2tBaqDlrzv4EwAXBVNoL&#10;I74CGYQZwg0hh7BDW4ABAGgPxQCF5d9gHGMJFGWiWQJGsSVooHVwfzwHnscSPHjW5s1byLPjHbAu&#10;HTQQ+0Hn7OyMCxvYGz2QaLXliGx0x8jd3ftRp2at3rZ3dO1h7+Awz+DgeM7BwYGcna8FF0Z5OOyW&#10;AIMZBYGGYEMzKLCBIfhggKAgVscoVufiOspUU6BRJpsCDp4Fz4RnQygbzwpNyz6QBBLs7I3B9e2M&#10;Dggm2ABko7tOrBlKurdt+7y9S+Nf7Jxc+hicnBfbGx3OGw2GXGgu+FsQWggvdm5oZgEymFUQcuRq&#10;wBB6CL9igM8aWx6Dc9T5uBauCfNTgQYmG7aoxDPgWcT3MRpN9gbjQQbP9AYN7D3rG5zfZVBhm3+b&#10;CWejokNEVKJRh8FPODVu/LbBuYmL0cklqKHRYZnBweEoj/4mbIMCgYZGgFkFIYcPBrBBo0H4wfDJ&#10;FAMUitVn6jicg3NxDVwL18S1cQ8j34vveZHBk9rQ3hBncHDqYzA4/ezo6F4G/qD+yDayUfGjNt7j&#10;njU29viqocGhsZ3Bobu9wcHX3uA4297BaaW9vfGAnZ39RXt7+yvs9GcaDMYsBkI2AMh/C9sb7LP5&#10;e3yG766wdrnMf5/hn9tZG86zMxgmNrAzDKlvZ2hTr4G9XaNGTavbQGOj/yRB8J29vJ92c2v9Sj2H&#10;JuUaNmxYuXbt2tXq1q1bHVynTp2q9eo5VIRmcW3Z5YV27YY+Bk2on24jG9nIRjaykY1sZCMb2chG&#10;NrKRjWxkIxvZyEY2spGNbGQjG9moWNB99/0f7qLlzeDXWIAAAAAASUVORK5CYIJQSwECLQAUAAYA&#10;CAAAACEAPfyuaBQBAABHAgAAEwAAAAAAAAAAAAAAAAAAAAAAW0NvbnRlbnRfVHlwZXNdLnhtbFBL&#10;AQItABQABgAIAAAAIQA4/SH/1gAAAJQBAAALAAAAAAAAAAAAAAAAAEUBAABfcmVscy8ucmVsc1BL&#10;AQItABQABgAIAAAAIQAe+9+5ZQMAAKEJAAAOAAAAAAAAAAAAAAAAAEQCAABkcnMvZTJvRG9jLnht&#10;bFBLAQItABQABgAIAAAAIQAr2djxyAAAAKYBAAAZAAAAAAAAAAAAAAAAANUFAABkcnMvX3JlbHMv&#10;ZTJvRG9jLnhtbC5yZWxzUEsBAi0AFAAGAAgAAAAhAElzlp3eAAAABwEAAA8AAAAAAAAAAAAAAAAA&#10;1AYAAGRycy9kb3ducmV2LnhtbFBLAQItAAoAAAAAAAAAIQCQF1fbyDAAAMgwAAAVAAAAAAAAAAAA&#10;AAAAAN8HAABkcnMvbWVkaWEvaW1hZ2UxLmpwZWdQSwECLQAKAAAAAAAAACEACuZPkAVvAAAFbwAA&#10;FAAAAAAAAAAAAAAAAADaOAAAZHJzL21lZGlhL2ltYWdlMi5wbmdQSwUGAAAAAAcABwC/AQAAE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6szAAAAOIAAAAPAAAAZHJzL2Rvd25yZXYueG1sRI9Ba8JA&#10;FITvhf6H5RW81Y2RGk1dRQWhBz2YKujtkX1N0mbfht2tpv++KxR6HGbmG2a+7E0rruR8Y1nBaJiA&#10;IC6tbrhScHzfPk9B+ICssbVMCn7Iw3Lx+DDHXNsbH+hahEpECPscFdQhdLmUvqzJoB/ajjh6H9YZ&#10;DFG6SmqHtwg3rUyTZCINNhwXauxoU1P5VXwbBfv006268XlfbU/FrtHrzWWUFUoNnvrVK4hAffgP&#10;/7XftILsJUmns9lkDPdL8Q7IxS8AAAD//wMAUEsBAi0AFAAGAAgAAAAhANvh9svuAAAAhQEAABMA&#10;AAAAAAAAAAAAAAAAAAAAAFtDb250ZW50X1R5cGVzXS54bWxQSwECLQAUAAYACAAAACEAWvQsW78A&#10;AAAVAQAACwAAAAAAAAAAAAAAAAAfAQAAX3JlbHMvLnJlbHNQSwECLQAUAAYACAAAACEAWRgerMwA&#10;AADiAAAADwAAAAAAAAAAAAAAAAAHAgAAZHJzL2Rvd25yZXYueG1sUEsFBgAAAAADAAMAtwAAAAAD&#10;AAAAAA==&#10;">
                      <v:imagedata r:id="rId12" o:title="" chromakey="white"/>
                      <v:path arrowok="t"/>
                    </v:shape>
                    <v:shape id="Resim 1990575423"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6HSxwAAAOMAAAAPAAAAZHJzL2Rvd25yZXYueG1sRE9La8JA&#10;EL4X+h+WKXirm8YaY+oqpSB4E+3jPGTHJJidTXe3Mfn3XUHwON97VpvBtKIn5xvLCl6mCQji0uqG&#10;KwVfn9vnHIQPyBpby6RgJA+b9ePDCgttL3yg/hgqEUPYF6igDqErpPRlTQb91HbEkTtZZzDE01VS&#10;O7zEcNPKNEkyabDh2FBjRx81lefjn1GQjov855SHfMs71/2O2f5bn3ulJk/D+xuIQEO4i2/unY7z&#10;l8tkvpi/pjO4/hQBkOt/AAAA//8DAFBLAQItABQABgAIAAAAIQDb4fbL7gAAAIUBAAATAAAAAAAA&#10;AAAAAAAAAAAAAABbQ29udGVudF9UeXBlc10ueG1sUEsBAi0AFAAGAAgAAAAhAFr0LFu/AAAAFQEA&#10;AAsAAAAAAAAAAAAAAAAAHwEAAF9yZWxzLy5yZWxzUEsBAi0AFAAGAAgAAAAhAO0nodLHAAAA4wAA&#10;AA8AAAAAAAAAAAAAAAAABwIAAGRycy9kb3ducmV2LnhtbFBLBQYAAAAAAwADALcAAAD7AgAAAAA=&#10;">
                      <v:imagedata r:id="rId13" o:title="meü" gain="1.25" blacklevel="6554f"/>
                      <v:path arrowok="t"/>
                    </v:shape>
                    <w10:wrap anchorx="margin"/>
                  </v:group>
                </w:pict>
              </mc:Fallback>
            </mc:AlternateContent>
          </w:r>
        </w:p>
        <w:p w14:paraId="4A7DA3C4" w14:textId="79A94E83" w:rsidR="00B8263A" w:rsidRDefault="00B8263A"/>
        <w:p w14:paraId="16C096BA" w14:textId="77777777" w:rsidR="00B8263A" w:rsidRDefault="00B8263A"/>
        <w:p w14:paraId="78C7BA88" w14:textId="77777777" w:rsidR="00B8263A" w:rsidRDefault="00B8263A"/>
        <w:p w14:paraId="54A420BC" w14:textId="2C7BFDF6" w:rsidR="00B8263A" w:rsidRDefault="00B8263A"/>
        <w:p w14:paraId="29937932" w14:textId="77777777" w:rsidR="00B8263A" w:rsidRDefault="00B8263A"/>
        <w:p w14:paraId="779998ED" w14:textId="77777777" w:rsidR="00B8263A" w:rsidRDefault="00B8263A"/>
        <w:p w14:paraId="3A1E4C37" w14:textId="77777777" w:rsidR="00B8263A" w:rsidRPr="00797AD0" w:rsidRDefault="00B8263A" w:rsidP="00B8263A">
          <w:pPr>
            <w:spacing w:line="300" w:lineRule="auto"/>
            <w:jc w:val="center"/>
            <w:rPr>
              <w:b/>
              <w:sz w:val="44"/>
              <w:szCs w:val="44"/>
            </w:rPr>
          </w:pPr>
        </w:p>
        <w:p w14:paraId="375EB28C" w14:textId="77777777" w:rsidR="00B8263A" w:rsidRDefault="00B8263A" w:rsidP="00B8263A">
          <w:pPr>
            <w:spacing w:line="300" w:lineRule="auto"/>
            <w:jc w:val="center"/>
            <w:rPr>
              <w:rFonts w:cstheme="minorHAnsi"/>
              <w:noProof w:val="0"/>
            </w:rPr>
          </w:pPr>
          <w:r>
            <w:rPr>
              <w:b/>
              <w:sz w:val="44"/>
              <w:szCs w:val="44"/>
            </w:rPr>
            <w:t xml:space="preserve">2024 </w:t>
          </w:r>
          <w:r>
            <w:rPr>
              <w:rFonts w:cstheme="minorHAnsi"/>
              <w:b/>
              <w:sz w:val="44"/>
              <w:szCs w:val="44"/>
            </w:rPr>
            <w:t>Yılı</w:t>
          </w:r>
        </w:p>
        <w:p w14:paraId="46F47329" w14:textId="77777777" w:rsidR="00B8263A" w:rsidRDefault="00B8263A" w:rsidP="00B8263A">
          <w:pPr>
            <w:spacing w:line="300" w:lineRule="auto"/>
            <w:rPr>
              <w:rFonts w:cstheme="minorHAnsi"/>
            </w:rPr>
          </w:pPr>
        </w:p>
        <w:p w14:paraId="2AF2BE9E" w14:textId="77777777" w:rsidR="00B8263A" w:rsidRDefault="00B8263A" w:rsidP="00B8263A">
          <w:pPr>
            <w:spacing w:line="300" w:lineRule="auto"/>
            <w:jc w:val="center"/>
            <w:rPr>
              <w:rFonts w:cstheme="minorHAnsi"/>
              <w:b/>
              <w:sz w:val="44"/>
              <w:szCs w:val="44"/>
            </w:rPr>
          </w:pPr>
          <w:r>
            <w:rPr>
              <w:rFonts w:cstheme="minorHAnsi"/>
              <w:b/>
              <w:sz w:val="44"/>
              <w:szCs w:val="44"/>
            </w:rPr>
            <w:t>Birim İç Değerlendirme Raporu</w:t>
          </w:r>
        </w:p>
        <w:p w14:paraId="3D877B41" w14:textId="77777777" w:rsidR="00B8263A" w:rsidRDefault="00B8263A" w:rsidP="00B8263A">
          <w:pPr>
            <w:spacing w:line="300" w:lineRule="auto"/>
            <w:jc w:val="center"/>
            <w:rPr>
              <w:rFonts w:cstheme="minorHAnsi"/>
              <w:b/>
              <w:sz w:val="44"/>
              <w:szCs w:val="44"/>
            </w:rPr>
          </w:pPr>
        </w:p>
        <w:p w14:paraId="11904DE0" w14:textId="77777777" w:rsidR="00B8263A" w:rsidRDefault="00B8263A" w:rsidP="00B8263A">
          <w:pPr>
            <w:spacing w:line="300" w:lineRule="auto"/>
            <w:jc w:val="center"/>
            <w:rPr>
              <w:rFonts w:cstheme="minorHAnsi"/>
              <w:b/>
            </w:rPr>
          </w:pPr>
        </w:p>
        <w:p w14:paraId="68083502" w14:textId="77777777" w:rsidR="00B8263A" w:rsidRDefault="00B8263A" w:rsidP="00B8263A">
          <w:pPr>
            <w:spacing w:line="300" w:lineRule="auto"/>
            <w:jc w:val="center"/>
            <w:rPr>
              <w:rFonts w:cstheme="minorHAnsi"/>
              <w:b/>
            </w:rPr>
          </w:pPr>
        </w:p>
        <w:p w14:paraId="1DE67521" w14:textId="77777777" w:rsidR="00B8263A" w:rsidRDefault="00B8263A" w:rsidP="00B8263A">
          <w:pPr>
            <w:spacing w:line="300" w:lineRule="auto"/>
            <w:jc w:val="center"/>
            <w:rPr>
              <w:rFonts w:cstheme="minorHAnsi"/>
              <w:b/>
            </w:rPr>
          </w:pPr>
        </w:p>
        <w:p w14:paraId="2D283FF1" w14:textId="77777777" w:rsidR="00B8263A" w:rsidRDefault="00B8263A" w:rsidP="00B8263A">
          <w:pPr>
            <w:spacing w:line="300" w:lineRule="auto"/>
            <w:jc w:val="center"/>
            <w:rPr>
              <w:rFonts w:cstheme="minorHAnsi"/>
              <w:b/>
            </w:rPr>
          </w:pPr>
        </w:p>
        <w:p w14:paraId="7C29C8EE" w14:textId="77777777" w:rsidR="00B8263A" w:rsidRDefault="00B8263A" w:rsidP="00B8263A">
          <w:pPr>
            <w:spacing w:line="300" w:lineRule="auto"/>
            <w:jc w:val="center"/>
            <w:rPr>
              <w:rFonts w:cstheme="minorHAnsi"/>
              <w:b/>
            </w:rPr>
          </w:pPr>
        </w:p>
        <w:p w14:paraId="6A0E3E21" w14:textId="2C7CC9F4" w:rsidR="00B8263A" w:rsidRDefault="00374689" w:rsidP="00B8263A">
          <w:pPr>
            <w:spacing w:line="300" w:lineRule="auto"/>
            <w:jc w:val="center"/>
            <w:rPr>
              <w:rFonts w:cstheme="minorHAnsi"/>
              <w:b/>
              <w:sz w:val="44"/>
              <w:szCs w:val="44"/>
            </w:rPr>
          </w:pPr>
          <w:r>
            <w:rPr>
              <w:rFonts w:cstheme="minorHAnsi"/>
              <w:b/>
              <w:sz w:val="44"/>
              <w:szCs w:val="44"/>
            </w:rPr>
            <w:t xml:space="preserve">Teknik Bilimler </w:t>
          </w:r>
          <w:r w:rsidR="00B8263A">
            <w:rPr>
              <w:rFonts w:cstheme="minorHAnsi"/>
              <w:b/>
              <w:sz w:val="44"/>
              <w:szCs w:val="44"/>
            </w:rPr>
            <w:t>Meslek Yüksekokulu</w:t>
          </w:r>
        </w:p>
        <w:p w14:paraId="3F7278F1" w14:textId="77777777" w:rsidR="00B8263A" w:rsidRDefault="00B8263A" w:rsidP="00B8263A">
          <w:pPr>
            <w:spacing w:line="300" w:lineRule="auto"/>
            <w:jc w:val="center"/>
            <w:rPr>
              <w:rFonts w:cstheme="minorHAnsi"/>
              <w:b/>
              <w:sz w:val="44"/>
              <w:szCs w:val="44"/>
            </w:rPr>
          </w:pPr>
        </w:p>
        <w:p w14:paraId="2596802E" w14:textId="77777777" w:rsidR="00B8263A" w:rsidRDefault="00B8263A" w:rsidP="00B8263A">
          <w:pPr>
            <w:spacing w:line="300" w:lineRule="auto"/>
            <w:jc w:val="center"/>
            <w:rPr>
              <w:rFonts w:cstheme="minorHAnsi"/>
              <w:b/>
            </w:rPr>
          </w:pPr>
        </w:p>
        <w:p w14:paraId="19C03B41" w14:textId="77777777" w:rsidR="00B8263A" w:rsidRDefault="00B8263A" w:rsidP="00B8263A">
          <w:pPr>
            <w:spacing w:line="300" w:lineRule="auto"/>
            <w:jc w:val="center"/>
            <w:rPr>
              <w:rFonts w:cstheme="minorHAnsi"/>
              <w:b/>
            </w:rPr>
          </w:pPr>
        </w:p>
        <w:p w14:paraId="7EADFE95" w14:textId="77777777" w:rsidR="00B8263A" w:rsidRDefault="00B8263A" w:rsidP="00B8263A">
          <w:pPr>
            <w:spacing w:line="300" w:lineRule="auto"/>
            <w:jc w:val="center"/>
            <w:rPr>
              <w:rFonts w:cstheme="minorHAnsi"/>
              <w:b/>
            </w:rPr>
          </w:pPr>
        </w:p>
        <w:p w14:paraId="740C8F64" w14:textId="77777777" w:rsidR="00B8263A" w:rsidRDefault="00B8263A" w:rsidP="00B8263A">
          <w:pPr>
            <w:spacing w:line="300" w:lineRule="auto"/>
            <w:jc w:val="center"/>
            <w:rPr>
              <w:rFonts w:cstheme="minorHAnsi"/>
              <w:b/>
            </w:rPr>
          </w:pPr>
        </w:p>
        <w:p w14:paraId="20E5D382" w14:textId="227ADFCD" w:rsidR="00B8263A" w:rsidRDefault="00374689" w:rsidP="00B8263A">
          <w:pPr>
            <w:spacing w:line="300" w:lineRule="auto"/>
            <w:jc w:val="center"/>
            <w:rPr>
              <w:rFonts w:cstheme="minorHAnsi"/>
              <w:b/>
              <w:sz w:val="36"/>
              <w:szCs w:val="36"/>
            </w:rPr>
          </w:pPr>
          <w:r>
            <w:rPr>
              <w:rFonts w:cstheme="minorHAnsi"/>
              <w:b/>
              <w:sz w:val="36"/>
              <w:szCs w:val="36"/>
              <w:highlight w:val="white"/>
            </w:rPr>
            <w:t>Çiftlikköy</w:t>
          </w:r>
          <w:r w:rsidR="00B8263A">
            <w:rPr>
              <w:rFonts w:cstheme="minorHAnsi"/>
              <w:b/>
              <w:sz w:val="36"/>
              <w:szCs w:val="36"/>
              <w:highlight w:val="white"/>
            </w:rPr>
            <w:t xml:space="preserve"> Yerleşkesi</w:t>
          </w:r>
        </w:p>
        <w:p w14:paraId="2BEFF686" w14:textId="77777777" w:rsidR="00B8263A" w:rsidRDefault="00B8263A" w:rsidP="00B8263A">
          <w:pPr>
            <w:spacing w:line="300" w:lineRule="auto"/>
            <w:jc w:val="center"/>
            <w:rPr>
              <w:rFonts w:cstheme="minorHAnsi"/>
              <w:b/>
              <w:sz w:val="36"/>
              <w:szCs w:val="36"/>
            </w:rPr>
          </w:pPr>
        </w:p>
        <w:p w14:paraId="2FD1336B" w14:textId="77777777" w:rsidR="00B8263A" w:rsidRDefault="00B8263A" w:rsidP="00B8263A">
          <w:pPr>
            <w:spacing w:line="300" w:lineRule="auto"/>
            <w:jc w:val="center"/>
            <w:rPr>
              <w:rFonts w:cstheme="minorHAnsi"/>
              <w:b/>
              <w:sz w:val="36"/>
              <w:szCs w:val="36"/>
            </w:rPr>
          </w:pPr>
          <w:r>
            <w:rPr>
              <w:rFonts w:cstheme="minorHAnsi"/>
              <w:b/>
              <w:sz w:val="36"/>
              <w:szCs w:val="36"/>
              <w:highlight w:val="white"/>
            </w:rPr>
            <w:t>Mersin</w:t>
          </w:r>
        </w:p>
        <w:p w14:paraId="07AE6751" w14:textId="77777777" w:rsidR="00B8263A" w:rsidRDefault="00B8263A" w:rsidP="00B8263A">
          <w:pPr>
            <w:spacing w:line="300" w:lineRule="auto"/>
            <w:jc w:val="center"/>
            <w:rPr>
              <w:rFonts w:cstheme="minorHAnsi"/>
              <w:b/>
              <w:sz w:val="36"/>
              <w:szCs w:val="36"/>
            </w:rPr>
          </w:pPr>
        </w:p>
        <w:p w14:paraId="48BE40ED" w14:textId="77777777" w:rsidR="00B8263A" w:rsidRDefault="00B8263A" w:rsidP="00B8263A">
          <w:pPr>
            <w:spacing w:line="300" w:lineRule="auto"/>
            <w:jc w:val="center"/>
            <w:rPr>
              <w:rFonts w:cstheme="minorHAnsi"/>
              <w:b/>
              <w:sz w:val="36"/>
              <w:szCs w:val="36"/>
            </w:rPr>
          </w:pPr>
        </w:p>
        <w:p w14:paraId="45CDAE45" w14:textId="77777777" w:rsidR="00B8263A" w:rsidRDefault="00B8263A" w:rsidP="00B8263A">
          <w:pPr>
            <w:spacing w:line="300" w:lineRule="auto"/>
            <w:jc w:val="center"/>
            <w:rPr>
              <w:rFonts w:cstheme="minorHAnsi"/>
              <w:b/>
              <w:sz w:val="36"/>
              <w:szCs w:val="36"/>
            </w:rPr>
          </w:pPr>
        </w:p>
        <w:p w14:paraId="7EA375AA" w14:textId="04F70EFB" w:rsidR="00B8263A" w:rsidRDefault="00B8263A" w:rsidP="00B8263A">
          <w:pPr>
            <w:spacing w:line="300" w:lineRule="auto"/>
            <w:jc w:val="center"/>
            <w:rPr>
              <w:rFonts w:cstheme="minorHAnsi"/>
              <w:b/>
              <w:sz w:val="32"/>
              <w:szCs w:val="32"/>
            </w:rPr>
          </w:pPr>
          <w:r>
            <w:rPr>
              <w:rFonts w:cstheme="minorBidi"/>
            </w:rPr>
            <mc:AlternateContent>
              <mc:Choice Requires="wps">
                <w:drawing>
                  <wp:anchor distT="0" distB="0" distL="114300" distR="114300" simplePos="0" relativeHeight="251670528" behindDoc="0" locked="0" layoutInCell="1" allowOverlap="1" wp14:anchorId="5FE5EA79" wp14:editId="12611D92">
                    <wp:simplePos x="0" y="0"/>
                    <wp:positionH relativeFrom="column">
                      <wp:posOffset>948690</wp:posOffset>
                    </wp:positionH>
                    <wp:positionV relativeFrom="paragraph">
                      <wp:posOffset>9773920</wp:posOffset>
                    </wp:positionV>
                    <wp:extent cx="5978525" cy="310515"/>
                    <wp:effectExtent l="0" t="0" r="22225" b="13335"/>
                    <wp:wrapNone/>
                    <wp:docPr id="187835344" name="Metin Kutusu 187835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4E1EBC3" w14:textId="77777777" w:rsidR="009562BA" w:rsidRDefault="009562BA" w:rsidP="00B8263A">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FE5EA79" id="_x0000_t202" coordsize="21600,21600" o:spt="202" path="m,l,21600r21600,l21600,xe">
                    <v:stroke joinstyle="miter"/>
                    <v:path gradientshapeok="t" o:connecttype="rect"/>
                  </v:shapetype>
                  <v:shape id="Metin Kutusu 187835344"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I1NQIAAGQEAAAOAAAAZHJzL2Uyb0RvYy54bWysVNtu2zAMfR+wfxD0vjg3r4kRp+jSZRjW&#10;bgO6fYAsy7YwWdQkOXb69aPkNM0u2MMwPwiiSB6Sh6Q310OryEFYJ0HndDaZUiI0h1LqOqdfv+xf&#10;rShxnumSKdAip0fh6PX25YtNbzIxhwZUKSxBEO2y3uS08d5kSeJ4I1rmJmCERmUFtmUeRVsnpWU9&#10;orcqmU+nr5MebGkscOEcvt6OSrqN+FUluP9UVU54onKKufl42ngW4Uy2G5bVlplG8lMa7B+yaJnU&#10;GPQMdcs8I52Vv0G1kltwUPkJhzaBqpJcxBqwmtn0l2oeGmZErAXJceZMk/t/sPzj4bMlssTera5W&#10;i3SxXFKiWYutuhdeavKh853ryLMWGeuNy9DxwaCrH97AgN6xemfugH9zRMOuYboWN9ZC3whWYsaz&#10;wHVy4TriuABS9PdQYkjWeYhAQ2XbQCcSRBAdO3c8d0sMnnB8TNdXq3SeUsJRt5hN01kaQ7DsydtY&#10;598JaEm45NTiNER0drhzPmTDsieTEMyBkuVeKhUFWxc7ZcmB4eTs43dC/8lMadLndB3y+DvENH5/&#10;gmilxxVQss3p6mzEskDbW13GAfVMqvGOKSt94jFQN5Loh2I49aWA8oiMWhhHHVcTLw3YR0p6HPOc&#10;uu8ds4IS9V5jV9az5TLsRRSW6dUcBXupKS41THOEyqmnZLzu/LhLnbGybjDSOAcabrCTlYwkh5aP&#10;WZ3yxlGO3J/WLuzKpRytnn8O2x8AAAD//wMAUEsDBBQABgAIAAAAIQAMEVOL4gAAAA4BAAAPAAAA&#10;ZHJzL2Rvd25yZXYueG1sTI/NTsMwEITvSLyDtUhcUGu3DSUOcSqEBKI3aBFc3dhNIvwTbDcNb8/m&#10;BLed3dHsN+VmtIYMOsTOOwGLOQOiXe1V5xoB7/unWQ4kJumUNN5pAT86wqa6vChlofzZvelhlxqC&#10;IS4WUkCbUl9QGutWWxnnvtcOb0cfrEwoQ0NVkGcMt4YuGVtTKzuHH1rZ68dW11+7kxWQZy/DZ9yu&#10;Xj/q9dHwdHM3PH8HIa6vxod7IEmP6c8MEz6iQ4VMB39yKhKDOuMZWnG4XfElkMnCOONADtMuzxdA&#10;q5L+r1H9AgAA//8DAFBLAQItABQABgAIAAAAIQC2gziS/gAAAOEBAAATAAAAAAAAAAAAAAAAAAAA&#10;AABbQ29udGVudF9UeXBlc10ueG1sUEsBAi0AFAAGAAgAAAAhADj9If/WAAAAlAEAAAsAAAAAAAAA&#10;AAAAAAAALwEAAF9yZWxzLy5yZWxzUEsBAi0AFAAGAAgAAAAhALOW4jU1AgAAZAQAAA4AAAAAAAAA&#10;AAAAAAAALgIAAGRycy9lMm9Eb2MueG1sUEsBAi0AFAAGAAgAAAAhAAwRU4viAAAADgEAAA8AAAAA&#10;AAAAAAAAAAAAjwQAAGRycy9kb3ducmV2LnhtbFBLBQYAAAAABAAEAPMAAACeBQAAAAA=&#10;">
                    <v:textbox>
                      <w:txbxContent>
                        <w:p w14:paraId="14E1EBC3" w14:textId="77777777" w:rsidR="009562BA" w:rsidRDefault="009562BA" w:rsidP="00B8263A">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374689">
            <w:rPr>
              <w:rFonts w:cstheme="minorHAnsi"/>
              <w:b/>
              <w:sz w:val="32"/>
              <w:szCs w:val="32"/>
            </w:rPr>
            <w:t>31</w:t>
          </w:r>
          <w:r>
            <w:rPr>
              <w:rFonts w:cstheme="minorHAnsi"/>
              <w:b/>
              <w:sz w:val="32"/>
              <w:szCs w:val="32"/>
            </w:rPr>
            <w:t xml:space="preserve"> / </w:t>
          </w:r>
          <w:r w:rsidR="00374689">
            <w:rPr>
              <w:rFonts w:cstheme="minorHAnsi"/>
              <w:b/>
              <w:sz w:val="32"/>
              <w:szCs w:val="32"/>
            </w:rPr>
            <w:t>12</w:t>
          </w:r>
          <w:r>
            <w:rPr>
              <w:rFonts w:cstheme="minorHAnsi"/>
              <w:b/>
              <w:sz w:val="32"/>
              <w:szCs w:val="32"/>
            </w:rPr>
            <w:t xml:space="preserve"> / 2024</w:t>
          </w:r>
        </w:p>
        <w:p w14:paraId="6129C9DC" w14:textId="77777777" w:rsidR="00B8263A" w:rsidRDefault="00B8263A"/>
        <w:p w14:paraId="44810DC4" w14:textId="77777777" w:rsidR="005560B0" w:rsidRPr="004272AD" w:rsidRDefault="005560B0" w:rsidP="005560B0">
          <w:pPr>
            <w:jc w:val="center"/>
            <w:rPr>
              <w:rFonts w:ascii="Times New Roman" w:hAnsi="Times New Roman" w:cs="Times New Roman"/>
              <w:b/>
            </w:rPr>
          </w:pPr>
          <w:r w:rsidRPr="004272AD">
            <w:rPr>
              <w:rFonts w:ascii="Times New Roman" w:hAnsi="Times New Roman" w:cs="Times New Roman"/>
              <w:b/>
            </w:rPr>
            <w:t>Teknik Bilimler Meslek Yüksekokulu 21/03/2025</w:t>
          </w:r>
          <w:r>
            <w:rPr>
              <w:rFonts w:ascii="Times New Roman" w:hAnsi="Times New Roman" w:cs="Times New Roman"/>
              <w:b/>
            </w:rPr>
            <w:t xml:space="preserve"> T</w:t>
          </w:r>
          <w:r w:rsidRPr="004272AD">
            <w:rPr>
              <w:rFonts w:ascii="Times New Roman" w:hAnsi="Times New Roman" w:cs="Times New Roman"/>
              <w:b/>
            </w:rPr>
            <w:t>arih ve 2025/118 Sayılı Karar Eki</w:t>
          </w:r>
        </w:p>
        <w:p w14:paraId="6513C576" w14:textId="77777777" w:rsidR="00B8263A" w:rsidRDefault="00B8263A">
          <w:bookmarkStart w:id="0" w:name="_GoBack"/>
          <w:bookmarkEnd w:id="0"/>
        </w:p>
        <w:p w14:paraId="44BC2329" w14:textId="77777777" w:rsidR="00B421C9" w:rsidRDefault="00B421C9"/>
        <w:p w14:paraId="3CAECAC7" w14:textId="54E78282" w:rsidR="00B8263A" w:rsidRDefault="00613B33"/>
      </w:sdtContent>
    </w:sdt>
    <w:sdt>
      <w:sdtPr>
        <w:rPr>
          <w:rFonts w:ascii="Calibri" w:eastAsia="Calibri" w:hAnsi="Calibri" w:cs="Calibri"/>
          <w:color w:val="auto"/>
          <w:spacing w:val="0"/>
          <w:sz w:val="22"/>
          <w:szCs w:val="22"/>
        </w:rPr>
        <w:id w:val="-549449448"/>
        <w:docPartObj>
          <w:docPartGallery w:val="Table of Contents"/>
          <w:docPartUnique/>
        </w:docPartObj>
      </w:sdtPr>
      <w:sdtEndPr>
        <w:rPr>
          <w:rFonts w:asciiTheme="minorHAnsi" w:hAnsiTheme="minorHAnsi" w:cstheme="minorHAnsi"/>
          <w:bCs/>
          <w:color w:val="000000" w:themeColor="text1"/>
        </w:rPr>
      </w:sdtEndPr>
      <w:sdtContent>
        <w:sdt>
          <w:sdtPr>
            <w:rPr>
              <w:rFonts w:ascii="Calibri" w:eastAsia="Calibri" w:hAnsi="Calibri" w:cs="Calibri"/>
              <w:color w:val="auto"/>
              <w:spacing w:val="0"/>
              <w:sz w:val="22"/>
              <w:szCs w:val="22"/>
            </w:rPr>
            <w:id w:val="-9384788"/>
            <w:docPartObj>
              <w:docPartGallery w:val="Table of Contents"/>
              <w:docPartUnique/>
            </w:docPartObj>
          </w:sdtPr>
          <w:sdtEndPr>
            <w:rPr>
              <w:rFonts w:asciiTheme="minorHAnsi" w:hAnsiTheme="minorHAnsi" w:cstheme="minorHAnsi"/>
              <w:bCs/>
              <w:color w:val="000000" w:themeColor="text1"/>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EndPr/>
              <w:sdtContent>
                <w:p w14:paraId="78D49005" w14:textId="77777777" w:rsidR="009A7F23" w:rsidRPr="00337283" w:rsidRDefault="009A7F23" w:rsidP="00337283">
                  <w:pPr>
                    <w:pStyle w:val="TBal"/>
                    <w:jc w:val="center"/>
                    <w:rPr>
                      <w:rFonts w:asciiTheme="minorHAnsi" w:eastAsia="CamberW04-Regular" w:hAnsiTheme="minorHAnsi" w:cstheme="minorHAnsi"/>
                      <w:b/>
                      <w:bCs/>
                      <w:color w:val="000000" w:themeColor="text1"/>
                      <w:spacing w:val="0"/>
                      <w:sz w:val="24"/>
                      <w:szCs w:val="28"/>
                    </w:rPr>
                  </w:pPr>
                  <w:r w:rsidRPr="00337283">
                    <w:rPr>
                      <w:rFonts w:asciiTheme="minorHAnsi" w:eastAsia="CamberW04-Regular" w:hAnsiTheme="minorHAnsi" w:cstheme="minorHAnsi"/>
                      <w:b/>
                      <w:bCs/>
                      <w:color w:val="000000" w:themeColor="text1"/>
                      <w:spacing w:val="0"/>
                      <w:sz w:val="24"/>
                      <w:szCs w:val="28"/>
                    </w:rPr>
                    <w:t>İÇİNDEKİLER</w:t>
                  </w:r>
                </w:p>
                <w:p w14:paraId="0DA5F785" w14:textId="790EBC2E" w:rsidR="009A7F23" w:rsidRPr="00337283" w:rsidRDefault="009A7F23" w:rsidP="00337283">
                  <w:pPr>
                    <w:pStyle w:val="Balk2"/>
                    <w:rPr>
                      <w:rFonts w:asciiTheme="minorHAnsi" w:hAnsiTheme="minorHAnsi" w:cstheme="minorHAnsi"/>
                      <w:b w:val="0"/>
                      <w:color w:val="000000" w:themeColor="text1"/>
                    </w:rPr>
                  </w:pPr>
                  <w:r w:rsidRPr="00337283">
                    <w:rPr>
                      <w:rFonts w:asciiTheme="minorHAnsi" w:hAnsiTheme="minorHAnsi" w:cstheme="minorHAnsi"/>
                      <w:color w:val="000000" w:themeColor="text1"/>
                    </w:rPr>
                    <w:t>ÖZET</w:t>
                  </w:r>
                  <w:r w:rsidRPr="00337283">
                    <w:rPr>
                      <w:rFonts w:asciiTheme="minorHAnsi" w:hAnsiTheme="minorHAnsi" w:cstheme="minorHAnsi"/>
                      <w:b w:val="0"/>
                      <w:color w:val="000000" w:themeColor="text1"/>
                    </w:rPr>
                    <w:t>………………………………………………………………………………………………………………………………</w:t>
                  </w:r>
                  <w:r w:rsidR="00104E3A">
                    <w:rPr>
                      <w:rFonts w:asciiTheme="minorHAnsi" w:hAnsiTheme="minorHAnsi" w:cstheme="minorHAnsi"/>
                      <w:b w:val="0"/>
                      <w:color w:val="000000" w:themeColor="text1"/>
                    </w:rPr>
                    <w:t>…</w:t>
                  </w:r>
                  <w:r w:rsidRPr="00337283">
                    <w:rPr>
                      <w:rFonts w:asciiTheme="minorHAnsi" w:hAnsiTheme="minorHAnsi" w:cstheme="minorHAnsi"/>
                      <w:b w:val="0"/>
                      <w:color w:val="000000" w:themeColor="text1"/>
                    </w:rPr>
                    <w:t>.</w:t>
                  </w:r>
                  <w:r w:rsidR="007B7B80">
                    <w:rPr>
                      <w:rFonts w:asciiTheme="minorHAnsi" w:hAnsiTheme="minorHAnsi" w:cstheme="minorHAnsi"/>
                      <w:b w:val="0"/>
                      <w:color w:val="000000" w:themeColor="text1"/>
                    </w:rPr>
                    <w:t>2</w:t>
                  </w:r>
                </w:p>
                <w:p w14:paraId="33156BC7" w14:textId="1184565A" w:rsidR="009A7F23" w:rsidRPr="00337283" w:rsidRDefault="009A7F23" w:rsidP="00337283">
                  <w:pPr>
                    <w:rPr>
                      <w:rFonts w:asciiTheme="minorHAnsi" w:eastAsia="CamberW04-Regular" w:hAnsiTheme="minorHAnsi" w:cstheme="minorHAnsi"/>
                      <w:color w:val="000000" w:themeColor="text1"/>
                      <w:sz w:val="24"/>
                      <w:szCs w:val="24"/>
                    </w:rPr>
                  </w:pPr>
                  <w:r w:rsidRPr="00337283">
                    <w:rPr>
                      <w:rFonts w:asciiTheme="minorHAnsi" w:hAnsiTheme="minorHAnsi" w:cstheme="minorHAnsi"/>
                      <w:b/>
                      <w:color w:val="000000" w:themeColor="text1"/>
                      <w:sz w:val="24"/>
                      <w:szCs w:val="24"/>
                    </w:rPr>
                    <w:t>KURUM HAKKINDA BİLGİLER</w:t>
                  </w:r>
                  <w:r w:rsidRPr="00337283">
                    <w:rPr>
                      <w:rFonts w:asciiTheme="minorHAnsi" w:hAnsiTheme="minorHAnsi" w:cstheme="minorHAnsi"/>
                      <w:bCs/>
                      <w:color w:val="000000" w:themeColor="text1"/>
                      <w:sz w:val="24"/>
                      <w:szCs w:val="24"/>
                    </w:rPr>
                    <w:t>………………………………………………………………………………………</w:t>
                  </w:r>
                  <w:r w:rsidR="00104E3A">
                    <w:rPr>
                      <w:rFonts w:asciiTheme="minorHAnsi" w:hAnsiTheme="minorHAnsi" w:cstheme="minorHAnsi"/>
                      <w:bCs/>
                      <w:color w:val="000000" w:themeColor="text1"/>
                      <w:sz w:val="24"/>
                      <w:szCs w:val="24"/>
                    </w:rPr>
                    <w:t>…</w:t>
                  </w:r>
                  <w:r w:rsidRPr="00337283">
                    <w:rPr>
                      <w:rFonts w:asciiTheme="minorHAnsi" w:hAnsiTheme="minorHAnsi" w:cstheme="minorHAnsi"/>
                      <w:bCs/>
                      <w:color w:val="000000" w:themeColor="text1"/>
                      <w:sz w:val="24"/>
                      <w:szCs w:val="24"/>
                    </w:rPr>
                    <w:t>…</w:t>
                  </w:r>
                  <w:r w:rsidR="00104E3A">
                    <w:rPr>
                      <w:rFonts w:asciiTheme="minorHAnsi" w:hAnsiTheme="minorHAnsi" w:cstheme="minorHAnsi"/>
                      <w:bCs/>
                      <w:color w:val="000000" w:themeColor="text1"/>
                      <w:sz w:val="24"/>
                      <w:szCs w:val="24"/>
                    </w:rPr>
                    <w:t xml:space="preserve"> 2</w:t>
                  </w:r>
                </w:p>
                <w:p w14:paraId="524D98E5" w14:textId="41C76A07" w:rsidR="0007261A" w:rsidRPr="00E816EF" w:rsidRDefault="0007261A" w:rsidP="0007261A">
                  <w:pPr>
                    <w:ind w:firstLine="720"/>
                    <w:rPr>
                      <w:color w:val="000000" w:themeColor="text1"/>
                      <w:sz w:val="24"/>
                      <w:szCs w:val="24"/>
                    </w:rPr>
                  </w:pPr>
                  <w:r w:rsidRPr="00E816EF">
                    <w:rPr>
                      <w:color w:val="000000" w:themeColor="text1"/>
                      <w:sz w:val="24"/>
                      <w:szCs w:val="24"/>
                    </w:rPr>
                    <w:t>1. İletişim Bilgileri………………………………………………………………………………………………</w:t>
                  </w:r>
                  <w:r w:rsidR="00104E3A">
                    <w:rPr>
                      <w:color w:val="000000" w:themeColor="text1"/>
                      <w:sz w:val="24"/>
                      <w:szCs w:val="24"/>
                    </w:rPr>
                    <w:t>….</w:t>
                  </w:r>
                  <w:r w:rsidRPr="00E816EF">
                    <w:rPr>
                      <w:color w:val="000000" w:themeColor="text1"/>
                      <w:sz w:val="24"/>
                      <w:szCs w:val="24"/>
                    </w:rPr>
                    <w:t>.</w:t>
                  </w:r>
                  <w:r w:rsidR="00104E3A">
                    <w:rPr>
                      <w:color w:val="000000" w:themeColor="text1"/>
                      <w:sz w:val="24"/>
                      <w:szCs w:val="24"/>
                    </w:rPr>
                    <w:t>2</w:t>
                  </w:r>
                </w:p>
                <w:p w14:paraId="05EF70F9" w14:textId="532A49E4" w:rsidR="0007261A" w:rsidRPr="00E816EF" w:rsidRDefault="0007261A" w:rsidP="0007261A">
                  <w:pPr>
                    <w:ind w:firstLine="720"/>
                    <w:rPr>
                      <w:color w:val="000000" w:themeColor="text1"/>
                      <w:sz w:val="24"/>
                      <w:szCs w:val="24"/>
                    </w:rPr>
                  </w:pPr>
                  <w:r w:rsidRPr="00E816EF">
                    <w:rPr>
                      <w:color w:val="000000" w:themeColor="text1"/>
                      <w:sz w:val="24"/>
                      <w:szCs w:val="24"/>
                    </w:rPr>
                    <w:t>2. Tarihsel Gelişimi………………………………………………………………………………………………</w:t>
                  </w:r>
                  <w:r w:rsidR="00104E3A">
                    <w:rPr>
                      <w:color w:val="000000" w:themeColor="text1"/>
                      <w:sz w:val="24"/>
                      <w:szCs w:val="24"/>
                    </w:rPr>
                    <w:t>…2</w:t>
                  </w:r>
                </w:p>
                <w:p w14:paraId="4DCDA386" w14:textId="4AFF8000" w:rsidR="0007261A" w:rsidRPr="00E816EF" w:rsidRDefault="0007261A" w:rsidP="0007261A">
                  <w:pPr>
                    <w:ind w:firstLine="720"/>
                    <w:rPr>
                      <w:color w:val="000000" w:themeColor="text1"/>
                      <w:sz w:val="24"/>
                      <w:szCs w:val="24"/>
                    </w:rPr>
                  </w:pPr>
                  <w:r w:rsidRPr="00E816EF">
                    <w:rPr>
                      <w:color w:val="000000" w:themeColor="text1"/>
                      <w:sz w:val="24"/>
                      <w:szCs w:val="24"/>
                    </w:rPr>
                    <w:t>3. Misyonu, Vizyonu, Değerleri ve Hedefleri…………………………………………………………..</w:t>
                  </w:r>
                  <w:r w:rsidR="00104E3A">
                    <w:rPr>
                      <w:color w:val="000000" w:themeColor="text1"/>
                      <w:sz w:val="24"/>
                      <w:szCs w:val="24"/>
                    </w:rPr>
                    <w:t>3</w:t>
                  </w:r>
                </w:p>
                <w:p w14:paraId="650725D1" w14:textId="6130111E" w:rsidR="0007261A" w:rsidRPr="00E816EF" w:rsidRDefault="0007261A" w:rsidP="0007261A">
                  <w:pPr>
                    <w:ind w:firstLine="720"/>
                    <w:rPr>
                      <w:color w:val="000000" w:themeColor="text1"/>
                      <w:sz w:val="24"/>
                      <w:szCs w:val="24"/>
                    </w:rPr>
                  </w:pPr>
                  <w:r w:rsidRPr="00E816EF">
                    <w:rPr>
                      <w:color w:val="000000" w:themeColor="text1"/>
                      <w:sz w:val="24"/>
                      <w:szCs w:val="24"/>
                    </w:rPr>
                    <w:t>4. Organizasyon Yapısı………………………………………………………………………………………</w:t>
                  </w:r>
                  <w:r w:rsidR="00104E3A">
                    <w:rPr>
                      <w:color w:val="000000" w:themeColor="text1"/>
                      <w:sz w:val="24"/>
                      <w:szCs w:val="24"/>
                    </w:rPr>
                    <w:t>…</w:t>
                  </w:r>
                  <w:r w:rsidRPr="00E816EF">
                    <w:rPr>
                      <w:color w:val="000000" w:themeColor="text1"/>
                      <w:sz w:val="24"/>
                      <w:szCs w:val="24"/>
                    </w:rPr>
                    <w:t>…</w:t>
                  </w:r>
                  <w:r w:rsidR="00104E3A">
                    <w:rPr>
                      <w:color w:val="000000" w:themeColor="text1"/>
                      <w:sz w:val="24"/>
                      <w:szCs w:val="24"/>
                    </w:rPr>
                    <w:t>4</w:t>
                  </w:r>
                </w:p>
                <w:p w14:paraId="6D209479" w14:textId="375E41C7" w:rsidR="009A7F23" w:rsidRPr="00337283" w:rsidRDefault="0007261A" w:rsidP="0007261A">
                  <w:pPr>
                    <w:ind w:firstLine="720"/>
                    <w:rPr>
                      <w:rFonts w:asciiTheme="minorHAnsi" w:hAnsiTheme="minorHAnsi" w:cstheme="minorHAnsi"/>
                      <w:bCs/>
                      <w:color w:val="000000" w:themeColor="text1"/>
                      <w:sz w:val="24"/>
                      <w:szCs w:val="24"/>
                    </w:rPr>
                  </w:pPr>
                  <w:r w:rsidRPr="00E816EF">
                    <w:rPr>
                      <w:color w:val="000000" w:themeColor="text1"/>
                      <w:sz w:val="24"/>
                      <w:szCs w:val="24"/>
                    </w:rPr>
                    <w:t>5. İyileştirme Alanları…………………………………………………………………………………………</w:t>
                  </w:r>
                  <w:r w:rsidR="00104E3A">
                    <w:rPr>
                      <w:color w:val="000000" w:themeColor="text1"/>
                      <w:sz w:val="24"/>
                      <w:szCs w:val="24"/>
                    </w:rPr>
                    <w:t>…..4</w:t>
                  </w:r>
                </w:p>
                <w:p w14:paraId="1784FFF8" w14:textId="77777777" w:rsidR="00337283" w:rsidRDefault="009A7F23" w:rsidP="00337283">
                  <w:pPr>
                    <w:rPr>
                      <w:rFonts w:asciiTheme="minorHAnsi" w:hAnsiTheme="minorHAnsi" w:cstheme="minorHAnsi"/>
                      <w:bCs/>
                      <w:color w:val="000000" w:themeColor="text1"/>
                      <w:sz w:val="24"/>
                      <w:szCs w:val="24"/>
                    </w:rPr>
                  </w:pPr>
                  <w:r w:rsidRPr="00337283">
                    <w:rPr>
                      <w:rFonts w:asciiTheme="minorHAnsi" w:hAnsiTheme="minorHAnsi" w:cstheme="minorHAnsi"/>
                      <w:b/>
                      <w:bCs/>
                      <w:color w:val="000000" w:themeColor="text1"/>
                      <w:sz w:val="24"/>
                      <w:szCs w:val="24"/>
                    </w:rPr>
                    <w:t>YÖKAK DERECELİ DEĞERLENDİRME ANAHTARI KULLANILARAK ELE ALINAN BAŞLIKLAR</w:t>
                  </w:r>
                  <w:r w:rsidRPr="00337283">
                    <w:rPr>
                      <w:rFonts w:asciiTheme="minorHAnsi" w:hAnsiTheme="minorHAnsi" w:cstheme="minorHAnsi"/>
                      <w:bCs/>
                      <w:color w:val="000000" w:themeColor="text1"/>
                      <w:sz w:val="24"/>
                      <w:szCs w:val="24"/>
                    </w:rPr>
                    <w:t>…</w:t>
                  </w:r>
                </w:p>
                <w:p w14:paraId="1215834D" w14:textId="10ABCEA9" w:rsidR="00AC0A32" w:rsidRPr="00337283" w:rsidRDefault="00337283" w:rsidP="00337283">
                  <w:pPr>
                    <w:rPr>
                      <w:rFonts w:asciiTheme="minorHAnsi" w:hAnsiTheme="minorHAnsi" w:cstheme="minorHAnsi"/>
                      <w:bCs/>
                      <w:color w:val="000000" w:themeColor="text1"/>
                      <w:sz w:val="24"/>
                      <w:szCs w:val="24"/>
                    </w:rPr>
                  </w:pPr>
                  <w:r w:rsidRPr="00337283">
                    <w:rPr>
                      <w:rFonts w:asciiTheme="minorHAnsi" w:hAnsiTheme="minorHAnsi" w:cstheme="minorHAnsi"/>
                      <w:b/>
                      <w:bCs/>
                      <w:color w:val="000000" w:themeColor="text1"/>
                      <w:sz w:val="24"/>
                      <w:szCs w:val="24"/>
                    </w:rPr>
                    <w:t xml:space="preserve">A. </w:t>
                  </w:r>
                  <w:r w:rsidR="00AC0A32" w:rsidRPr="00337283">
                    <w:rPr>
                      <w:rFonts w:asciiTheme="minorHAnsi" w:hAnsiTheme="minorHAnsi" w:cstheme="minorHAnsi"/>
                      <w:b/>
                      <w:bCs/>
                      <w:color w:val="000000" w:themeColor="text1"/>
                      <w:sz w:val="24"/>
                      <w:szCs w:val="24"/>
                    </w:rPr>
                    <w:t>LİDERLİK, YÖNETİŞİM ve KALİTE</w:t>
                  </w:r>
                  <w:r w:rsidR="00AC0A32" w:rsidRPr="00337283">
                    <w:rPr>
                      <w:rFonts w:asciiTheme="minorHAnsi" w:hAnsiTheme="minorHAnsi" w:cstheme="minorHAnsi"/>
                      <w:bCs/>
                      <w:color w:val="000000" w:themeColor="text1"/>
                      <w:sz w:val="24"/>
                      <w:szCs w:val="24"/>
                    </w:rPr>
                    <w:t>………………………………………………………………</w:t>
                  </w:r>
                  <w:r w:rsidR="009562BA">
                    <w:rPr>
                      <w:rFonts w:asciiTheme="minorHAnsi" w:hAnsiTheme="minorHAnsi" w:cstheme="minorHAnsi"/>
                      <w:bCs/>
                      <w:color w:val="000000" w:themeColor="text1"/>
                      <w:sz w:val="24"/>
                      <w:szCs w:val="24"/>
                    </w:rPr>
                    <w:t>……………………5</w:t>
                  </w:r>
                </w:p>
                <w:p w14:paraId="5E5AE7B4" w14:textId="631397A7" w:rsidR="00AC0A32" w:rsidRPr="00337283" w:rsidRDefault="00AC0A32" w:rsidP="00337283">
                  <w:pPr>
                    <w:ind w:firstLine="720"/>
                    <w:rPr>
                      <w:rFonts w:asciiTheme="minorHAnsi" w:hAnsiTheme="minorHAnsi" w:cstheme="minorHAnsi"/>
                      <w:color w:val="000000" w:themeColor="text1"/>
                    </w:rPr>
                  </w:pPr>
                  <w:r w:rsidRPr="00337283">
                    <w:rPr>
                      <w:rFonts w:asciiTheme="minorHAnsi" w:hAnsiTheme="minorHAnsi" w:cstheme="minorHAnsi"/>
                      <w:color w:val="000000" w:themeColor="text1"/>
                    </w:rPr>
                    <w:t>A.1. Liderlik ve Kalite</w:t>
                  </w:r>
                  <w:r w:rsidR="00337283" w:rsidRPr="00337283">
                    <w:rPr>
                      <w:rFonts w:asciiTheme="minorHAnsi" w:hAnsiTheme="minorHAnsi" w:cstheme="minorHAnsi"/>
                      <w:bCs/>
                      <w:color w:val="000000" w:themeColor="text1"/>
                      <w:sz w:val="24"/>
                      <w:szCs w:val="24"/>
                    </w:rPr>
                    <w:t>……………………………………………………………………</w:t>
                  </w:r>
                  <w:r w:rsidR="009562BA">
                    <w:rPr>
                      <w:rFonts w:asciiTheme="minorHAnsi" w:hAnsiTheme="minorHAnsi" w:cstheme="minorHAnsi"/>
                      <w:bCs/>
                      <w:color w:val="000000" w:themeColor="text1"/>
                      <w:sz w:val="24"/>
                      <w:szCs w:val="24"/>
                    </w:rPr>
                    <w:t>…………………………...5</w:t>
                  </w:r>
                </w:p>
                <w:p w14:paraId="6077D036" w14:textId="6FF700C0" w:rsidR="00AC0A32" w:rsidRPr="00337283" w:rsidRDefault="00AC0A32" w:rsidP="00337283">
                  <w:pPr>
                    <w:ind w:left="720" w:firstLine="720"/>
                    <w:jc w:val="both"/>
                    <w:rPr>
                      <w:rFonts w:asciiTheme="minorHAnsi" w:hAnsiTheme="minorHAnsi" w:cstheme="minorHAnsi"/>
                      <w:color w:val="000000" w:themeColor="text1"/>
                    </w:rPr>
                  </w:pPr>
                  <w:r w:rsidRPr="00337283">
                    <w:rPr>
                      <w:rFonts w:asciiTheme="minorHAnsi" w:hAnsiTheme="minorHAnsi" w:cstheme="minorHAnsi"/>
                      <w:color w:val="000000" w:themeColor="text1"/>
                    </w:rPr>
                    <w:t>A.1.1. İç kalite güvencesi mekanizmaları</w:t>
                  </w:r>
                  <w:r w:rsidR="00337283" w:rsidRPr="00337283">
                    <w:rPr>
                      <w:rFonts w:asciiTheme="minorHAnsi" w:hAnsiTheme="minorHAnsi" w:cstheme="minorHAnsi"/>
                      <w:bCs/>
                      <w:color w:val="000000" w:themeColor="text1"/>
                      <w:sz w:val="24"/>
                      <w:szCs w:val="24"/>
                    </w:rPr>
                    <w:t>…………………………………</w:t>
                  </w:r>
                  <w:r w:rsidR="009562BA">
                    <w:rPr>
                      <w:rFonts w:asciiTheme="minorHAnsi" w:hAnsiTheme="minorHAnsi" w:cstheme="minorHAnsi"/>
                      <w:bCs/>
                      <w:color w:val="000000" w:themeColor="text1"/>
                      <w:sz w:val="24"/>
                      <w:szCs w:val="24"/>
                    </w:rPr>
                    <w:t>………………………..5</w:t>
                  </w:r>
                </w:p>
                <w:p w14:paraId="6F7B9011" w14:textId="35C98EE9" w:rsidR="00AC0A32" w:rsidRPr="00337283" w:rsidRDefault="00AC0A32" w:rsidP="00337283">
                  <w:pPr>
                    <w:jc w:val="both"/>
                    <w:rPr>
                      <w:rFonts w:asciiTheme="minorHAnsi" w:hAnsiTheme="minorHAnsi" w:cstheme="minorHAnsi"/>
                      <w:color w:val="000000" w:themeColor="text1"/>
                    </w:rPr>
                  </w:pPr>
                  <w:r w:rsidRPr="00337283">
                    <w:rPr>
                      <w:rFonts w:asciiTheme="minorHAnsi" w:hAnsiTheme="minorHAnsi" w:cstheme="minorHAnsi"/>
                      <w:color w:val="000000" w:themeColor="text1"/>
                    </w:rPr>
                    <w:tab/>
                    <w:t>A.2.  Misyon ve Stratejik Amaçlar</w:t>
                  </w:r>
                  <w:r w:rsidR="00337283" w:rsidRPr="00337283">
                    <w:rPr>
                      <w:rFonts w:asciiTheme="minorHAnsi" w:hAnsiTheme="minorHAnsi" w:cstheme="minorHAnsi"/>
                      <w:bCs/>
                      <w:color w:val="000000" w:themeColor="text1"/>
                      <w:sz w:val="24"/>
                      <w:szCs w:val="24"/>
                    </w:rPr>
                    <w:t>……………………………………………………………………</w:t>
                  </w:r>
                  <w:r w:rsidR="009562BA">
                    <w:rPr>
                      <w:rFonts w:asciiTheme="minorHAnsi" w:hAnsiTheme="minorHAnsi" w:cstheme="minorHAnsi"/>
                      <w:bCs/>
                      <w:color w:val="000000" w:themeColor="text1"/>
                      <w:sz w:val="24"/>
                      <w:szCs w:val="24"/>
                    </w:rPr>
                    <w:t>…………..6</w:t>
                  </w:r>
                </w:p>
                <w:p w14:paraId="7252BDF4" w14:textId="0753A81E" w:rsidR="00AC0A32" w:rsidRPr="00337283" w:rsidRDefault="00AC0A32" w:rsidP="00337283">
                  <w:pPr>
                    <w:rPr>
                      <w:rFonts w:asciiTheme="minorHAnsi" w:hAnsiTheme="minorHAnsi" w:cstheme="minorHAnsi"/>
                      <w:color w:val="000000" w:themeColor="text1"/>
                    </w:rPr>
                  </w:pP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t>A.2.1. Misyon, vizyon ve politikalar</w:t>
                  </w:r>
                  <w:r w:rsidR="009562BA">
                    <w:rPr>
                      <w:rFonts w:asciiTheme="minorHAnsi" w:hAnsiTheme="minorHAnsi" w:cstheme="minorHAnsi"/>
                      <w:bCs/>
                      <w:color w:val="000000" w:themeColor="text1"/>
                      <w:sz w:val="24"/>
                      <w:szCs w:val="24"/>
                    </w:rPr>
                    <w:t>………………………………………………………………….6</w:t>
                  </w:r>
                </w:p>
                <w:p w14:paraId="6B4E3B7D" w14:textId="1A3FC522" w:rsidR="00AC0A32" w:rsidRPr="00337283" w:rsidRDefault="00AC0A32" w:rsidP="00337283">
                  <w:pPr>
                    <w:jc w:val="both"/>
                    <w:rPr>
                      <w:rFonts w:asciiTheme="minorHAnsi" w:hAnsiTheme="minorHAnsi" w:cstheme="minorHAnsi"/>
                      <w:color w:val="000000" w:themeColor="text1"/>
                    </w:rPr>
                  </w:pP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t>A.2.2. Stratejik amaç ve hedefler</w:t>
                  </w:r>
                  <w:r w:rsidR="00337283" w:rsidRPr="00337283">
                    <w:rPr>
                      <w:rFonts w:asciiTheme="minorHAnsi" w:hAnsiTheme="minorHAnsi" w:cstheme="minorHAnsi"/>
                      <w:bCs/>
                      <w:color w:val="000000" w:themeColor="text1"/>
                      <w:sz w:val="24"/>
                      <w:szCs w:val="24"/>
                    </w:rPr>
                    <w:t>……………………………………………………………………</w:t>
                  </w:r>
                  <w:r w:rsidR="009562BA">
                    <w:rPr>
                      <w:rFonts w:asciiTheme="minorHAnsi" w:hAnsiTheme="minorHAnsi" w:cstheme="minorHAnsi"/>
                      <w:bCs/>
                      <w:color w:val="000000" w:themeColor="text1"/>
                      <w:sz w:val="24"/>
                      <w:szCs w:val="24"/>
                    </w:rPr>
                    <w:t>..6</w:t>
                  </w:r>
                </w:p>
                <w:p w14:paraId="312C6902" w14:textId="5A8B9B26" w:rsidR="00AC0A32" w:rsidRPr="00337283" w:rsidRDefault="00AC0A32" w:rsidP="00C111CD">
                  <w:pPr>
                    <w:tabs>
                      <w:tab w:val="left" w:pos="720"/>
                      <w:tab w:val="left" w:pos="1440"/>
                      <w:tab w:val="left" w:pos="2160"/>
                      <w:tab w:val="left" w:pos="2955"/>
                    </w:tabs>
                    <w:rPr>
                      <w:rFonts w:asciiTheme="minorHAnsi" w:hAnsiTheme="minorHAnsi" w:cstheme="minorHAnsi"/>
                      <w:color w:val="000000" w:themeColor="text1"/>
                    </w:rPr>
                  </w:pPr>
                  <w:r w:rsidRPr="00337283">
                    <w:rPr>
                      <w:rFonts w:asciiTheme="minorHAnsi" w:hAnsiTheme="minorHAnsi" w:cstheme="minorHAnsi"/>
                      <w:color w:val="000000" w:themeColor="text1"/>
                    </w:rPr>
                    <w:tab/>
                    <w:t>A.3. Paydaş Katılımı</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……………………………...8</w:t>
                  </w: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t>A.3.1. İç ve dış paydaş katılımı</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…….8</w:t>
                  </w:r>
                </w:p>
                <w:p w14:paraId="0FC54B0B" w14:textId="45597F46" w:rsidR="00AC0A32" w:rsidRPr="00337283" w:rsidRDefault="00AC0A32" w:rsidP="00337283">
                  <w:pPr>
                    <w:ind w:left="720" w:firstLine="720"/>
                    <w:jc w:val="both"/>
                    <w:rPr>
                      <w:rFonts w:asciiTheme="minorHAnsi" w:hAnsiTheme="minorHAnsi" w:cstheme="minorHAnsi"/>
                      <w:color w:val="000000" w:themeColor="text1"/>
                    </w:rPr>
                  </w:pPr>
                  <w:r w:rsidRPr="00337283">
                    <w:rPr>
                      <w:rFonts w:asciiTheme="minorHAnsi" w:hAnsiTheme="minorHAnsi" w:cstheme="minorHAnsi"/>
                      <w:color w:val="000000" w:themeColor="text1"/>
                    </w:rPr>
                    <w:t>A.3.2. Öğrenci geri bildirimleri</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…….8</w:t>
                  </w:r>
                </w:p>
                <w:p w14:paraId="1EDCAC41" w14:textId="0041C283" w:rsidR="00AC0A32" w:rsidRPr="00337283" w:rsidRDefault="00AC0A32" w:rsidP="00337283">
                  <w:pPr>
                    <w:ind w:left="720" w:firstLine="720"/>
                    <w:jc w:val="both"/>
                    <w:rPr>
                      <w:rFonts w:asciiTheme="minorHAnsi" w:hAnsiTheme="minorHAnsi" w:cstheme="minorHAnsi"/>
                      <w:color w:val="000000" w:themeColor="text1"/>
                    </w:rPr>
                  </w:pPr>
                  <w:r w:rsidRPr="00337283">
                    <w:rPr>
                      <w:rFonts w:asciiTheme="minorHAnsi" w:hAnsiTheme="minorHAnsi" w:cstheme="minorHAnsi"/>
                      <w:color w:val="000000" w:themeColor="text1"/>
                    </w:rPr>
                    <w:t>A.3.3. Mezun ilişkileri yönetimi</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…8</w:t>
                  </w:r>
                </w:p>
                <w:p w14:paraId="12C9097D" w14:textId="21123505" w:rsidR="00AC0A32" w:rsidRPr="00337283" w:rsidRDefault="00AC0A32" w:rsidP="00337283">
                  <w:pPr>
                    <w:jc w:val="both"/>
                    <w:rPr>
                      <w:rFonts w:asciiTheme="minorHAnsi" w:hAnsiTheme="minorHAnsi" w:cstheme="minorHAnsi"/>
                      <w:color w:val="000000" w:themeColor="text1"/>
                    </w:rPr>
                  </w:pPr>
                  <w:r w:rsidRPr="00337283">
                    <w:rPr>
                      <w:rFonts w:asciiTheme="minorHAnsi" w:hAnsiTheme="minorHAnsi" w:cstheme="minorHAnsi"/>
                      <w:color w:val="000000" w:themeColor="text1"/>
                    </w:rPr>
                    <w:tab/>
                    <w:t>A.4. Uluslararasılaşma</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……………………………9</w:t>
                  </w:r>
                </w:p>
                <w:p w14:paraId="457DCC03" w14:textId="1E52AFA3" w:rsidR="00AC0A32" w:rsidRPr="00337283" w:rsidRDefault="00AC0A32" w:rsidP="00337283">
                  <w:pPr>
                    <w:rPr>
                      <w:rFonts w:asciiTheme="minorHAnsi" w:hAnsiTheme="minorHAnsi" w:cstheme="minorHAnsi"/>
                      <w:color w:val="000000" w:themeColor="text1"/>
                    </w:rPr>
                  </w:pP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t>A.4.1. Uluslararasılaşma performansı</w:t>
                  </w:r>
                  <w:r w:rsidR="00C111CD">
                    <w:rPr>
                      <w:rFonts w:asciiTheme="minorHAnsi" w:hAnsiTheme="minorHAnsi" w:cstheme="minorHAnsi"/>
                      <w:bCs/>
                      <w:color w:val="000000" w:themeColor="text1"/>
                      <w:sz w:val="24"/>
                      <w:szCs w:val="24"/>
                    </w:rPr>
                    <w:t>………………………………………………………………..9</w:t>
                  </w:r>
                </w:p>
                <w:p w14:paraId="0608737F" w14:textId="5756616A" w:rsidR="00AC0A32" w:rsidRPr="00337283" w:rsidRDefault="00AC0A32" w:rsidP="00337283">
                  <w:pPr>
                    <w:rPr>
                      <w:rFonts w:asciiTheme="minorHAnsi" w:hAnsiTheme="minorHAnsi" w:cstheme="minorHAnsi"/>
                      <w:bCs/>
                      <w:color w:val="000000" w:themeColor="text1"/>
                      <w:sz w:val="24"/>
                      <w:szCs w:val="24"/>
                    </w:rPr>
                  </w:pPr>
                  <w:r w:rsidRPr="00337283">
                    <w:rPr>
                      <w:rFonts w:asciiTheme="minorHAnsi" w:hAnsiTheme="minorHAnsi" w:cstheme="minorHAnsi"/>
                      <w:b/>
                      <w:bCs/>
                      <w:color w:val="000000" w:themeColor="text1"/>
                      <w:sz w:val="24"/>
                      <w:szCs w:val="24"/>
                    </w:rPr>
                    <w:t>B. EĞİTİM ve ÖĞRETİM</w:t>
                  </w:r>
                  <w:r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……………………………………9</w:t>
                  </w:r>
                </w:p>
                <w:p w14:paraId="0D4391E7" w14:textId="4794B36B" w:rsidR="00AC0A32" w:rsidRPr="00337283" w:rsidRDefault="00AC0A32" w:rsidP="00337283">
                  <w:pPr>
                    <w:ind w:firstLine="720"/>
                    <w:rPr>
                      <w:rFonts w:asciiTheme="minorHAnsi" w:hAnsiTheme="minorHAnsi" w:cstheme="minorHAnsi"/>
                      <w:color w:val="000000" w:themeColor="text1"/>
                    </w:rPr>
                  </w:pPr>
                  <w:r w:rsidRPr="00337283">
                    <w:rPr>
                      <w:rFonts w:asciiTheme="minorHAnsi" w:hAnsiTheme="minorHAnsi" w:cstheme="minorHAnsi"/>
                      <w:color w:val="000000" w:themeColor="text1"/>
                    </w:rPr>
                    <w:t>B.1.  Program Tasarımı, Değerlendirmesi ve Güncellenmesi</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………….9</w:t>
                  </w:r>
                </w:p>
                <w:p w14:paraId="7440F852" w14:textId="687FD4FC" w:rsidR="00AC0A32" w:rsidRPr="00337283" w:rsidRDefault="00AC0A32"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B.1.1. Programların tasarımı ve onayı</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……………………………..9</w:t>
                  </w:r>
                  <w:r w:rsidRPr="00337283">
                    <w:rPr>
                      <w:rFonts w:asciiTheme="minorHAnsi" w:hAnsiTheme="minorHAnsi" w:cstheme="minorHAnsi"/>
                      <w:bCs/>
                      <w:color w:val="000000" w:themeColor="text1"/>
                    </w:rPr>
                    <w:t xml:space="preserve"> </w:t>
                  </w:r>
                </w:p>
                <w:p w14:paraId="7B8364D6" w14:textId="5B551B7D" w:rsidR="00AC0A32" w:rsidRPr="00337283" w:rsidRDefault="00AC0A32" w:rsidP="00337283">
                  <w:pPr>
                    <w:ind w:left="720" w:firstLine="720"/>
                    <w:jc w:val="both"/>
                    <w:rPr>
                      <w:rFonts w:asciiTheme="minorHAnsi" w:hAnsiTheme="minorHAnsi" w:cstheme="minorHAnsi"/>
                      <w:bCs/>
                      <w:color w:val="000000" w:themeColor="text1"/>
                      <w:sz w:val="20"/>
                      <w:szCs w:val="20"/>
                    </w:rPr>
                  </w:pPr>
                  <w:r w:rsidRPr="00337283">
                    <w:rPr>
                      <w:rFonts w:asciiTheme="minorHAnsi" w:hAnsiTheme="minorHAnsi" w:cstheme="minorHAnsi"/>
                      <w:bCs/>
                      <w:color w:val="000000" w:themeColor="text1"/>
                    </w:rPr>
                    <w:t>B.1.2. Programın ders dağılım dengesi</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……………………………10</w:t>
                  </w:r>
                </w:p>
                <w:p w14:paraId="7AC05A1A" w14:textId="338FF87C" w:rsidR="00AC0A32" w:rsidRPr="00337283" w:rsidRDefault="00AC0A32"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B.1.3. Ders kazanımlarının program çıktılarıyla uyumu</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……..11</w:t>
                  </w:r>
                </w:p>
                <w:p w14:paraId="404D9B18" w14:textId="7526899E" w:rsidR="00AC0A32" w:rsidRPr="00337283" w:rsidRDefault="00AC0A32"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B.1.4. Öğrenci iş yüküne dayalı ders tasarımı</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……………………12</w:t>
                  </w:r>
                </w:p>
                <w:p w14:paraId="7C43C719" w14:textId="7988C876" w:rsidR="00AC0A32" w:rsidRPr="00337283" w:rsidRDefault="00AC0A32"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B.1.5. Programların izlenmesi ve güncellenmesi</w:t>
                  </w:r>
                  <w:r w:rsidR="00337283" w:rsidRPr="00337283">
                    <w:rPr>
                      <w:rFonts w:asciiTheme="minorHAnsi" w:hAnsiTheme="minorHAnsi" w:cstheme="minorHAnsi"/>
                      <w:bCs/>
                      <w:color w:val="000000" w:themeColor="text1"/>
                      <w:sz w:val="24"/>
                      <w:szCs w:val="24"/>
                    </w:rPr>
                    <w:t>…………………………………</w:t>
                  </w:r>
                  <w:r w:rsidR="00C111CD">
                    <w:rPr>
                      <w:rFonts w:asciiTheme="minorHAnsi" w:hAnsiTheme="minorHAnsi" w:cstheme="minorHAnsi"/>
                      <w:bCs/>
                      <w:color w:val="000000" w:themeColor="text1"/>
                      <w:sz w:val="24"/>
                      <w:szCs w:val="24"/>
                    </w:rPr>
                    <w:t>……………….12</w:t>
                  </w:r>
                </w:p>
                <w:p w14:paraId="4F3A130D" w14:textId="5A1DB65F" w:rsidR="00AC0A32" w:rsidRPr="00337283" w:rsidRDefault="00AC0A32" w:rsidP="00337283">
                  <w:pPr>
                    <w:ind w:firstLine="720"/>
                    <w:jc w:val="both"/>
                    <w:rPr>
                      <w:rFonts w:asciiTheme="minorHAnsi" w:hAnsiTheme="minorHAnsi" w:cstheme="minorHAnsi"/>
                      <w:color w:val="000000" w:themeColor="text1"/>
                    </w:rPr>
                  </w:pPr>
                  <w:r w:rsidRPr="00337283">
                    <w:rPr>
                      <w:rFonts w:asciiTheme="minorHAnsi" w:hAnsiTheme="minorHAnsi" w:cstheme="minorHAnsi"/>
                      <w:color w:val="000000" w:themeColor="text1"/>
                    </w:rPr>
                    <w:t>B.2. Programların Yürütülmesi (Öğrenci Merkezli Öğrenme, Öğretme ve Değerlendirme)</w:t>
                  </w:r>
                  <w:r w:rsidR="00476AC3">
                    <w:rPr>
                      <w:rFonts w:asciiTheme="minorHAnsi" w:hAnsiTheme="minorHAnsi" w:cstheme="minorHAnsi"/>
                      <w:color w:val="000000" w:themeColor="text1"/>
                    </w:rPr>
                    <w:t>…….13</w:t>
                  </w:r>
                </w:p>
                <w:p w14:paraId="01F9B510" w14:textId="156697DC" w:rsidR="00AC0A32" w:rsidRPr="00337283" w:rsidRDefault="00AC0A32"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B.2.1. Öğretim yöntem ve teknikleri</w:t>
                  </w:r>
                  <w:r w:rsidR="00337283"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……..13</w:t>
                  </w:r>
                  <w:r w:rsidRPr="00337283">
                    <w:rPr>
                      <w:rFonts w:asciiTheme="minorHAnsi" w:hAnsiTheme="minorHAnsi" w:cstheme="minorHAnsi"/>
                      <w:bCs/>
                      <w:color w:val="000000" w:themeColor="text1"/>
                    </w:rPr>
                    <w:t xml:space="preserve"> </w:t>
                  </w:r>
                </w:p>
                <w:p w14:paraId="63A3EA65" w14:textId="7171C61C" w:rsidR="00AC0A32" w:rsidRPr="00337283" w:rsidRDefault="00AC0A32"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B.2.2. Ölçme ve değerlendirme</w:t>
                  </w:r>
                  <w:r w:rsidR="00337283"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……….14</w:t>
                  </w:r>
                  <w:r w:rsidRPr="00337283">
                    <w:rPr>
                      <w:rFonts w:asciiTheme="minorHAnsi" w:hAnsiTheme="minorHAnsi" w:cstheme="minorHAnsi"/>
                      <w:bCs/>
                      <w:color w:val="000000" w:themeColor="text1"/>
                    </w:rPr>
                    <w:t xml:space="preserve"> </w:t>
                  </w:r>
                </w:p>
                <w:p w14:paraId="22641EC1" w14:textId="63E74A25" w:rsidR="00AC0A32" w:rsidRPr="00337283" w:rsidRDefault="00AC0A32"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B.2.3. Öğrenci kabulü, önceki öğrenmenin tanınması ve kredilendirilmesi*</w:t>
                  </w:r>
                  <w:r w:rsidR="00337283">
                    <w:rPr>
                      <w:rFonts w:asciiTheme="minorHAnsi" w:hAnsiTheme="minorHAnsi" w:cstheme="minorHAnsi"/>
                      <w:bCs/>
                      <w:color w:val="000000" w:themeColor="text1"/>
                    </w:rPr>
                    <w:t>………………</w:t>
                  </w:r>
                  <w:r w:rsidR="00476AC3">
                    <w:rPr>
                      <w:rFonts w:asciiTheme="minorHAnsi" w:hAnsiTheme="minorHAnsi" w:cstheme="minorHAnsi"/>
                      <w:bCs/>
                      <w:color w:val="000000" w:themeColor="text1"/>
                    </w:rPr>
                    <w:t>14</w:t>
                  </w:r>
                </w:p>
                <w:p w14:paraId="75FC9878" w14:textId="7B4DCA8F" w:rsidR="00AC0A32" w:rsidRPr="00337283" w:rsidRDefault="00AC0A32"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B.2.4. Yeterliliklerin sertifikalandırılması ve diploma</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…………..15</w:t>
                  </w:r>
                </w:p>
                <w:p w14:paraId="767222EF" w14:textId="6EF53FDE" w:rsidR="00AC0A32" w:rsidRPr="00337283" w:rsidRDefault="00AC0A32" w:rsidP="00337283">
                  <w:pPr>
                    <w:ind w:firstLine="720"/>
                    <w:rPr>
                      <w:rFonts w:asciiTheme="minorHAnsi" w:hAnsiTheme="minorHAnsi" w:cstheme="minorHAnsi"/>
                      <w:color w:val="000000" w:themeColor="text1"/>
                    </w:rPr>
                  </w:pPr>
                  <w:r w:rsidRPr="00337283">
                    <w:rPr>
                      <w:rFonts w:asciiTheme="minorHAnsi" w:hAnsiTheme="minorHAnsi" w:cstheme="minorHAnsi"/>
                      <w:color w:val="000000" w:themeColor="text1"/>
                    </w:rPr>
                    <w:t>B.3.  Öğrenme Kaynakları ve Akademik Destek Hizmetleri</w:t>
                  </w:r>
                  <w:r w:rsidR="00337283"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……16</w:t>
                  </w:r>
                </w:p>
                <w:p w14:paraId="13B32808" w14:textId="76600702" w:rsidR="00AC0A32" w:rsidRPr="00337283" w:rsidRDefault="00AC0A32" w:rsidP="00337283">
                  <w:pPr>
                    <w:rPr>
                      <w:rFonts w:asciiTheme="minorHAnsi" w:hAnsiTheme="minorHAnsi" w:cstheme="minorHAnsi"/>
                      <w:bCs/>
                      <w:color w:val="000000" w:themeColor="text1"/>
                    </w:rPr>
                  </w:pP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r>
                  <w:r w:rsidRPr="00337283">
                    <w:rPr>
                      <w:rFonts w:asciiTheme="minorHAnsi" w:hAnsiTheme="minorHAnsi" w:cstheme="minorHAnsi"/>
                      <w:bCs/>
                      <w:color w:val="000000" w:themeColor="text1"/>
                    </w:rPr>
                    <w:t>B.3.1. Öğrenme ortam ve kaynakları</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...16</w:t>
                  </w:r>
                </w:p>
                <w:p w14:paraId="5B138276" w14:textId="1F232D59" w:rsidR="00AC0A32" w:rsidRPr="00337283" w:rsidRDefault="00723FFA"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B.3.2.</w:t>
                  </w:r>
                  <w:r w:rsidR="00AC0A32" w:rsidRPr="00337283">
                    <w:rPr>
                      <w:rFonts w:asciiTheme="minorHAnsi" w:hAnsiTheme="minorHAnsi" w:cstheme="minorHAnsi"/>
                      <w:bCs/>
                      <w:color w:val="000000" w:themeColor="text1"/>
                    </w:rPr>
                    <w:t xml:space="preserve"> Akademik destek hizmetleri</w:t>
                  </w:r>
                  <w:r w:rsidR="00476AC3">
                    <w:rPr>
                      <w:rFonts w:asciiTheme="minorHAnsi" w:hAnsiTheme="minorHAnsi" w:cstheme="minorHAnsi"/>
                      <w:bCs/>
                      <w:color w:val="000000" w:themeColor="text1"/>
                      <w:sz w:val="24"/>
                      <w:szCs w:val="24"/>
                    </w:rPr>
                    <w:t>…………………………………………………………………..….16</w:t>
                  </w:r>
                </w:p>
                <w:p w14:paraId="1680D49E" w14:textId="00E32F05" w:rsidR="00AC0A32" w:rsidRPr="00337283" w:rsidRDefault="00AC0A32"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B.3.3. Dezavantajlı gruplar</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…………….17</w:t>
                  </w:r>
                </w:p>
                <w:p w14:paraId="67696C84" w14:textId="7323A670" w:rsidR="00AC0A32" w:rsidRPr="00337283" w:rsidRDefault="00AC0A32" w:rsidP="00337283">
                  <w:pPr>
                    <w:ind w:firstLine="720"/>
                    <w:rPr>
                      <w:rFonts w:asciiTheme="minorHAnsi" w:hAnsiTheme="minorHAnsi" w:cstheme="minorHAnsi"/>
                      <w:color w:val="000000" w:themeColor="text1"/>
                    </w:rPr>
                  </w:pPr>
                  <w:r w:rsidRPr="00337283">
                    <w:rPr>
                      <w:rFonts w:asciiTheme="minorHAnsi" w:hAnsiTheme="minorHAnsi" w:cstheme="minorHAnsi"/>
                      <w:color w:val="000000" w:themeColor="text1"/>
                    </w:rPr>
                    <w:t>B.4. Öğretim Kadrosu</w:t>
                  </w:r>
                  <w:r w:rsidR="00337283"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 18</w:t>
                  </w:r>
                </w:p>
                <w:p w14:paraId="5274E9DB" w14:textId="0075F5A5" w:rsidR="00AC0A32" w:rsidRPr="00337283" w:rsidRDefault="00AC0A32" w:rsidP="00337283">
                  <w:pPr>
                    <w:jc w:val="both"/>
                    <w:rPr>
                      <w:rFonts w:asciiTheme="minorHAnsi" w:hAnsiTheme="minorHAnsi" w:cstheme="minorHAnsi"/>
                      <w:bCs/>
                      <w:color w:val="000000" w:themeColor="text1"/>
                    </w:rPr>
                  </w:pPr>
                  <w:r w:rsidRPr="00337283">
                    <w:rPr>
                      <w:rFonts w:asciiTheme="minorHAnsi" w:hAnsiTheme="minorHAnsi" w:cstheme="minorHAnsi"/>
                      <w:color w:val="000000" w:themeColor="text1"/>
                    </w:rPr>
                    <w:tab/>
                  </w:r>
                  <w:r w:rsidRPr="00337283">
                    <w:rPr>
                      <w:rFonts w:asciiTheme="minorHAnsi" w:hAnsiTheme="minorHAnsi" w:cstheme="minorHAnsi"/>
                      <w:color w:val="000000" w:themeColor="text1"/>
                    </w:rPr>
                    <w:tab/>
                  </w:r>
                  <w:r w:rsidRPr="00337283">
                    <w:rPr>
                      <w:rFonts w:asciiTheme="minorHAnsi" w:hAnsiTheme="minorHAnsi" w:cstheme="minorHAnsi"/>
                      <w:bCs/>
                      <w:color w:val="000000" w:themeColor="text1"/>
                    </w:rPr>
                    <w:t>B.4.1. Atama, yükseltme ve görevlendirme kriterleri</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  18</w:t>
                  </w:r>
                </w:p>
                <w:p w14:paraId="6A3C5198" w14:textId="79F65915" w:rsidR="00AC0A32" w:rsidRPr="00337283" w:rsidRDefault="00AC0A32" w:rsidP="00337283">
                  <w:pPr>
                    <w:rPr>
                      <w:rFonts w:asciiTheme="minorHAnsi" w:hAnsiTheme="minorHAnsi" w:cstheme="minorHAnsi"/>
                      <w:bCs/>
                      <w:color w:val="000000" w:themeColor="text1"/>
                    </w:rPr>
                  </w:pPr>
                  <w:r w:rsidRPr="00337283">
                    <w:rPr>
                      <w:rFonts w:asciiTheme="minorHAnsi" w:hAnsiTheme="minorHAnsi" w:cstheme="minorHAnsi"/>
                      <w:bCs/>
                      <w:color w:val="000000" w:themeColor="text1"/>
                    </w:rPr>
                    <w:tab/>
                  </w:r>
                  <w:r w:rsidRPr="00337283">
                    <w:rPr>
                      <w:rFonts w:asciiTheme="minorHAnsi" w:hAnsiTheme="minorHAnsi" w:cstheme="minorHAnsi"/>
                      <w:bCs/>
                      <w:color w:val="000000" w:themeColor="text1"/>
                    </w:rPr>
                    <w:tab/>
                    <w:t>B.4.2. Öğretim yetkinlikleri ve gelişimi</w:t>
                  </w:r>
                  <w:r w:rsidR="00337283"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 19</w:t>
                  </w:r>
                  <w:r w:rsidRPr="00337283">
                    <w:rPr>
                      <w:rFonts w:asciiTheme="minorHAnsi" w:hAnsiTheme="minorHAnsi" w:cstheme="minorHAnsi"/>
                      <w:bCs/>
                      <w:color w:val="000000" w:themeColor="text1"/>
                    </w:rPr>
                    <w:t xml:space="preserve"> </w:t>
                  </w:r>
                </w:p>
                <w:p w14:paraId="377F8A60" w14:textId="6EB14623" w:rsidR="00723FFA" w:rsidRPr="00337283" w:rsidRDefault="00723FFA" w:rsidP="00337283">
                  <w:pPr>
                    <w:rPr>
                      <w:rFonts w:asciiTheme="minorHAnsi" w:hAnsiTheme="minorHAnsi" w:cstheme="minorHAnsi"/>
                      <w:b/>
                      <w:color w:val="000000" w:themeColor="text1"/>
                      <w:sz w:val="24"/>
                      <w:szCs w:val="24"/>
                    </w:rPr>
                  </w:pPr>
                  <w:r w:rsidRPr="00337283">
                    <w:rPr>
                      <w:rFonts w:asciiTheme="minorHAnsi" w:hAnsiTheme="minorHAnsi" w:cstheme="minorHAnsi"/>
                      <w:b/>
                      <w:color w:val="000000" w:themeColor="text1"/>
                      <w:sz w:val="24"/>
                      <w:szCs w:val="24"/>
                    </w:rPr>
                    <w:t>C. TOPLUMSAL KATKI</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……20</w:t>
                  </w:r>
                </w:p>
                <w:p w14:paraId="4976A6EC" w14:textId="2AD334E8" w:rsidR="00AC0A32" w:rsidRPr="00337283" w:rsidRDefault="00723FFA" w:rsidP="00337283">
                  <w:pPr>
                    <w:ind w:firstLine="720"/>
                    <w:rPr>
                      <w:rFonts w:asciiTheme="minorHAnsi" w:hAnsiTheme="minorHAnsi" w:cstheme="minorHAnsi"/>
                      <w:color w:val="000000" w:themeColor="text1"/>
                    </w:rPr>
                  </w:pPr>
                  <w:r w:rsidRPr="00337283">
                    <w:rPr>
                      <w:rFonts w:asciiTheme="minorHAnsi" w:hAnsiTheme="minorHAnsi" w:cstheme="minorHAnsi"/>
                      <w:color w:val="000000" w:themeColor="text1"/>
                    </w:rPr>
                    <w:t xml:space="preserve">C. </w:t>
                  </w:r>
                  <w:r w:rsidR="00AC0A32" w:rsidRPr="00337283">
                    <w:rPr>
                      <w:rFonts w:asciiTheme="minorHAnsi" w:hAnsiTheme="minorHAnsi" w:cstheme="minorHAnsi"/>
                      <w:color w:val="000000" w:themeColor="text1"/>
                    </w:rPr>
                    <w:t>1.  Toplumsal Katkı Süreçlerinin Yönetimi ve Toplumsal Katkı Kaynakları</w:t>
                  </w:r>
                  <w:r w:rsidR="00337283">
                    <w:rPr>
                      <w:rFonts w:asciiTheme="minorHAnsi" w:hAnsiTheme="minorHAnsi" w:cstheme="minorHAnsi"/>
                      <w:color w:val="000000" w:themeColor="text1"/>
                    </w:rPr>
                    <w:t>………………………</w:t>
                  </w:r>
                  <w:r w:rsidR="00476AC3">
                    <w:rPr>
                      <w:rFonts w:asciiTheme="minorHAnsi" w:hAnsiTheme="minorHAnsi" w:cstheme="minorHAnsi"/>
                      <w:color w:val="000000" w:themeColor="text1"/>
                    </w:rPr>
                    <w:t>……20</w:t>
                  </w:r>
                </w:p>
                <w:p w14:paraId="67EE78E9" w14:textId="3B27B5AF" w:rsidR="00AC0A32" w:rsidRPr="00337283" w:rsidRDefault="00723FFA" w:rsidP="00337283">
                  <w:pPr>
                    <w:ind w:left="720" w:firstLine="720"/>
                    <w:jc w:val="both"/>
                    <w:rPr>
                      <w:rFonts w:asciiTheme="minorHAnsi" w:hAnsiTheme="minorHAnsi" w:cstheme="minorHAnsi"/>
                      <w:bCs/>
                      <w:color w:val="000000" w:themeColor="text1"/>
                    </w:rPr>
                  </w:pPr>
                  <w:r w:rsidRPr="00337283">
                    <w:rPr>
                      <w:rFonts w:asciiTheme="minorHAnsi" w:hAnsiTheme="minorHAnsi" w:cstheme="minorHAnsi"/>
                      <w:bCs/>
                      <w:color w:val="000000" w:themeColor="text1"/>
                    </w:rPr>
                    <w:t>C</w:t>
                  </w:r>
                  <w:r w:rsidR="00AC0A32" w:rsidRPr="00337283">
                    <w:rPr>
                      <w:rFonts w:asciiTheme="minorHAnsi" w:hAnsiTheme="minorHAnsi" w:cstheme="minorHAnsi"/>
                      <w:bCs/>
                      <w:color w:val="000000" w:themeColor="text1"/>
                    </w:rPr>
                    <w:t>.1.2. Kaynaklar</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…………………………..20</w:t>
                  </w:r>
                </w:p>
                <w:p w14:paraId="42A15FEE" w14:textId="2236AA14" w:rsidR="00AC0A32" w:rsidRPr="00337283" w:rsidRDefault="00723FFA" w:rsidP="00337283">
                  <w:pPr>
                    <w:ind w:firstLine="720"/>
                    <w:jc w:val="both"/>
                    <w:rPr>
                      <w:rFonts w:asciiTheme="minorHAnsi" w:hAnsiTheme="minorHAnsi" w:cstheme="minorHAnsi"/>
                      <w:color w:val="000000" w:themeColor="text1"/>
                    </w:rPr>
                  </w:pPr>
                  <w:r w:rsidRPr="00337283">
                    <w:rPr>
                      <w:rFonts w:asciiTheme="minorHAnsi" w:hAnsiTheme="minorHAnsi" w:cstheme="minorHAnsi"/>
                      <w:color w:val="000000" w:themeColor="text1"/>
                    </w:rPr>
                    <w:t>C</w:t>
                  </w:r>
                  <w:r w:rsidR="00AC0A32" w:rsidRPr="00337283">
                    <w:rPr>
                      <w:rFonts w:asciiTheme="minorHAnsi" w:hAnsiTheme="minorHAnsi" w:cstheme="minorHAnsi"/>
                      <w:color w:val="000000" w:themeColor="text1"/>
                    </w:rPr>
                    <w:t>.2. Toplumsal Katkı Performansı</w:t>
                  </w:r>
                  <w:r w:rsidR="00337283" w:rsidRP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………………21</w:t>
                  </w:r>
                </w:p>
                <w:p w14:paraId="2D9BAB02" w14:textId="6FDEB6FE" w:rsidR="00F80B5E" w:rsidRPr="00337283" w:rsidRDefault="00723FFA" w:rsidP="00337283">
                  <w:pPr>
                    <w:ind w:left="720" w:firstLine="720"/>
                    <w:rPr>
                      <w:rFonts w:asciiTheme="minorHAnsi" w:hAnsiTheme="minorHAnsi" w:cstheme="minorHAnsi"/>
                      <w:bCs/>
                      <w:color w:val="000000" w:themeColor="text1"/>
                    </w:rPr>
                  </w:pPr>
                  <w:r w:rsidRPr="00337283">
                    <w:rPr>
                      <w:rFonts w:asciiTheme="minorHAnsi" w:hAnsiTheme="minorHAnsi" w:cstheme="minorHAnsi"/>
                      <w:bCs/>
                      <w:color w:val="000000" w:themeColor="text1"/>
                    </w:rPr>
                    <w:t>C</w:t>
                  </w:r>
                  <w:r w:rsidR="00AC0A32" w:rsidRPr="00337283">
                    <w:rPr>
                      <w:rFonts w:asciiTheme="minorHAnsi" w:hAnsiTheme="minorHAnsi" w:cstheme="minorHAnsi"/>
                      <w:bCs/>
                      <w:color w:val="000000" w:themeColor="text1"/>
                    </w:rPr>
                    <w:t>.2.1.Toplumsal katkı performansının izlenmesi ve değerlendirilmesi</w:t>
                  </w:r>
                  <w:r w:rsidR="00476AC3">
                    <w:rPr>
                      <w:rFonts w:asciiTheme="minorHAnsi" w:hAnsiTheme="minorHAnsi" w:cstheme="minorHAnsi"/>
                      <w:bCs/>
                      <w:color w:val="000000" w:themeColor="text1"/>
                    </w:rPr>
                    <w:t>………………………..21</w:t>
                  </w:r>
                </w:p>
                <w:p w14:paraId="47FC3635" w14:textId="447272CB" w:rsidR="00F80B5E" w:rsidRPr="00337283" w:rsidRDefault="00F80B5E" w:rsidP="00337283">
                  <w:pPr>
                    <w:pStyle w:val="Balk2"/>
                    <w:rPr>
                      <w:rFonts w:asciiTheme="minorHAnsi" w:hAnsiTheme="minorHAnsi" w:cstheme="minorHAnsi"/>
                      <w:b w:val="0"/>
                      <w:color w:val="000000" w:themeColor="text1"/>
                    </w:rPr>
                  </w:pPr>
                  <w:bookmarkStart w:id="1" w:name="_Toc154652312"/>
                  <w:r w:rsidRPr="00337283">
                    <w:rPr>
                      <w:rFonts w:asciiTheme="minorHAnsi" w:hAnsiTheme="minorHAnsi" w:cstheme="minorHAnsi"/>
                      <w:color w:val="000000" w:themeColor="text1"/>
                    </w:rPr>
                    <w:t>SONUÇ ve DEĞERLENDİRME</w:t>
                  </w:r>
                  <w:bookmarkEnd w:id="1"/>
                  <w:r w:rsidRPr="00337283">
                    <w:rPr>
                      <w:rFonts w:asciiTheme="minorHAnsi" w:hAnsiTheme="minorHAnsi" w:cstheme="minorHAnsi"/>
                      <w:b w:val="0"/>
                      <w:color w:val="000000" w:themeColor="text1"/>
                    </w:rPr>
                    <w:t>…………………………………………………………………………………………</w:t>
                  </w:r>
                  <w:r w:rsidR="00476AC3">
                    <w:rPr>
                      <w:rFonts w:asciiTheme="minorHAnsi" w:hAnsiTheme="minorHAnsi" w:cstheme="minorHAnsi"/>
                      <w:b w:val="0"/>
                      <w:color w:val="000000" w:themeColor="text1"/>
                    </w:rPr>
                    <w:t>…….  22</w:t>
                  </w:r>
                </w:p>
                <w:p w14:paraId="3C5FE2E1" w14:textId="66987B22" w:rsidR="00270DAA" w:rsidRPr="0051750F" w:rsidRDefault="00F80B5E" w:rsidP="00337283">
                  <w:pPr>
                    <w:rPr>
                      <w:rFonts w:asciiTheme="minorHAnsi" w:hAnsiTheme="minorHAnsi" w:cstheme="minorHAnsi"/>
                      <w:color w:val="000000" w:themeColor="text1"/>
                    </w:rPr>
                  </w:pPr>
                  <w:r w:rsidRPr="00337283">
                    <w:rPr>
                      <w:rFonts w:asciiTheme="minorHAnsi" w:hAnsiTheme="minorHAnsi" w:cstheme="minorHAnsi"/>
                      <w:b/>
                      <w:bCs/>
                      <w:color w:val="000000" w:themeColor="text1"/>
                      <w:sz w:val="24"/>
                      <w:szCs w:val="24"/>
                    </w:rPr>
                    <w:t>PERFORMANS GÖSTERGELERİ</w:t>
                  </w:r>
                  <w:r w:rsidRPr="00337283">
                    <w:rPr>
                      <w:rFonts w:asciiTheme="minorHAnsi" w:hAnsiTheme="minorHAnsi" w:cstheme="minorHAnsi"/>
                      <w:bCs/>
                      <w:color w:val="000000" w:themeColor="text1"/>
                      <w:sz w:val="24"/>
                      <w:szCs w:val="24"/>
                    </w:rPr>
                    <w:t>………………………………………………………………………..……</w:t>
                  </w:r>
                  <w:r w:rsidR="00337283">
                    <w:rPr>
                      <w:rFonts w:asciiTheme="minorHAnsi" w:hAnsiTheme="minorHAnsi" w:cstheme="minorHAnsi"/>
                      <w:bCs/>
                      <w:color w:val="000000" w:themeColor="text1"/>
                      <w:sz w:val="24"/>
                      <w:szCs w:val="24"/>
                    </w:rPr>
                    <w:t>…………</w:t>
                  </w:r>
                  <w:r w:rsidR="00476AC3">
                    <w:rPr>
                      <w:rFonts w:asciiTheme="minorHAnsi" w:hAnsiTheme="minorHAnsi" w:cstheme="minorHAnsi"/>
                      <w:bCs/>
                      <w:color w:val="000000" w:themeColor="text1"/>
                      <w:sz w:val="24"/>
                      <w:szCs w:val="24"/>
                    </w:rPr>
                    <w:t>…….23</w:t>
                  </w:r>
                </w:p>
              </w:sdtContent>
            </w:sdt>
          </w:sdtContent>
        </w:sdt>
      </w:sdtContent>
    </w:sdt>
    <w:p w14:paraId="1D130FE4" w14:textId="21EEE73C" w:rsidR="00394744" w:rsidRPr="00BA66B3" w:rsidRDefault="00394744" w:rsidP="00394744">
      <w:pPr>
        <w:spacing w:before="240" w:after="240"/>
        <w:ind w:right="63" w:firstLine="720"/>
        <w:jc w:val="center"/>
        <w:rPr>
          <w:rFonts w:asciiTheme="minorHAnsi" w:eastAsia="CamberW04-Regular" w:hAnsiTheme="minorHAnsi" w:cstheme="minorHAnsi"/>
          <w:b/>
          <w:bCs/>
          <w:spacing w:val="-2"/>
          <w:sz w:val="24"/>
          <w:szCs w:val="24"/>
        </w:rPr>
      </w:pPr>
      <w:bookmarkStart w:id="2" w:name="_Toc154652311"/>
      <w:r w:rsidRPr="00BA66B3">
        <w:rPr>
          <w:rFonts w:asciiTheme="minorHAnsi" w:eastAsia="CamberW04-Regular" w:hAnsiTheme="minorHAnsi" w:cstheme="minorHAnsi"/>
          <w:b/>
          <w:bCs/>
          <w:spacing w:val="-2"/>
          <w:sz w:val="24"/>
          <w:szCs w:val="24"/>
        </w:rPr>
        <w:lastRenderedPageBreak/>
        <w:t>ÖZET</w:t>
      </w:r>
    </w:p>
    <w:p w14:paraId="5FE89413" w14:textId="7FDCBA6D" w:rsidR="00E816EF" w:rsidRDefault="00BA66B3" w:rsidP="00BA66B3">
      <w:pPr>
        <w:spacing w:before="240" w:after="240"/>
        <w:ind w:right="63" w:firstLine="720"/>
        <w:jc w:val="both"/>
      </w:pPr>
      <w:r w:rsidRPr="00BA66B3">
        <w:rPr>
          <w:rFonts w:asciiTheme="minorHAnsi" w:eastAsia="CamberW04-Regular" w:hAnsiTheme="minorHAnsi" w:cstheme="minorHAnsi"/>
          <w:bCs/>
          <w:spacing w:val="-2"/>
          <w:sz w:val="24"/>
          <w:szCs w:val="24"/>
        </w:rPr>
        <w:t>Meslek Yüksekokulumuz kalite iç değerlendirme sürecini detaylı şekilde gözden geçirerek güçlü ve gelişime a</w:t>
      </w:r>
      <w:r>
        <w:rPr>
          <w:rFonts w:asciiTheme="minorHAnsi" w:eastAsia="CamberW04-Regular" w:hAnsiTheme="minorHAnsi" w:cstheme="minorHAnsi"/>
          <w:bCs/>
          <w:spacing w:val="-2"/>
          <w:sz w:val="24"/>
          <w:szCs w:val="24"/>
        </w:rPr>
        <w:t xml:space="preserve">çık yönlerini tespit etmiştir. Meslek Yüksekokulumuzun </w:t>
      </w:r>
      <w:r w:rsidRPr="00BA66B3">
        <w:rPr>
          <w:rFonts w:asciiTheme="minorHAnsi" w:eastAsia="CamberW04-Regular" w:hAnsiTheme="minorHAnsi" w:cstheme="minorHAnsi"/>
          <w:bCs/>
          <w:spacing w:val="-2"/>
          <w:sz w:val="24"/>
          <w:szCs w:val="24"/>
        </w:rPr>
        <w:t>temel zayıflı</w:t>
      </w:r>
      <w:r>
        <w:rPr>
          <w:rFonts w:asciiTheme="minorHAnsi" w:eastAsia="CamberW04-Regular" w:hAnsiTheme="minorHAnsi" w:cstheme="minorHAnsi"/>
          <w:bCs/>
          <w:spacing w:val="-2"/>
          <w:sz w:val="24"/>
          <w:szCs w:val="24"/>
        </w:rPr>
        <w:t>klarından biri, laboratuvarlarımızın</w:t>
      </w:r>
      <w:r w:rsidRPr="00BA66B3">
        <w:rPr>
          <w:rFonts w:asciiTheme="minorHAnsi" w:eastAsia="CamberW04-Regular" w:hAnsiTheme="minorHAnsi" w:cstheme="minorHAnsi"/>
          <w:bCs/>
          <w:spacing w:val="-2"/>
          <w:sz w:val="24"/>
          <w:szCs w:val="24"/>
        </w:rPr>
        <w:t xml:space="preserve"> fiziksel yapısının eski ve yetersiz olmasıdır. Ancak, mevcut akademik kadronun tecrübesi ve yetkinliği, bu zayıflığı telafi etmek adına önemli bir avantaj sağlamaktadır. </w:t>
      </w:r>
      <w:r>
        <w:rPr>
          <w:rFonts w:asciiTheme="minorHAnsi" w:eastAsia="CamberW04-Regular" w:hAnsiTheme="minorHAnsi" w:cstheme="minorHAnsi"/>
          <w:bCs/>
          <w:spacing w:val="-2"/>
          <w:sz w:val="24"/>
          <w:szCs w:val="24"/>
        </w:rPr>
        <w:t>Meslek Yüksekokulumuz</w:t>
      </w:r>
      <w:r w:rsidRPr="00BA66B3">
        <w:rPr>
          <w:rFonts w:asciiTheme="minorHAnsi" w:eastAsia="CamberW04-Regular" w:hAnsiTheme="minorHAnsi" w:cstheme="minorHAnsi"/>
          <w:bCs/>
          <w:spacing w:val="-2"/>
          <w:sz w:val="24"/>
          <w:szCs w:val="24"/>
        </w:rPr>
        <w:t xml:space="preserve"> laboratuvar</w:t>
      </w:r>
      <w:r>
        <w:rPr>
          <w:rFonts w:asciiTheme="minorHAnsi" w:eastAsia="CamberW04-Regular" w:hAnsiTheme="minorHAnsi" w:cstheme="minorHAnsi"/>
          <w:bCs/>
          <w:spacing w:val="-2"/>
          <w:sz w:val="24"/>
          <w:szCs w:val="24"/>
        </w:rPr>
        <w:t>ların</w:t>
      </w:r>
      <w:r w:rsidRPr="00BA66B3">
        <w:rPr>
          <w:rFonts w:asciiTheme="minorHAnsi" w:eastAsia="CamberW04-Regular" w:hAnsiTheme="minorHAnsi" w:cstheme="minorHAnsi"/>
          <w:bCs/>
          <w:spacing w:val="-2"/>
          <w:sz w:val="24"/>
          <w:szCs w:val="24"/>
        </w:rPr>
        <w:t xml:space="preserve"> altyapı</w:t>
      </w:r>
      <w:r>
        <w:rPr>
          <w:rFonts w:asciiTheme="minorHAnsi" w:eastAsia="CamberW04-Regular" w:hAnsiTheme="minorHAnsi" w:cstheme="minorHAnsi"/>
          <w:bCs/>
          <w:spacing w:val="-2"/>
          <w:sz w:val="24"/>
          <w:szCs w:val="24"/>
        </w:rPr>
        <w:t>larının</w:t>
      </w:r>
      <w:r w:rsidRPr="00BA66B3">
        <w:rPr>
          <w:rFonts w:asciiTheme="minorHAnsi" w:eastAsia="CamberW04-Regular" w:hAnsiTheme="minorHAnsi" w:cstheme="minorHAnsi"/>
          <w:bCs/>
          <w:spacing w:val="-2"/>
          <w:sz w:val="24"/>
          <w:szCs w:val="24"/>
        </w:rPr>
        <w:t xml:space="preserve"> yenilenmesi ve geliştirilmesi için stratejik adımlar atmayı planlamaktadır</w:t>
      </w:r>
      <w:r>
        <w:rPr>
          <w:rFonts w:asciiTheme="minorHAnsi" w:eastAsia="CamberW04-Regular" w:hAnsiTheme="minorHAnsi" w:cstheme="minorHAnsi"/>
          <w:bCs/>
          <w:spacing w:val="-2"/>
          <w:sz w:val="24"/>
          <w:szCs w:val="24"/>
        </w:rPr>
        <w:t>.</w:t>
      </w:r>
    </w:p>
    <w:p w14:paraId="37DD5BB1" w14:textId="77777777" w:rsidR="00E816EF" w:rsidRDefault="00E816EF" w:rsidP="003C265D"/>
    <w:p w14:paraId="42135990" w14:textId="77777777" w:rsidR="00E816EF" w:rsidRDefault="00E816EF" w:rsidP="003C265D"/>
    <w:p w14:paraId="2DE2668F" w14:textId="77777777" w:rsidR="00B8263A" w:rsidRDefault="00B8263A" w:rsidP="003C265D"/>
    <w:p w14:paraId="457A1CB0" w14:textId="604F8ECE" w:rsidR="00E816EF" w:rsidRDefault="00E816EF" w:rsidP="00E816EF">
      <w:pPr>
        <w:pStyle w:val="Balk2"/>
        <w:jc w:val="center"/>
      </w:pPr>
      <w:r>
        <w:t>Kurum Hakkında Bilgiler</w:t>
      </w:r>
      <w:bookmarkEnd w:id="2"/>
    </w:p>
    <w:p w14:paraId="63AE467A" w14:textId="77777777" w:rsidR="00E816EF" w:rsidRDefault="00E816EF" w:rsidP="00E816EF">
      <w:pPr>
        <w:ind w:firstLine="720"/>
        <w:rPr>
          <w:rFonts w:ascii="CamberW04-Regular" w:hAnsi="CamberW04-Regular"/>
          <w:b/>
          <w:bCs/>
          <w:sz w:val="24"/>
          <w:szCs w:val="24"/>
        </w:rPr>
      </w:pPr>
      <w:r>
        <w:rPr>
          <w:rFonts w:ascii="CamberW04-Regular" w:hAnsi="CamberW04-Regular"/>
          <w:b/>
          <w:bCs/>
          <w:sz w:val="24"/>
          <w:szCs w:val="24"/>
        </w:rPr>
        <w:t>1. İletişim Bilgileri</w:t>
      </w:r>
    </w:p>
    <w:p w14:paraId="22B60AD0" w14:textId="5F08359E" w:rsidR="00EB6586" w:rsidRPr="00EB6586" w:rsidRDefault="00EB6586" w:rsidP="00EB6586">
      <w:pPr>
        <w:spacing w:before="240" w:after="240"/>
        <w:ind w:right="63"/>
        <w:rPr>
          <w:rFonts w:asciiTheme="minorHAnsi" w:eastAsia="CamberW04-Regular" w:hAnsiTheme="minorHAnsi" w:cstheme="minorHAnsi"/>
          <w:b/>
          <w:bCs/>
          <w:spacing w:val="-2"/>
          <w:sz w:val="24"/>
          <w:szCs w:val="24"/>
        </w:rPr>
      </w:pPr>
      <w:r w:rsidRPr="00EB6586">
        <w:rPr>
          <w:rFonts w:asciiTheme="minorHAnsi" w:eastAsia="CamberW04-Regular" w:hAnsiTheme="minorHAnsi" w:cstheme="minorHAnsi"/>
          <w:b/>
          <w:bCs/>
          <w:spacing w:val="-2"/>
          <w:sz w:val="24"/>
          <w:szCs w:val="24"/>
        </w:rPr>
        <w:t xml:space="preserve">İletişime geçilebilecek Üniversite </w:t>
      </w:r>
      <w:r w:rsidR="00E816EF" w:rsidRPr="00EB6586">
        <w:rPr>
          <w:rFonts w:asciiTheme="minorHAnsi" w:eastAsia="CamberW04-Regular" w:hAnsiTheme="minorHAnsi" w:cstheme="minorHAnsi"/>
          <w:b/>
          <w:bCs/>
          <w:spacing w:val="-2"/>
          <w:sz w:val="24"/>
          <w:szCs w:val="24"/>
        </w:rPr>
        <w:t xml:space="preserve">Kalite </w:t>
      </w:r>
      <w:r w:rsidRPr="00EB6586">
        <w:rPr>
          <w:rFonts w:asciiTheme="minorHAnsi" w:eastAsia="CamberW04-Regular" w:hAnsiTheme="minorHAnsi" w:cstheme="minorHAnsi"/>
          <w:b/>
          <w:bCs/>
          <w:spacing w:val="-2"/>
          <w:sz w:val="24"/>
          <w:szCs w:val="24"/>
        </w:rPr>
        <w:t>Yönetim Kurulu</w:t>
      </w:r>
      <w:r w:rsidR="00F712BD">
        <w:rPr>
          <w:rFonts w:asciiTheme="minorHAnsi" w:eastAsia="CamberW04-Regular" w:hAnsiTheme="minorHAnsi" w:cstheme="minorHAnsi"/>
          <w:b/>
          <w:bCs/>
          <w:spacing w:val="-2"/>
          <w:sz w:val="24"/>
          <w:szCs w:val="24"/>
        </w:rPr>
        <w:t>nun bağlı olduğu;</w:t>
      </w:r>
    </w:p>
    <w:p w14:paraId="16242264" w14:textId="515CD663" w:rsidR="00E6548F" w:rsidRPr="00EB6586" w:rsidRDefault="00EB6586" w:rsidP="00EB6586">
      <w:pPr>
        <w:spacing w:before="240" w:after="240"/>
        <w:ind w:right="63"/>
        <w:rPr>
          <w:rFonts w:asciiTheme="minorHAnsi" w:eastAsia="CamberW04-Regular" w:hAnsiTheme="minorHAnsi" w:cstheme="minorHAnsi"/>
          <w:b/>
          <w:bCs/>
          <w:spacing w:val="-2"/>
          <w:sz w:val="24"/>
          <w:szCs w:val="24"/>
        </w:rPr>
      </w:pPr>
      <w:r w:rsidRPr="00EB6586">
        <w:rPr>
          <w:rFonts w:asciiTheme="minorHAnsi" w:eastAsia="CamberW04-Regular" w:hAnsiTheme="minorHAnsi" w:cstheme="minorHAnsi"/>
          <w:b/>
          <w:bCs/>
          <w:spacing w:val="-2"/>
          <w:sz w:val="24"/>
          <w:szCs w:val="24"/>
        </w:rPr>
        <w:t>Rektör Yardımcısı</w:t>
      </w:r>
      <w:r w:rsidR="00F712BD">
        <w:rPr>
          <w:rFonts w:asciiTheme="minorHAnsi" w:eastAsia="CamberW04-Regular" w:hAnsiTheme="minorHAnsi" w:cstheme="minorHAnsi"/>
          <w:b/>
          <w:bCs/>
          <w:spacing w:val="-2"/>
          <w:sz w:val="24"/>
          <w:szCs w:val="24"/>
        </w:rPr>
        <w:t>:</w:t>
      </w:r>
      <w:r w:rsidRPr="00EB6586">
        <w:rPr>
          <w:rFonts w:asciiTheme="minorHAnsi" w:eastAsia="CamberW04-Regular" w:hAnsiTheme="minorHAnsi" w:cstheme="minorHAnsi"/>
          <w:b/>
          <w:bCs/>
          <w:spacing w:val="-2"/>
          <w:sz w:val="24"/>
          <w:szCs w:val="24"/>
        </w:rPr>
        <w:t xml:space="preserve"> </w:t>
      </w:r>
      <w:r w:rsidRPr="00F712BD">
        <w:rPr>
          <w:rFonts w:asciiTheme="minorHAnsi" w:eastAsia="CamberW04-Regular" w:hAnsiTheme="minorHAnsi" w:cstheme="minorHAnsi"/>
          <w:bCs/>
          <w:spacing w:val="-2"/>
          <w:sz w:val="24"/>
          <w:szCs w:val="24"/>
        </w:rPr>
        <w:t>Prof. Dr. Mehmet İsmail Yağcı</w:t>
      </w:r>
      <w:r w:rsidRPr="00EB6586">
        <w:rPr>
          <w:rFonts w:asciiTheme="minorHAnsi" w:eastAsia="CamberW04-Regular" w:hAnsiTheme="minorHAnsi" w:cstheme="minorHAnsi"/>
          <w:b/>
          <w:bCs/>
          <w:spacing w:val="-2"/>
          <w:sz w:val="24"/>
          <w:szCs w:val="24"/>
        </w:rPr>
        <w:br/>
        <w:t>Adres:</w:t>
      </w:r>
      <w:r w:rsidR="00F712BD">
        <w:rPr>
          <w:rFonts w:asciiTheme="minorHAnsi" w:eastAsia="CamberW04-Regular" w:hAnsiTheme="minorHAnsi" w:cstheme="minorHAnsi"/>
          <w:b/>
          <w:bCs/>
          <w:spacing w:val="-2"/>
          <w:sz w:val="24"/>
          <w:szCs w:val="24"/>
        </w:rPr>
        <w:t xml:space="preserve"> </w:t>
      </w:r>
      <w:r w:rsidR="00F712BD" w:rsidRPr="00F712BD">
        <w:rPr>
          <w:rFonts w:asciiTheme="minorHAnsi" w:eastAsia="CamberW04-Regular" w:hAnsiTheme="minorHAnsi" w:cstheme="minorHAnsi"/>
          <w:bCs/>
          <w:spacing w:val="-2"/>
          <w:sz w:val="24"/>
          <w:szCs w:val="24"/>
        </w:rPr>
        <w:t>Mersin Üniversitesi Çiftlikköy Kampüsü Rektörlüğü 33343 Yenişehir / MERSİN</w:t>
      </w:r>
      <w:r w:rsidRPr="00EB6586">
        <w:rPr>
          <w:rFonts w:asciiTheme="minorHAnsi" w:eastAsia="CamberW04-Regular" w:hAnsiTheme="minorHAnsi" w:cstheme="minorHAnsi"/>
          <w:b/>
          <w:bCs/>
          <w:spacing w:val="-2"/>
          <w:sz w:val="24"/>
          <w:szCs w:val="24"/>
        </w:rPr>
        <w:br/>
        <w:t>Telefon:</w:t>
      </w:r>
      <w:r w:rsidR="00F712BD">
        <w:rPr>
          <w:rFonts w:asciiTheme="minorHAnsi" w:eastAsia="CamberW04-Regular" w:hAnsiTheme="minorHAnsi" w:cstheme="minorHAnsi"/>
          <w:b/>
          <w:bCs/>
          <w:spacing w:val="-2"/>
          <w:sz w:val="24"/>
          <w:szCs w:val="24"/>
        </w:rPr>
        <w:t xml:space="preserve"> </w:t>
      </w:r>
      <w:r w:rsidR="00F712BD" w:rsidRPr="00F712BD">
        <w:rPr>
          <w:rFonts w:asciiTheme="minorHAnsi" w:eastAsia="CamberW04-Regular" w:hAnsiTheme="minorHAnsi" w:cstheme="minorHAnsi"/>
          <w:bCs/>
          <w:spacing w:val="-2"/>
          <w:sz w:val="24"/>
          <w:szCs w:val="24"/>
        </w:rPr>
        <w:t>0324 361 0001</w:t>
      </w:r>
      <w:r w:rsidR="00F712BD">
        <w:rPr>
          <w:rFonts w:asciiTheme="minorHAnsi" w:eastAsia="CamberW04-Regular" w:hAnsiTheme="minorHAnsi" w:cstheme="minorHAnsi"/>
          <w:b/>
          <w:bCs/>
          <w:spacing w:val="-2"/>
          <w:sz w:val="24"/>
          <w:szCs w:val="24"/>
        </w:rPr>
        <w:br/>
        <w:t xml:space="preserve">E-posta: </w:t>
      </w:r>
      <w:r w:rsidR="00F712BD" w:rsidRPr="00F712BD">
        <w:rPr>
          <w:rFonts w:asciiTheme="minorHAnsi" w:eastAsia="CamberW04-Regular" w:hAnsiTheme="minorHAnsi" w:cstheme="minorHAnsi"/>
          <w:bCs/>
          <w:spacing w:val="-2"/>
          <w:sz w:val="24"/>
          <w:szCs w:val="24"/>
        </w:rPr>
        <w:t>yagci@mersin.edu.tr</w:t>
      </w:r>
    </w:p>
    <w:p w14:paraId="7E9E6AA4" w14:textId="77777777" w:rsidR="00E6548F" w:rsidRDefault="00E6548F" w:rsidP="00E816EF">
      <w:pPr>
        <w:ind w:firstLine="720"/>
        <w:rPr>
          <w:rFonts w:ascii="CamberW04-Regular" w:hAnsi="CamberW04-Regular"/>
          <w:b/>
          <w:bCs/>
          <w:sz w:val="24"/>
          <w:szCs w:val="24"/>
        </w:rPr>
      </w:pPr>
    </w:p>
    <w:p w14:paraId="417786F0" w14:textId="0348101A" w:rsidR="00E816EF" w:rsidRDefault="00E816EF" w:rsidP="00E816EF">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416E0E8F" w14:textId="4BB08BC9" w:rsidR="00EB6586" w:rsidRPr="00EB6586" w:rsidRDefault="00EB6586" w:rsidP="00EB6586">
      <w:pPr>
        <w:spacing w:before="240" w:after="240"/>
        <w:ind w:right="63"/>
        <w:jc w:val="both"/>
        <w:rPr>
          <w:rFonts w:asciiTheme="minorHAnsi" w:eastAsia="CamberW04-Regular" w:hAnsiTheme="minorHAnsi" w:cstheme="minorHAnsi"/>
          <w:bCs/>
          <w:spacing w:val="-2"/>
          <w:sz w:val="24"/>
          <w:szCs w:val="24"/>
        </w:rPr>
      </w:pPr>
      <w:r w:rsidRPr="00EB6586">
        <w:rPr>
          <w:rFonts w:asciiTheme="minorHAnsi" w:eastAsia="CamberW04-Regular" w:hAnsiTheme="minorHAnsi" w:cstheme="minorHAnsi"/>
          <w:bCs/>
          <w:spacing w:val="-2"/>
          <w:sz w:val="24"/>
          <w:szCs w:val="24"/>
        </w:rPr>
        <w:t xml:space="preserve">Teknik Bilimler Meslek Yüksekokulu, ilk olarak 1976 yılında Milli Eğitim Bakanlığı’na bağlı YAYKUR (Yaygın Yükseköğretim Kurumu) projesi kapsamında Petro-Kimya Yüksekokulu olarak gece eğitimi yapmak üzere açıldı. 1978 yılında Gazi Lisesi binasına taşınan okul, Petro-Kimya Programının kapatılarak Kimya,Makine-Motor ve İşletme-Muhasebe Programlarının açılmasıyla yeniden yapılandırıldı ve Mersin Meslek Yüksekokulu adını aldı. 1980 yılında Turizm ve Otelcilik Programının da eklenmesiyle Mersin Eğitim Enstitüsü binasına taşındı; 1982 yılında Çukurova Üniversitesi’ne bağlandı.Mersin Meslek Yüksekokulu, 1988 yılında YÖK/Dünya Bankası Endüstriyel Eğitim Projesi kapsamına alınarak Teknik Programlar ile İktisadi ve İdari Programlar adları altında yeniden yapılandırıldı. Teknik Programlarda Elektrik, Endüstriyel Elektronik, Telekomünikasyon, İnşaat,İklimlendirme-Soğutma, Kontrol Sistemleri ve Kimya Programları; İktisadi ve İdari Programlarda ise İşletme, Muhasebe, Turizm-Otelcilik ve Büro Yönetimi Programları açıldı. Okul mezunları, 1990 yılında Milli Eğitim Bakanlığına bağlı Endüstri Meslek Liseleri ve Çıraklık Eğitim Merkezlerinde görevlendirilmek amacıyla yapılan öğretmenlik sınavında % 85 başarı sağladı.1992 yılında 3837 Sayılı Kanun ile Mersin Üniversitesine bağlanan okulda 1996 yılında Silifke Meslek Yüksekokulu bünyesinde bulunan Taş-Metal İşletmeciliği Programı, Uygulamalı Takı Teknolojisi adıyla yapılandırılarak Teknik Programlar bünyesine eklendi. 1997-1998 eğitim-öğretim yılında Elektrik ve Endüstriyel Elektronik Programlarında ikili öğretime başlandı. 1998 yılında Cam ve Seramik Teknolojisi Programı, 2002-2003 eğitim öğretim yılında ise Harita ve Kadastro Programı açıldı.Mersin Meslek Yüksekokulu bünyesinde 2002 yılında Uzaktan Eğitim Birimi kurularak Endüstriyel Elektronik Programında eğitime başlandı. Aynı yıl ISO EN 9001 : 2000 Kalite Belgesi de alan okulda, METEP projesi kapsamında Teknik Programlarda Makine, Makine Ressamlığı, Otomotiv, Mobilya ve Dekorasyon Programları; İktisadi ve İdari Programlarda ise Kuaförlük ve Cilt Bakımı Programları açıldı. 2003 yılında Uzaktan Eğitim Programına Endüstriyel Otomasyon, Elektronik Haberleşme, Bilgisayar Teknolojisi ve Programlama Programları da eklendi, Makine Resim Programı, Makine Programı ile birleştirildi. 2005 yılında </w:t>
      </w:r>
      <w:r w:rsidRPr="00EB6586">
        <w:rPr>
          <w:rFonts w:asciiTheme="minorHAnsi" w:eastAsia="CamberW04-Regular" w:hAnsiTheme="minorHAnsi" w:cstheme="minorHAnsi"/>
          <w:bCs/>
          <w:spacing w:val="-2"/>
          <w:sz w:val="24"/>
          <w:szCs w:val="24"/>
        </w:rPr>
        <w:lastRenderedPageBreak/>
        <w:t>Otomotiv Laboratuvarı ve Uzaktan Eğitim Birimi için yeni yerleşim mekanları oluşturuldu. Aynı yıl, okul bünyesinde bulunan İktisadi ve İdari Programlar ayrılarak Sosyal Bilimler Meslek Yüksekokulu adıyla ayrı bir okul haline getirildi. Yükseköğretim Genel Kurulu' nun 26.06.2006 tarihli kararı ile 2547 sayılı Kanunun 2880 sayılı Kanunla değişik 7/D-2 maddesi gereğince Mersin Meslek Yüksekokulu'ndan ayrılarak, Teknik Bilimler Meslek Yüksekokulu olarak adı değiştirilmiştir.2008 -2009 Eğitim Öğretim yılında Gıda İşleme Bölümü Gıda Teknolojisi programı açıldı.2017-2018 Eğitim Öğretim yılında Veterinerlik Bölümü Laborant ve Veteriner Sağlık programında örgün ve ikinci öğretimde öğrenci alımı ile eğitime başlandı. 2018-2019 Eğitim – öğretim Yılında Tıbbi Hizmetler ve Teknikler Bölümü Optisyenlik Programı eklendi.</w:t>
      </w:r>
      <w:r>
        <w:rPr>
          <w:rFonts w:asciiTheme="minorHAnsi" w:eastAsia="CamberW04-Regular" w:hAnsiTheme="minorHAnsi" w:cstheme="minorHAnsi"/>
          <w:bCs/>
          <w:spacing w:val="-2"/>
          <w:sz w:val="24"/>
          <w:szCs w:val="24"/>
        </w:rPr>
        <w:t xml:space="preserve"> </w:t>
      </w:r>
      <w:r w:rsidRPr="00EB6586">
        <w:rPr>
          <w:rFonts w:asciiTheme="minorHAnsi" w:eastAsia="CamberW04-Regular" w:hAnsiTheme="minorHAnsi" w:cstheme="minorHAnsi"/>
          <w:bCs/>
          <w:spacing w:val="-2"/>
          <w:sz w:val="24"/>
          <w:szCs w:val="24"/>
        </w:rPr>
        <w:t>Teknik Bilimler Meslek Yüksekokulu 15 Bölümü altında 19 Programda</w:t>
      </w:r>
      <w:r>
        <w:rPr>
          <w:rFonts w:asciiTheme="minorHAnsi" w:eastAsia="CamberW04-Regular" w:hAnsiTheme="minorHAnsi" w:cstheme="minorHAnsi"/>
          <w:bCs/>
          <w:spacing w:val="-2"/>
          <w:sz w:val="24"/>
          <w:szCs w:val="24"/>
        </w:rPr>
        <w:t>, 21 idari personel, 76 akademik personel, 3968 öğrencisiyle</w:t>
      </w:r>
      <w:r w:rsidRPr="00EB6586">
        <w:rPr>
          <w:rFonts w:asciiTheme="minorHAnsi" w:eastAsia="CamberW04-Regular" w:hAnsiTheme="minorHAnsi" w:cstheme="minorHAnsi"/>
          <w:bCs/>
          <w:spacing w:val="-2"/>
          <w:sz w:val="24"/>
          <w:szCs w:val="24"/>
        </w:rPr>
        <w:t xml:space="preserve"> eğitim öğretimini sürdürmektedir.</w:t>
      </w:r>
    </w:p>
    <w:p w14:paraId="5A5F3829" w14:textId="77777777" w:rsidR="00E816EF" w:rsidRDefault="00E816EF" w:rsidP="00E816EF">
      <w:pPr>
        <w:ind w:right="63"/>
        <w:jc w:val="both"/>
        <w:rPr>
          <w:rFonts w:ascii="CamberW04-Regular" w:eastAsia="CamberW04-Regular" w:hAnsi="CamberW04-Regular" w:cs="CamberW04-Regular"/>
          <w:color w:val="000000"/>
          <w:sz w:val="24"/>
          <w:szCs w:val="24"/>
        </w:rPr>
      </w:pPr>
    </w:p>
    <w:p w14:paraId="11FA68B8" w14:textId="77777777" w:rsidR="00E816EF" w:rsidRDefault="00E816EF" w:rsidP="00E816EF">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09B2B83F" w14:textId="55A70776" w:rsidR="00E816EF" w:rsidRPr="00374689" w:rsidRDefault="00E816EF" w:rsidP="00E816EF">
      <w:pPr>
        <w:spacing w:before="240" w:after="240"/>
        <w:ind w:right="63"/>
        <w:jc w:val="both"/>
        <w:rPr>
          <w:rFonts w:ascii="CamberW04-Regular" w:hAnsi="CamberW04-Regular"/>
          <w:bCs/>
          <w:sz w:val="24"/>
          <w:szCs w:val="24"/>
        </w:rPr>
      </w:pPr>
      <w:r>
        <w:rPr>
          <w:rFonts w:ascii="CamberW04-Regular" w:hAnsi="CamberW04-Regular"/>
          <w:b/>
          <w:bCs/>
          <w:sz w:val="24"/>
          <w:szCs w:val="24"/>
          <w:u w:val="single"/>
        </w:rPr>
        <w:t>- Misyonumuz:</w:t>
      </w:r>
      <w:r w:rsidR="00374689" w:rsidRPr="00374689">
        <w:rPr>
          <w:rFonts w:ascii="CamberW04-Regular" w:hAnsi="CamberW04-Regular"/>
          <w:b/>
          <w:bCs/>
          <w:sz w:val="24"/>
          <w:szCs w:val="24"/>
        </w:rPr>
        <w:t xml:space="preserve"> </w:t>
      </w:r>
      <w:r w:rsidR="00374689" w:rsidRPr="00374689">
        <w:rPr>
          <w:rFonts w:ascii="CamberW04-Regular" w:hAnsi="CamberW04-Regular"/>
          <w:bCs/>
          <w:sz w:val="24"/>
          <w:szCs w:val="24"/>
        </w:rPr>
        <w:t>Sahip olduğu yüksek nitelikli akademik programlarla evrensel değerler içinde eğitim-öğretim yaparak, bilgi ve birikimlerini tüm insanlık yararına kullanan, modern, yaratıcı, pozitif ve eleştirel düşünebilen, doğaya duyarlı, kültür değerlerinin farkında, Gazi Mustafa Kemal Atatürk ‘ün kurduğu Türkiye Cumhuriyeti'nin temel ilkelerine bağlı, katılımcı, üretken ve ülkesini tüm dünyada temsil edecek üstün nitelikli bireyler yetiştirip, bilimsel çalışma ve araştırmalarla ürettiklerini toplum yararına sunup bölgesel ve ulusal alanda gelişme ve sürdürülebilir kalkınmaya katkı sağlamaktır.</w:t>
      </w:r>
    </w:p>
    <w:p w14:paraId="2852FDF0" w14:textId="78E781D9" w:rsidR="00E816EF" w:rsidRDefault="00E816EF" w:rsidP="00E816EF">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Vizyonumuz:</w:t>
      </w:r>
      <w:r w:rsidR="00374689" w:rsidRPr="00374689">
        <w:rPr>
          <w:rFonts w:ascii="CamberW04-Regular" w:hAnsi="CamberW04-Regular"/>
          <w:bCs/>
          <w:sz w:val="24"/>
          <w:szCs w:val="24"/>
        </w:rPr>
        <w:t xml:space="preserve"> Ulusal ve uluslararası düzeyde vereceği eğitim-öğretim, üreteceği bilgi, teknoloji ile öğrencilerini, mezunlarını, çalışanlarını ve toplumu yaşam boyu öğrenmeyle bütünleştiren, kalite odaklı, toplum değerlerine duyarlı, engelsiz ve uluslararası tanınırlığa sahip bir bölüm olmaktır.</w:t>
      </w:r>
    </w:p>
    <w:p w14:paraId="12E4AABF" w14:textId="0943D29C" w:rsidR="00E816EF" w:rsidRDefault="00E816EF" w:rsidP="00374689">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Değerlerimiz:</w:t>
      </w:r>
      <w:r w:rsidRPr="00374689">
        <w:rPr>
          <w:rFonts w:ascii="CamberW04-Regular" w:hAnsi="CamberW04-Regular"/>
          <w:bCs/>
          <w:sz w:val="24"/>
          <w:szCs w:val="24"/>
        </w:rPr>
        <w:t xml:space="preserve"> </w:t>
      </w:r>
      <w:r w:rsidR="00374689" w:rsidRPr="00374689">
        <w:rPr>
          <w:rFonts w:ascii="CamberW04-Regular" w:hAnsi="CamberW04-Regular"/>
          <w:bCs/>
          <w:sz w:val="24"/>
          <w:szCs w:val="24"/>
        </w:rPr>
        <w:t>Akademik ve etik değerlere bağlılık, kalite bilinci, saydamlık, yenilikçilik, toplumsal sorumluluk, katılımcılık, nesnellik, liderlik, ulaşılabilirlik, güvenilirlik, doğayı koruma bilinci</w:t>
      </w:r>
      <w:r w:rsidR="00374689">
        <w:rPr>
          <w:rFonts w:ascii="CamberW04-Regular" w:hAnsi="CamberW04-Regular"/>
          <w:bCs/>
          <w:sz w:val="24"/>
          <w:szCs w:val="24"/>
        </w:rPr>
        <w:t xml:space="preserve">dir. </w:t>
      </w:r>
    </w:p>
    <w:p w14:paraId="69770A98" w14:textId="483A0F83" w:rsidR="00E816EF" w:rsidRDefault="00E816EF" w:rsidP="00E816EF">
      <w:pPr>
        <w:spacing w:before="240" w:after="240"/>
        <w:ind w:right="63"/>
        <w:jc w:val="both"/>
        <w:rPr>
          <w:rFonts w:asciiTheme="minorHAnsi" w:eastAsia="CamberW04-Regular" w:hAnsiTheme="minorHAnsi" w:cstheme="minorHAnsi"/>
          <w:b/>
          <w:bCs/>
          <w:color w:val="2F5496" w:themeColor="accent1" w:themeShade="BF"/>
          <w:spacing w:val="-2"/>
          <w:sz w:val="24"/>
          <w:szCs w:val="24"/>
          <w:u w:val="single"/>
        </w:rPr>
      </w:pPr>
      <w:r>
        <w:rPr>
          <w:rFonts w:ascii="CamberW04-Regular" w:hAnsi="CamberW04-Regular"/>
          <w:b/>
          <w:bCs/>
          <w:sz w:val="24"/>
          <w:szCs w:val="24"/>
          <w:u w:val="single"/>
        </w:rPr>
        <w:t>- Hedeflerimiz:</w:t>
      </w:r>
      <w:r w:rsidR="00374689" w:rsidRPr="00374689">
        <w:t xml:space="preserve"> </w:t>
      </w:r>
      <w:r w:rsidR="00374689" w:rsidRPr="00374689">
        <w:rPr>
          <w:rFonts w:ascii="CamberW04-Regular" w:hAnsi="CamberW04-Regular"/>
          <w:bCs/>
          <w:sz w:val="24"/>
          <w:szCs w:val="24"/>
        </w:rPr>
        <w:t>Hedeflerimiz, her yıl Strateji Geliştirme Daire Başkanlığına sunulan2018 – 2023 stratejik plan doğrultusunda ve ISO 9001:2015 Kalite Yönetim Sistemi çalışmaları çerçevesinde belirlenmektedir.</w:t>
      </w:r>
    </w:p>
    <w:p w14:paraId="16DE65AD" w14:textId="6FEA1667" w:rsidR="00E816EF" w:rsidRDefault="00E816EF" w:rsidP="00E816EF">
      <w:pPr>
        <w:spacing w:before="240" w:after="240"/>
        <w:ind w:right="63" w:firstLine="720"/>
        <w:jc w:val="both"/>
        <w:rPr>
          <w:rFonts w:asciiTheme="minorHAnsi" w:hAnsiTheme="minorHAnsi" w:cstheme="minorHAnsi"/>
          <w:b/>
          <w:bCs/>
          <w:sz w:val="24"/>
          <w:szCs w:val="24"/>
        </w:rPr>
      </w:pPr>
    </w:p>
    <w:p w14:paraId="026A6515" w14:textId="5AA23711" w:rsidR="005235DD" w:rsidRDefault="005235DD" w:rsidP="00E816EF">
      <w:pPr>
        <w:spacing w:before="240" w:after="240"/>
        <w:ind w:right="63" w:firstLine="720"/>
        <w:jc w:val="both"/>
        <w:rPr>
          <w:rFonts w:asciiTheme="minorHAnsi" w:hAnsiTheme="minorHAnsi" w:cstheme="minorHAnsi"/>
          <w:b/>
          <w:bCs/>
          <w:sz w:val="24"/>
          <w:szCs w:val="24"/>
        </w:rPr>
      </w:pPr>
    </w:p>
    <w:p w14:paraId="1C2771CD" w14:textId="717CFB06" w:rsidR="005235DD" w:rsidRDefault="005235DD" w:rsidP="00E816EF">
      <w:pPr>
        <w:spacing w:before="240" w:after="240"/>
        <w:ind w:right="63" w:firstLine="720"/>
        <w:jc w:val="both"/>
        <w:rPr>
          <w:rFonts w:asciiTheme="minorHAnsi" w:hAnsiTheme="minorHAnsi" w:cstheme="minorHAnsi"/>
          <w:b/>
          <w:bCs/>
          <w:sz w:val="24"/>
          <w:szCs w:val="24"/>
        </w:rPr>
      </w:pPr>
    </w:p>
    <w:p w14:paraId="62B70E43" w14:textId="0B764393" w:rsidR="005235DD" w:rsidRDefault="005235DD" w:rsidP="00E816EF">
      <w:pPr>
        <w:spacing w:before="240" w:after="240"/>
        <w:ind w:right="63" w:firstLine="720"/>
        <w:jc w:val="both"/>
        <w:rPr>
          <w:rFonts w:asciiTheme="minorHAnsi" w:hAnsiTheme="minorHAnsi" w:cstheme="minorHAnsi"/>
          <w:b/>
          <w:bCs/>
          <w:sz w:val="24"/>
          <w:szCs w:val="24"/>
        </w:rPr>
      </w:pPr>
    </w:p>
    <w:p w14:paraId="530B2462" w14:textId="52D34B0B" w:rsidR="005235DD" w:rsidRDefault="005235DD" w:rsidP="00E816EF">
      <w:pPr>
        <w:spacing w:before="240" w:after="240"/>
        <w:ind w:right="63" w:firstLine="720"/>
        <w:jc w:val="both"/>
        <w:rPr>
          <w:rFonts w:asciiTheme="minorHAnsi" w:hAnsiTheme="minorHAnsi" w:cstheme="minorHAnsi"/>
          <w:b/>
          <w:bCs/>
          <w:sz w:val="24"/>
          <w:szCs w:val="24"/>
        </w:rPr>
      </w:pPr>
    </w:p>
    <w:p w14:paraId="0EF2C907" w14:textId="6F5145C3" w:rsidR="005235DD" w:rsidRDefault="005235DD" w:rsidP="00E816EF">
      <w:pPr>
        <w:spacing w:before="240" w:after="240"/>
        <w:ind w:right="63" w:firstLine="720"/>
        <w:jc w:val="both"/>
        <w:rPr>
          <w:rFonts w:asciiTheme="minorHAnsi" w:hAnsiTheme="minorHAnsi" w:cstheme="minorHAnsi"/>
          <w:b/>
          <w:bCs/>
          <w:sz w:val="24"/>
          <w:szCs w:val="24"/>
        </w:rPr>
      </w:pPr>
    </w:p>
    <w:p w14:paraId="1BEE2E2C" w14:textId="7CA6B747" w:rsidR="005235DD" w:rsidRDefault="005235DD" w:rsidP="00E816EF">
      <w:pPr>
        <w:spacing w:before="240" w:after="240"/>
        <w:ind w:right="63" w:firstLine="720"/>
        <w:jc w:val="both"/>
        <w:rPr>
          <w:rFonts w:asciiTheme="minorHAnsi" w:hAnsiTheme="minorHAnsi" w:cstheme="minorHAnsi"/>
          <w:b/>
          <w:bCs/>
          <w:sz w:val="24"/>
          <w:szCs w:val="24"/>
        </w:rPr>
      </w:pPr>
    </w:p>
    <w:p w14:paraId="22D21302" w14:textId="77777777" w:rsidR="005235DD" w:rsidRDefault="005235DD" w:rsidP="00E816EF">
      <w:pPr>
        <w:spacing w:before="240" w:after="240"/>
        <w:ind w:right="63" w:firstLine="720"/>
        <w:jc w:val="both"/>
        <w:rPr>
          <w:rFonts w:asciiTheme="minorHAnsi" w:hAnsiTheme="minorHAnsi" w:cstheme="minorHAnsi"/>
          <w:b/>
          <w:bCs/>
          <w:sz w:val="24"/>
          <w:szCs w:val="24"/>
        </w:rPr>
      </w:pPr>
    </w:p>
    <w:p w14:paraId="6CEF6C5F" w14:textId="77777777" w:rsidR="00E816EF" w:rsidRDefault="00E816EF" w:rsidP="00E816EF">
      <w:pPr>
        <w:spacing w:before="240" w:after="240"/>
        <w:ind w:right="63" w:firstLine="720"/>
        <w:jc w:val="both"/>
        <w:rPr>
          <w:rFonts w:asciiTheme="minorHAnsi" w:hAnsiTheme="minorHAnsi" w:cstheme="minorHAnsi"/>
          <w:b/>
          <w:bCs/>
          <w:sz w:val="24"/>
          <w:szCs w:val="24"/>
        </w:rPr>
      </w:pPr>
      <w:r w:rsidRPr="005235DD">
        <w:rPr>
          <w:rFonts w:asciiTheme="minorHAnsi" w:hAnsiTheme="minorHAnsi" w:cstheme="minorHAnsi"/>
          <w:b/>
          <w:bCs/>
          <w:sz w:val="24"/>
          <w:szCs w:val="24"/>
        </w:rPr>
        <w:lastRenderedPageBreak/>
        <w:t>4. Organizasyon Yapısı</w:t>
      </w:r>
    </w:p>
    <w:p w14:paraId="381D6023" w14:textId="7685000F" w:rsidR="00E816EF" w:rsidRDefault="0062797D" w:rsidP="00E816EF">
      <w:pPr>
        <w:spacing w:before="240" w:after="240"/>
        <w:ind w:right="63" w:firstLine="720"/>
        <w:jc w:val="both"/>
        <w:rPr>
          <w:rFonts w:asciiTheme="minorHAnsi" w:hAnsiTheme="minorHAnsi" w:cstheme="minorHAnsi"/>
          <w:b/>
          <w:bCs/>
          <w:sz w:val="24"/>
          <w:szCs w:val="24"/>
        </w:rPr>
      </w:pPr>
      <w:r>
        <w:drawing>
          <wp:inline distT="0" distB="0" distL="0" distR="0" wp14:anchorId="676038D5" wp14:editId="54BDA833">
            <wp:extent cx="5939790" cy="488442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4884420"/>
                    </a:xfrm>
                    <a:prstGeom prst="rect">
                      <a:avLst/>
                    </a:prstGeom>
                  </pic:spPr>
                </pic:pic>
              </a:graphicData>
            </a:graphic>
          </wp:inline>
        </w:drawing>
      </w:r>
    </w:p>
    <w:p w14:paraId="2F537374" w14:textId="059DEF5A" w:rsidR="0062797D" w:rsidRDefault="0062797D" w:rsidP="00E816EF">
      <w:pPr>
        <w:spacing w:before="240" w:after="240"/>
        <w:ind w:right="63" w:firstLine="720"/>
        <w:jc w:val="both"/>
        <w:rPr>
          <w:rFonts w:asciiTheme="minorHAnsi" w:hAnsiTheme="minorHAnsi" w:cstheme="minorHAnsi"/>
          <w:b/>
          <w:bCs/>
          <w:sz w:val="24"/>
          <w:szCs w:val="24"/>
        </w:rPr>
      </w:pPr>
    </w:p>
    <w:p w14:paraId="4530DA45" w14:textId="77777777" w:rsidR="005235DD" w:rsidRDefault="005235DD" w:rsidP="00E816EF">
      <w:pPr>
        <w:spacing w:before="240" w:after="240"/>
        <w:ind w:right="63" w:firstLine="720"/>
        <w:jc w:val="both"/>
        <w:rPr>
          <w:rFonts w:asciiTheme="minorHAnsi" w:hAnsiTheme="minorHAnsi" w:cstheme="minorHAnsi"/>
          <w:b/>
          <w:bCs/>
          <w:sz w:val="24"/>
          <w:szCs w:val="24"/>
        </w:rPr>
      </w:pPr>
    </w:p>
    <w:p w14:paraId="26A4BCF0" w14:textId="681D4018" w:rsidR="00F80B5E" w:rsidRDefault="00E816EF"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14:paraId="01DB7F58" w14:textId="77777777"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1- Laboratuvar Altyapısının Geliştirilmesi</w:t>
      </w:r>
    </w:p>
    <w:p w14:paraId="0F034D13" w14:textId="7E6205E1"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•Mevcut laboratuvarların fiziksel altyapısının modernize edilmesi.</w:t>
      </w:r>
    </w:p>
    <w:p w14:paraId="6A8F50B1" w14:textId="583663D4" w:rsidR="00B27CB4" w:rsidRPr="00B27CB4" w:rsidRDefault="00B27CB4" w:rsidP="00B27CB4">
      <w:pPr>
        <w:spacing w:before="240" w:after="240"/>
        <w:ind w:right="63" w:firstLine="720"/>
        <w:jc w:val="both"/>
        <w:rPr>
          <w:rFonts w:asciiTheme="minorHAnsi" w:hAnsiTheme="minorHAnsi" w:cstheme="minorHAnsi"/>
          <w:bCs/>
          <w:sz w:val="24"/>
          <w:szCs w:val="24"/>
        </w:rPr>
      </w:pPr>
      <w:r w:rsidRPr="00B27CB4">
        <w:rPr>
          <w:rFonts w:asciiTheme="minorHAnsi" w:hAnsiTheme="minorHAnsi" w:cstheme="minorHAnsi"/>
          <w:b/>
          <w:bCs/>
          <w:sz w:val="24"/>
          <w:szCs w:val="24"/>
        </w:rPr>
        <w:t>•</w:t>
      </w:r>
      <w:r w:rsidRPr="00B27CB4">
        <w:rPr>
          <w:rFonts w:asciiTheme="minorHAnsi" w:hAnsiTheme="minorHAnsi" w:cstheme="minorHAnsi"/>
          <w:bCs/>
          <w:sz w:val="24"/>
          <w:szCs w:val="24"/>
        </w:rPr>
        <w:t>Yeni deney setleri, simülasyon yazılımları ve ekipmanların temin edilerek uygulamalı eğitimin güçlendirilmesi.</w:t>
      </w:r>
    </w:p>
    <w:p w14:paraId="17179515" w14:textId="77777777"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2- Eğitim-Öğretim Müfredatının Güncellenmesi</w:t>
      </w:r>
    </w:p>
    <w:p w14:paraId="017C193E" w14:textId="664FB7BB"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•Sektör ihtiyaçlarına uygun, yenilikçi ve sürdürülebilir enerji teknolojilerini içeren derslerin müfredata eklenmesi.</w:t>
      </w:r>
    </w:p>
    <w:p w14:paraId="22D9D8BF" w14:textId="0E0BBD0E"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•Öğrencilerin iş dünyasına hazırlık sürecini desteklemek için proje temelli öğrenme yöntemlerinin yaygınlaştırılması.</w:t>
      </w:r>
    </w:p>
    <w:p w14:paraId="1A5CEE7E" w14:textId="77777777"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lastRenderedPageBreak/>
        <w:t>3- Araştırma ve Geliştirme Kapasitesinin Artırılması</w:t>
      </w:r>
    </w:p>
    <w:p w14:paraId="0A21AC68" w14:textId="5E418CD9"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•Akademik kadronun araştırma yapma olanaklarının iyileştirilmesi ve desteklenmesi.</w:t>
      </w:r>
    </w:p>
    <w:p w14:paraId="4D992FE3" w14:textId="000DAE63"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•Bölümlerin, yerel ve uluslararası projelerde daha etkin bir şekilde yer alması için iş birliği fırsatlarının artırılması.</w:t>
      </w:r>
    </w:p>
    <w:p w14:paraId="08CEF474" w14:textId="55A2CDF8"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4- Mezun İstihdamının Artırılması</w:t>
      </w:r>
    </w:p>
    <w:p w14:paraId="2F35F886" w14:textId="1DAC2BA4"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•Sektörlerle iş birliği protokollerinin artırılması ve öğrencilerin staj ve iş bulma süreçlerinde desteklenmesi.</w:t>
      </w:r>
    </w:p>
    <w:p w14:paraId="4B8106E0" w14:textId="2221FBFC"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•Kariyer gelişimi için öğrencilere yönelik teknik ve sosyal yetkinlik eğitimlerinin düzenlenmesi.</w:t>
      </w:r>
    </w:p>
    <w:p w14:paraId="2FF19C4A" w14:textId="77777777"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5- Toplumsal Farkındalık ve Sürdürülebilirlik Çalışmalarının Güçlendirilmesi</w:t>
      </w:r>
    </w:p>
    <w:p w14:paraId="64F36993" w14:textId="69AB0128"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 Toplumsal farkındalık projelerinin geliştirilmesi için sektörlerle iletişim halinde kalınması</w:t>
      </w:r>
    </w:p>
    <w:p w14:paraId="735A03BA" w14:textId="0937A081" w:rsidR="00B27CB4" w:rsidRPr="00B27CB4" w:rsidRDefault="00B27CB4" w:rsidP="00B27CB4">
      <w:pPr>
        <w:spacing w:before="240" w:after="240"/>
        <w:ind w:right="63"/>
        <w:jc w:val="both"/>
        <w:rPr>
          <w:rFonts w:asciiTheme="minorHAnsi" w:hAnsiTheme="minorHAnsi" w:cstheme="minorHAnsi"/>
          <w:bCs/>
          <w:sz w:val="24"/>
          <w:szCs w:val="24"/>
        </w:rPr>
      </w:pPr>
      <w:r w:rsidRPr="00B27CB4">
        <w:rPr>
          <w:rFonts w:asciiTheme="minorHAnsi" w:hAnsiTheme="minorHAnsi" w:cstheme="minorHAnsi"/>
          <w:bCs/>
          <w:sz w:val="24"/>
          <w:szCs w:val="24"/>
        </w:rPr>
        <w:t>•Bölümlerin, öğrencilerin ve akademik personelin çevresel sürdürülebilirlik konusunda bilinçlendirilmesi.</w:t>
      </w:r>
    </w:p>
    <w:p w14:paraId="1017643E" w14:textId="2CC5BC45" w:rsidR="00B27CB4" w:rsidRDefault="00B27CB4"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9B7063" w:rsidRPr="00766111" w14:paraId="7E8F5B2D" w14:textId="77777777" w:rsidTr="004C7B6F">
        <w:trPr>
          <w:trHeight w:val="170"/>
          <w:jc w:val="center"/>
        </w:trPr>
        <w:tc>
          <w:tcPr>
            <w:tcW w:w="10314" w:type="dxa"/>
            <w:gridSpan w:val="5"/>
            <w:tcBorders>
              <w:left w:val="single" w:sz="4" w:space="0" w:color="auto"/>
            </w:tcBorders>
            <w:shd w:val="clear" w:color="auto" w:fill="auto"/>
          </w:tcPr>
          <w:p w14:paraId="5322F149" w14:textId="1DF3A4BC" w:rsidR="009B7063" w:rsidRPr="009B7063" w:rsidRDefault="009B7063" w:rsidP="004C7B6F">
            <w:pPr>
              <w:pStyle w:val="b1"/>
              <w:framePr w:hSpace="0" w:wrap="auto" w:vAnchor="margin" w:hAnchor="text" w:xAlign="left" w:yAlign="inline"/>
              <w:jc w:val="center"/>
              <w:rPr>
                <w:color w:val="000000"/>
              </w:rPr>
            </w:pPr>
            <w:r w:rsidRPr="009B7063">
              <w:rPr>
                <w:rFonts w:asciiTheme="minorHAnsi" w:hAnsiTheme="minorHAnsi" w:cstheme="minorHAnsi"/>
                <w:bCs/>
                <w:color w:val="000000" w:themeColor="text1"/>
              </w:rPr>
              <w:t>YÖKAK DERECELİ DEĞERLENDİRME ANAHTARI KULLANILARAK ELE ALINAN BAŞLIKLAR</w:t>
            </w:r>
          </w:p>
        </w:tc>
      </w:tr>
      <w:tr w:rsidR="004B03C1" w:rsidRPr="00766111" w14:paraId="52FDA772" w14:textId="77777777" w:rsidTr="004C7B6F">
        <w:trPr>
          <w:trHeight w:val="170"/>
          <w:jc w:val="center"/>
        </w:trPr>
        <w:tc>
          <w:tcPr>
            <w:tcW w:w="10314" w:type="dxa"/>
            <w:gridSpan w:val="5"/>
            <w:tcBorders>
              <w:left w:val="single" w:sz="4" w:space="0" w:color="auto"/>
            </w:tcBorders>
            <w:shd w:val="clear" w:color="auto" w:fill="auto"/>
          </w:tcPr>
          <w:p w14:paraId="5A218524" w14:textId="3007D9B6" w:rsidR="004B03C1" w:rsidRPr="00766111" w:rsidRDefault="009B7063" w:rsidP="00F712BD">
            <w:pPr>
              <w:pStyle w:val="b1"/>
              <w:framePr w:hSpace="0" w:wrap="auto" w:vAnchor="margin" w:hAnchor="text" w:xAlign="left" w:yAlign="inline"/>
              <w:jc w:val="center"/>
              <w:rPr>
                <w:color w:val="000000"/>
              </w:rPr>
            </w:pPr>
            <w:r w:rsidRPr="00766111">
              <w:t>A. LİDERLİK, YÖNETİŞİM ve KALİTE</w:t>
            </w:r>
          </w:p>
        </w:tc>
      </w:tr>
      <w:tr w:rsidR="004B03C1" w:rsidRPr="00766111" w14:paraId="6BDDED0D" w14:textId="77777777" w:rsidTr="004C7B6F">
        <w:trPr>
          <w:trHeight w:val="196"/>
          <w:jc w:val="center"/>
        </w:trPr>
        <w:tc>
          <w:tcPr>
            <w:tcW w:w="10314" w:type="dxa"/>
            <w:gridSpan w:val="5"/>
            <w:tcBorders>
              <w:left w:val="single" w:sz="4" w:space="0" w:color="auto"/>
            </w:tcBorders>
            <w:shd w:val="clear" w:color="auto" w:fill="auto"/>
            <w:vAlign w:val="center"/>
          </w:tcPr>
          <w:p w14:paraId="680D936F" w14:textId="5EEF9AA6" w:rsidR="004B03C1" w:rsidRPr="00766111" w:rsidRDefault="009B7063" w:rsidP="00F712BD">
            <w:pPr>
              <w:spacing w:line="276" w:lineRule="auto"/>
              <w:rPr>
                <w:b/>
                <w:color w:val="000000"/>
                <w:sz w:val="24"/>
                <w:szCs w:val="24"/>
              </w:rPr>
            </w:pPr>
            <w:r w:rsidRPr="00632CDD">
              <w:rPr>
                <w:b/>
              </w:rPr>
              <w:t>A.1. Liderlik ve Kalite</w:t>
            </w:r>
            <w:r w:rsidR="00BB1312">
              <w:rPr>
                <w:b/>
              </w:rPr>
              <w:t xml:space="preserve"> </w:t>
            </w:r>
          </w:p>
        </w:tc>
      </w:tr>
      <w:tr w:rsidR="004B03C1" w:rsidRPr="00766111" w14:paraId="014992C6" w14:textId="77777777" w:rsidTr="004C7B6F">
        <w:trPr>
          <w:trHeight w:val="196"/>
          <w:jc w:val="center"/>
        </w:trPr>
        <w:tc>
          <w:tcPr>
            <w:tcW w:w="10314" w:type="dxa"/>
            <w:gridSpan w:val="5"/>
            <w:tcBorders>
              <w:left w:val="single" w:sz="4" w:space="0" w:color="auto"/>
            </w:tcBorders>
            <w:shd w:val="clear" w:color="auto" w:fill="auto"/>
            <w:vAlign w:val="center"/>
          </w:tcPr>
          <w:p w14:paraId="187951F3" w14:textId="0EFE52B8" w:rsidR="004B03C1" w:rsidRPr="00455997" w:rsidRDefault="009B7063" w:rsidP="00F712BD">
            <w:pPr>
              <w:spacing w:line="276" w:lineRule="auto"/>
              <w:jc w:val="both"/>
              <w:rPr>
                <w:b/>
                <w:color w:val="000000"/>
                <w:sz w:val="24"/>
                <w:szCs w:val="24"/>
              </w:rPr>
            </w:pPr>
            <w:r w:rsidRPr="00632CDD">
              <w:rPr>
                <w:b/>
                <w:u w:val="single"/>
              </w:rPr>
              <w:t>A.1.1. İç kalite güvencesi mekanizmaları</w:t>
            </w:r>
            <w:r w:rsidR="00285BCA">
              <w:rPr>
                <w:b/>
                <w:u w:val="single"/>
              </w:rPr>
              <w:t xml:space="preserve"> </w:t>
            </w:r>
          </w:p>
        </w:tc>
      </w:tr>
      <w:tr w:rsidR="004B03C1" w:rsidRPr="00766111" w14:paraId="06703DB7" w14:textId="77777777" w:rsidTr="004C7B6F">
        <w:trPr>
          <w:trHeight w:val="196"/>
          <w:jc w:val="center"/>
        </w:trPr>
        <w:tc>
          <w:tcPr>
            <w:tcW w:w="10314" w:type="dxa"/>
            <w:gridSpan w:val="5"/>
            <w:tcBorders>
              <w:left w:val="single" w:sz="4" w:space="0" w:color="auto"/>
            </w:tcBorders>
            <w:shd w:val="clear" w:color="auto" w:fill="auto"/>
            <w:vAlign w:val="center"/>
          </w:tcPr>
          <w:p w14:paraId="7E9071F2"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22D4EB82" w14:textId="77777777" w:rsidTr="004C7B6F">
        <w:trPr>
          <w:trHeight w:val="196"/>
          <w:jc w:val="center"/>
        </w:trPr>
        <w:tc>
          <w:tcPr>
            <w:tcW w:w="2373" w:type="dxa"/>
            <w:tcBorders>
              <w:left w:val="single" w:sz="4" w:space="0" w:color="auto"/>
            </w:tcBorders>
            <w:shd w:val="clear" w:color="auto" w:fill="auto"/>
            <w:vAlign w:val="bottom"/>
          </w:tcPr>
          <w:p w14:paraId="1AFC4A9B"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5BC6EDD4"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799ECFD4"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5C97F4D8"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4C98F3FC" w14:textId="77777777" w:rsidR="004B03C1" w:rsidRPr="00766111" w:rsidRDefault="004B03C1" w:rsidP="004C7B6F">
            <w:pPr>
              <w:spacing w:line="276" w:lineRule="auto"/>
              <w:jc w:val="center"/>
              <w:rPr>
                <w:b/>
              </w:rPr>
            </w:pPr>
            <w:r w:rsidRPr="00766111">
              <w:rPr>
                <w:b/>
              </w:rPr>
              <w:t>5</w:t>
            </w:r>
          </w:p>
        </w:tc>
      </w:tr>
      <w:tr w:rsidR="004B03C1" w:rsidRPr="00766111" w14:paraId="4455D454" w14:textId="77777777" w:rsidTr="004C7B6F">
        <w:trPr>
          <w:trHeight w:val="196"/>
          <w:jc w:val="center"/>
        </w:trPr>
        <w:sdt>
          <w:sdtPr>
            <w:rPr>
              <w:b/>
            </w:rPr>
            <w:id w:val="-805084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D5B8F5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EndPr/>
          <w:sdtContent>
            <w:tc>
              <w:tcPr>
                <w:tcW w:w="1957" w:type="dxa"/>
                <w:shd w:val="clear" w:color="auto" w:fill="auto"/>
                <w:vAlign w:val="bottom"/>
              </w:tcPr>
              <w:p w14:paraId="1C97413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5607610"/>
            <w14:checkbox>
              <w14:checked w14:val="1"/>
              <w14:checkedState w14:val="2612" w14:font="MS Gothic"/>
              <w14:uncheckedState w14:val="2610" w14:font="MS Gothic"/>
            </w14:checkbox>
          </w:sdtPr>
          <w:sdtEndPr/>
          <w:sdtContent>
            <w:tc>
              <w:tcPr>
                <w:tcW w:w="2017" w:type="dxa"/>
                <w:shd w:val="clear" w:color="auto" w:fill="auto"/>
                <w:vAlign w:val="bottom"/>
              </w:tcPr>
              <w:p w14:paraId="71ADCCCB" w14:textId="54CABB84" w:rsidR="004B03C1" w:rsidRPr="00766111" w:rsidRDefault="00B27CB4" w:rsidP="004C7B6F">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EndPr/>
          <w:sdtContent>
            <w:tc>
              <w:tcPr>
                <w:tcW w:w="2000" w:type="dxa"/>
                <w:shd w:val="clear" w:color="auto" w:fill="auto"/>
                <w:vAlign w:val="bottom"/>
              </w:tcPr>
              <w:p w14:paraId="33968494" w14:textId="0BABD1BD" w:rsidR="004B03C1" w:rsidRPr="00766111" w:rsidRDefault="00F712BD" w:rsidP="004C7B6F">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EndPr/>
          <w:sdtContent>
            <w:tc>
              <w:tcPr>
                <w:tcW w:w="1967" w:type="dxa"/>
                <w:shd w:val="clear" w:color="auto" w:fill="auto"/>
                <w:vAlign w:val="bottom"/>
              </w:tcPr>
              <w:p w14:paraId="3068ECE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9B7063" w:rsidRPr="00766111" w14:paraId="4EF7AB15" w14:textId="77777777" w:rsidTr="004C7B6F">
        <w:trPr>
          <w:trHeight w:val="1831"/>
          <w:jc w:val="center"/>
        </w:trPr>
        <w:tc>
          <w:tcPr>
            <w:tcW w:w="2373" w:type="dxa"/>
            <w:tcBorders>
              <w:left w:val="single" w:sz="4" w:space="0" w:color="auto"/>
            </w:tcBorders>
            <w:shd w:val="clear" w:color="auto" w:fill="auto"/>
          </w:tcPr>
          <w:p w14:paraId="2BBF7601" w14:textId="1A9C7A12" w:rsidR="009B7063" w:rsidRPr="00766111" w:rsidRDefault="009B7063" w:rsidP="004C7B6F">
            <w:pPr>
              <w:spacing w:line="276" w:lineRule="auto"/>
            </w:pPr>
            <w:r w:rsidRPr="00632CDD">
              <w:t>Kurumun tanımlanmış bir iç kalite güvencesi sistemi bulunmamaktadır.</w:t>
            </w:r>
          </w:p>
        </w:tc>
        <w:tc>
          <w:tcPr>
            <w:tcW w:w="1957" w:type="dxa"/>
            <w:shd w:val="clear" w:color="auto" w:fill="auto"/>
          </w:tcPr>
          <w:p w14:paraId="0003CC53" w14:textId="77777777" w:rsidR="009B7063" w:rsidRPr="00632CDD" w:rsidRDefault="009B7063" w:rsidP="004C7B6F">
            <w:pPr>
              <w:spacing w:line="276" w:lineRule="auto"/>
            </w:pPr>
            <w:r w:rsidRPr="00632CDD">
              <w:t xml:space="preserve">Kurumun iç kalite güvencesi süreç ve mekanizmaları tanımlanmıştır. </w:t>
            </w:r>
          </w:p>
          <w:p w14:paraId="6B1ED5E2" w14:textId="77777777" w:rsidR="009B7063" w:rsidRPr="00766111" w:rsidRDefault="009B7063" w:rsidP="004C7B6F">
            <w:pPr>
              <w:spacing w:line="276" w:lineRule="auto"/>
            </w:pPr>
          </w:p>
        </w:tc>
        <w:tc>
          <w:tcPr>
            <w:tcW w:w="2017" w:type="dxa"/>
            <w:shd w:val="clear" w:color="auto" w:fill="auto"/>
          </w:tcPr>
          <w:p w14:paraId="190030EC" w14:textId="2CC24014" w:rsidR="009B7063" w:rsidRPr="00766111" w:rsidRDefault="009B7063" w:rsidP="004C7B6F">
            <w:pPr>
              <w:spacing w:line="276" w:lineRule="auto"/>
            </w:pPr>
            <w:r w:rsidRPr="00632CDD">
              <w:t>İç kalite güvencesi sistemi kurumun geneline yayılmış, şeffaf ve bütüncül olarak yürütülmektedir.</w:t>
            </w:r>
          </w:p>
        </w:tc>
        <w:tc>
          <w:tcPr>
            <w:tcW w:w="2000" w:type="dxa"/>
            <w:shd w:val="clear" w:color="auto" w:fill="auto"/>
          </w:tcPr>
          <w:p w14:paraId="37617DEA" w14:textId="33211463" w:rsidR="009B7063" w:rsidRPr="00766111" w:rsidRDefault="009B7063" w:rsidP="004C7B6F">
            <w:pPr>
              <w:spacing w:line="276" w:lineRule="auto"/>
            </w:pPr>
            <w:r w:rsidRPr="00632CDD">
              <w:t>İç kalite güvencesi sistemi mekanizmaları izlenmekte ve ilgili paydaşlarla birlikte iyileştirilmektedir.</w:t>
            </w:r>
          </w:p>
        </w:tc>
        <w:tc>
          <w:tcPr>
            <w:tcW w:w="1967" w:type="dxa"/>
            <w:shd w:val="clear" w:color="auto" w:fill="auto"/>
          </w:tcPr>
          <w:p w14:paraId="32284BFB" w14:textId="1717E874" w:rsidR="009B7063" w:rsidRPr="00766111" w:rsidRDefault="009B7063" w:rsidP="004C7B6F">
            <w:pPr>
              <w:spacing w:line="276" w:lineRule="auto"/>
            </w:pPr>
            <w:r w:rsidRPr="00632CDD">
              <w:t>İçselleştirilmiş, sistematik, sürdürülebilir ve örnek gösterilebilir uygulamalar bulunmaktadır.</w:t>
            </w:r>
          </w:p>
        </w:tc>
      </w:tr>
      <w:tr w:rsidR="004B03C1" w:rsidRPr="00766111" w14:paraId="4ED17FB9" w14:textId="77777777" w:rsidTr="00B27CB4">
        <w:trPr>
          <w:trHeight w:val="1618"/>
          <w:jc w:val="center"/>
        </w:trPr>
        <w:tc>
          <w:tcPr>
            <w:tcW w:w="10314" w:type="dxa"/>
            <w:gridSpan w:val="5"/>
            <w:tcBorders>
              <w:left w:val="single" w:sz="4" w:space="0" w:color="auto"/>
            </w:tcBorders>
            <w:shd w:val="clear" w:color="auto" w:fill="auto"/>
          </w:tcPr>
          <w:p w14:paraId="0E6B28BD" w14:textId="7DDACD43" w:rsidR="004B03C1" w:rsidRDefault="004B03C1" w:rsidP="004C7B6F">
            <w:pPr>
              <w:spacing w:line="276" w:lineRule="auto"/>
              <w:rPr>
                <w:b/>
                <w:i/>
              </w:rPr>
            </w:pPr>
            <w:r w:rsidRPr="00766111">
              <w:rPr>
                <w:b/>
                <w:i/>
              </w:rPr>
              <w:t>Kanıtla</w:t>
            </w:r>
            <w:r>
              <w:rPr>
                <w:b/>
                <w:i/>
              </w:rPr>
              <w:t>r</w:t>
            </w:r>
          </w:p>
          <w:p w14:paraId="303B529A" w14:textId="77777777" w:rsidR="00B27CB4" w:rsidRPr="00B27CB4" w:rsidRDefault="00B27CB4" w:rsidP="00B27CB4">
            <w:pPr>
              <w:spacing w:line="276" w:lineRule="auto"/>
              <w:rPr>
                <w:b/>
                <w:i/>
              </w:rPr>
            </w:pPr>
            <w:r w:rsidRPr="00B27CB4">
              <w:rPr>
                <w:b/>
                <w:i/>
              </w:rPr>
              <w:t>Kanıt1: https://www.mersin.edu.tr/bulut/birim_1746/Kalite_Guvencesi_Periyodik_Isler/2024.-2025_MEU.Kal.Guv._Periyodik_Isler.pdf</w:t>
            </w:r>
          </w:p>
          <w:p w14:paraId="6EDCB024" w14:textId="77777777" w:rsidR="00B27CB4" w:rsidRPr="00B27CB4" w:rsidRDefault="00B27CB4" w:rsidP="00B27CB4">
            <w:pPr>
              <w:spacing w:line="276" w:lineRule="auto"/>
              <w:rPr>
                <w:b/>
                <w:i/>
              </w:rPr>
            </w:pPr>
            <w:r w:rsidRPr="00B27CB4">
              <w:rPr>
                <w:b/>
                <w:i/>
              </w:rPr>
              <w:t>Kanır2: Kalite Komisyonu 2024-2025 Çalışma Takvimi</w:t>
            </w:r>
          </w:p>
          <w:p w14:paraId="54A4BC1D" w14:textId="749BCF73" w:rsidR="004B03C1" w:rsidRPr="00B27CB4" w:rsidRDefault="00B27CB4" w:rsidP="00B27CB4">
            <w:pPr>
              <w:spacing w:line="276" w:lineRule="auto"/>
              <w:rPr>
                <w:b/>
                <w:i/>
              </w:rPr>
            </w:pPr>
            <w:r w:rsidRPr="00B27CB4">
              <w:rPr>
                <w:b/>
                <w:i/>
              </w:rPr>
              <w:t>Kanıt3: https://www.mersin.edu.tr/akademik/teknik-bilimler-meslek-yuksekokulu/kalite</w:t>
            </w:r>
          </w:p>
        </w:tc>
      </w:tr>
    </w:tbl>
    <w:p w14:paraId="66436BE9" w14:textId="059083DE" w:rsidR="004B03C1" w:rsidRDefault="004B03C1" w:rsidP="00E816EF">
      <w:pPr>
        <w:spacing w:before="240" w:after="240"/>
        <w:ind w:right="63" w:firstLine="720"/>
        <w:jc w:val="both"/>
        <w:rPr>
          <w:rFonts w:asciiTheme="minorHAnsi" w:hAnsiTheme="minorHAnsi" w:cstheme="minorHAnsi"/>
          <w:b/>
          <w:bCs/>
          <w:sz w:val="24"/>
          <w:szCs w:val="24"/>
        </w:rPr>
      </w:pPr>
    </w:p>
    <w:p w14:paraId="141F85FC" w14:textId="48FF9C29" w:rsidR="005235DD" w:rsidRDefault="005235DD" w:rsidP="00E816EF">
      <w:pPr>
        <w:spacing w:before="240" w:after="240"/>
        <w:ind w:right="63" w:firstLine="720"/>
        <w:jc w:val="both"/>
        <w:rPr>
          <w:rFonts w:asciiTheme="minorHAnsi" w:hAnsiTheme="minorHAnsi" w:cstheme="minorHAnsi"/>
          <w:b/>
          <w:bCs/>
          <w:sz w:val="24"/>
          <w:szCs w:val="24"/>
        </w:rPr>
      </w:pPr>
    </w:p>
    <w:p w14:paraId="1116BAEC" w14:textId="216486C6" w:rsidR="005235DD" w:rsidRDefault="005235DD" w:rsidP="00E816EF">
      <w:pPr>
        <w:spacing w:before="240" w:after="240"/>
        <w:ind w:right="63" w:firstLine="720"/>
        <w:jc w:val="both"/>
        <w:rPr>
          <w:rFonts w:asciiTheme="minorHAnsi" w:hAnsiTheme="minorHAnsi" w:cstheme="minorHAnsi"/>
          <w:b/>
          <w:bCs/>
          <w:sz w:val="24"/>
          <w:szCs w:val="24"/>
        </w:rPr>
      </w:pPr>
    </w:p>
    <w:p w14:paraId="28931A5F" w14:textId="27619A78" w:rsidR="005235DD" w:rsidRDefault="005235DD" w:rsidP="00E816EF">
      <w:pPr>
        <w:spacing w:before="240" w:after="240"/>
        <w:ind w:right="63" w:firstLine="720"/>
        <w:jc w:val="both"/>
        <w:rPr>
          <w:rFonts w:asciiTheme="minorHAnsi" w:hAnsiTheme="minorHAnsi" w:cstheme="minorHAnsi"/>
          <w:b/>
          <w:bCs/>
          <w:sz w:val="24"/>
          <w:szCs w:val="24"/>
        </w:rPr>
      </w:pPr>
    </w:p>
    <w:p w14:paraId="666FBDB1" w14:textId="24133499" w:rsidR="005235DD" w:rsidRDefault="005235DD" w:rsidP="00E816EF">
      <w:pPr>
        <w:spacing w:before="240" w:after="240"/>
        <w:ind w:right="63" w:firstLine="720"/>
        <w:jc w:val="both"/>
        <w:rPr>
          <w:rFonts w:asciiTheme="minorHAnsi" w:hAnsiTheme="minorHAnsi" w:cstheme="minorHAnsi"/>
          <w:b/>
          <w:bCs/>
          <w:sz w:val="24"/>
          <w:szCs w:val="24"/>
        </w:rPr>
      </w:pPr>
    </w:p>
    <w:p w14:paraId="0FD59A7E" w14:textId="593F627E" w:rsidR="005235DD" w:rsidRDefault="005235DD" w:rsidP="00E816EF">
      <w:pPr>
        <w:spacing w:before="240" w:after="240"/>
        <w:ind w:right="63" w:firstLine="720"/>
        <w:jc w:val="both"/>
        <w:rPr>
          <w:rFonts w:asciiTheme="minorHAnsi" w:hAnsiTheme="minorHAnsi" w:cstheme="minorHAnsi"/>
          <w:b/>
          <w:bCs/>
          <w:sz w:val="24"/>
          <w:szCs w:val="24"/>
        </w:rPr>
      </w:pPr>
    </w:p>
    <w:p w14:paraId="6FB252FD" w14:textId="7D4C9E30" w:rsidR="005235DD" w:rsidRDefault="005235DD" w:rsidP="00E816EF">
      <w:pPr>
        <w:spacing w:before="240" w:after="240"/>
        <w:ind w:right="63" w:firstLine="720"/>
        <w:jc w:val="both"/>
        <w:rPr>
          <w:rFonts w:asciiTheme="minorHAnsi" w:hAnsiTheme="minorHAnsi" w:cstheme="minorHAnsi"/>
          <w:b/>
          <w:bCs/>
          <w:sz w:val="24"/>
          <w:szCs w:val="24"/>
        </w:rPr>
      </w:pPr>
    </w:p>
    <w:p w14:paraId="7F5D89D9" w14:textId="77777777" w:rsidR="005235DD" w:rsidRDefault="005235DD"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4C91334A" w14:textId="77777777" w:rsidTr="004C7B6F">
        <w:trPr>
          <w:trHeight w:val="170"/>
          <w:jc w:val="center"/>
        </w:trPr>
        <w:tc>
          <w:tcPr>
            <w:tcW w:w="10314" w:type="dxa"/>
            <w:gridSpan w:val="5"/>
            <w:tcBorders>
              <w:left w:val="single" w:sz="4" w:space="0" w:color="auto"/>
            </w:tcBorders>
            <w:shd w:val="clear" w:color="auto" w:fill="auto"/>
          </w:tcPr>
          <w:p w14:paraId="07867708" w14:textId="7BC37152" w:rsidR="004B03C1" w:rsidRPr="00766111" w:rsidRDefault="009B7063" w:rsidP="00B27CB4">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5F47F8B0" w14:textId="77777777" w:rsidTr="004C7B6F">
        <w:trPr>
          <w:trHeight w:val="196"/>
          <w:jc w:val="center"/>
        </w:trPr>
        <w:tc>
          <w:tcPr>
            <w:tcW w:w="10314" w:type="dxa"/>
            <w:gridSpan w:val="5"/>
            <w:tcBorders>
              <w:left w:val="single" w:sz="4" w:space="0" w:color="auto"/>
            </w:tcBorders>
            <w:shd w:val="clear" w:color="auto" w:fill="auto"/>
            <w:vAlign w:val="center"/>
          </w:tcPr>
          <w:p w14:paraId="79697F5D" w14:textId="74ECE5E2" w:rsidR="004B03C1" w:rsidRPr="00766111" w:rsidRDefault="009B7063" w:rsidP="00B27CB4">
            <w:pPr>
              <w:spacing w:line="276" w:lineRule="auto"/>
              <w:rPr>
                <w:b/>
                <w:color w:val="000000"/>
                <w:sz w:val="24"/>
                <w:szCs w:val="24"/>
              </w:rPr>
            </w:pPr>
            <w:r w:rsidRPr="00632CDD">
              <w:rPr>
                <w:b/>
              </w:rPr>
              <w:t xml:space="preserve">A.2. </w:t>
            </w:r>
            <w:r w:rsidRPr="00632CDD">
              <w:t xml:space="preserve"> </w:t>
            </w:r>
            <w:r w:rsidRPr="00632CDD">
              <w:rPr>
                <w:b/>
              </w:rPr>
              <w:t>Misyon ve Stratejik Amaçlar</w:t>
            </w:r>
            <w:r w:rsidR="009867E0">
              <w:rPr>
                <w:b/>
              </w:rPr>
              <w:t xml:space="preserve"> </w:t>
            </w:r>
          </w:p>
        </w:tc>
      </w:tr>
      <w:tr w:rsidR="004B03C1" w:rsidRPr="00766111" w14:paraId="4147FCBD" w14:textId="77777777" w:rsidTr="004C7B6F">
        <w:trPr>
          <w:trHeight w:val="196"/>
          <w:jc w:val="center"/>
        </w:trPr>
        <w:tc>
          <w:tcPr>
            <w:tcW w:w="10314" w:type="dxa"/>
            <w:gridSpan w:val="5"/>
            <w:tcBorders>
              <w:left w:val="single" w:sz="4" w:space="0" w:color="auto"/>
            </w:tcBorders>
            <w:shd w:val="clear" w:color="auto" w:fill="auto"/>
            <w:vAlign w:val="center"/>
          </w:tcPr>
          <w:p w14:paraId="61C79911" w14:textId="672420DB" w:rsidR="004B03C1" w:rsidRPr="00455997" w:rsidRDefault="009B7063" w:rsidP="00B27CB4">
            <w:pPr>
              <w:spacing w:line="276" w:lineRule="auto"/>
              <w:rPr>
                <w:b/>
                <w:color w:val="000000"/>
                <w:sz w:val="24"/>
                <w:szCs w:val="24"/>
              </w:rPr>
            </w:pPr>
            <w:r w:rsidRPr="00632CDD">
              <w:rPr>
                <w:b/>
                <w:u w:val="single"/>
              </w:rPr>
              <w:t xml:space="preserve">A.2.1. Misyon, vizyon ve politikalar </w:t>
            </w:r>
          </w:p>
        </w:tc>
      </w:tr>
      <w:tr w:rsidR="004B03C1" w:rsidRPr="00766111" w14:paraId="7FFA1A7F" w14:textId="77777777" w:rsidTr="004C7B6F">
        <w:trPr>
          <w:trHeight w:val="196"/>
          <w:jc w:val="center"/>
        </w:trPr>
        <w:tc>
          <w:tcPr>
            <w:tcW w:w="10314" w:type="dxa"/>
            <w:gridSpan w:val="5"/>
            <w:tcBorders>
              <w:left w:val="single" w:sz="4" w:space="0" w:color="auto"/>
            </w:tcBorders>
            <w:shd w:val="clear" w:color="auto" w:fill="auto"/>
            <w:vAlign w:val="center"/>
          </w:tcPr>
          <w:p w14:paraId="01B7B728"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1BB9EDB9" w14:textId="77777777" w:rsidTr="004C7B6F">
        <w:trPr>
          <w:trHeight w:val="196"/>
          <w:jc w:val="center"/>
        </w:trPr>
        <w:tc>
          <w:tcPr>
            <w:tcW w:w="2373" w:type="dxa"/>
            <w:tcBorders>
              <w:left w:val="single" w:sz="4" w:space="0" w:color="auto"/>
            </w:tcBorders>
            <w:shd w:val="clear" w:color="auto" w:fill="auto"/>
            <w:vAlign w:val="bottom"/>
          </w:tcPr>
          <w:p w14:paraId="38D77758"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3D0A4974"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4EB0C2DA"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6E300B9F"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443AB837" w14:textId="77777777" w:rsidR="004B03C1" w:rsidRPr="00766111" w:rsidRDefault="004B03C1" w:rsidP="004C7B6F">
            <w:pPr>
              <w:spacing w:line="276" w:lineRule="auto"/>
              <w:jc w:val="center"/>
              <w:rPr>
                <w:b/>
              </w:rPr>
            </w:pPr>
            <w:r w:rsidRPr="00766111">
              <w:rPr>
                <w:b/>
              </w:rPr>
              <w:t>5</w:t>
            </w:r>
          </w:p>
        </w:tc>
      </w:tr>
      <w:tr w:rsidR="004B03C1" w:rsidRPr="00766111" w14:paraId="6DAB0F93" w14:textId="77777777" w:rsidTr="004C7B6F">
        <w:trPr>
          <w:trHeight w:val="196"/>
          <w:jc w:val="center"/>
        </w:trPr>
        <w:sdt>
          <w:sdtPr>
            <w:rPr>
              <w:b/>
            </w:rPr>
            <w:id w:val="-66123661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6E1A09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70398971"/>
            <w14:checkbox>
              <w14:checked w14:val="0"/>
              <w14:checkedState w14:val="2612" w14:font="MS Gothic"/>
              <w14:uncheckedState w14:val="2610" w14:font="MS Gothic"/>
            </w14:checkbox>
          </w:sdtPr>
          <w:sdtEndPr/>
          <w:sdtContent>
            <w:tc>
              <w:tcPr>
                <w:tcW w:w="1957" w:type="dxa"/>
                <w:shd w:val="clear" w:color="auto" w:fill="auto"/>
                <w:vAlign w:val="bottom"/>
              </w:tcPr>
              <w:p w14:paraId="58DA4DD1"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224887948"/>
            <w14:checkbox>
              <w14:checked w14:val="1"/>
              <w14:checkedState w14:val="2612" w14:font="MS Gothic"/>
              <w14:uncheckedState w14:val="2610" w14:font="MS Gothic"/>
            </w14:checkbox>
          </w:sdtPr>
          <w:sdtEndPr/>
          <w:sdtContent>
            <w:tc>
              <w:tcPr>
                <w:tcW w:w="2017" w:type="dxa"/>
                <w:shd w:val="clear" w:color="auto" w:fill="auto"/>
                <w:vAlign w:val="bottom"/>
              </w:tcPr>
              <w:p w14:paraId="49E83506" w14:textId="34A00801" w:rsidR="004B03C1" w:rsidRPr="00766111" w:rsidRDefault="00B27CB4" w:rsidP="004C7B6F">
                <w:pPr>
                  <w:spacing w:line="276" w:lineRule="auto"/>
                  <w:jc w:val="center"/>
                  <w:rPr>
                    <w:b/>
                  </w:rPr>
                </w:pPr>
                <w:r>
                  <w:rPr>
                    <w:rFonts w:ascii="MS Gothic" w:eastAsia="MS Gothic" w:hAnsi="MS Gothic" w:hint="eastAsia"/>
                    <w:b/>
                  </w:rPr>
                  <w:t>☒</w:t>
                </w:r>
              </w:p>
            </w:tc>
          </w:sdtContent>
        </w:sdt>
        <w:sdt>
          <w:sdtPr>
            <w:rPr>
              <w:b/>
            </w:rPr>
            <w:id w:val="1113409955"/>
            <w14:checkbox>
              <w14:checked w14:val="0"/>
              <w14:checkedState w14:val="2612" w14:font="MS Gothic"/>
              <w14:uncheckedState w14:val="2610" w14:font="MS Gothic"/>
            </w14:checkbox>
          </w:sdtPr>
          <w:sdtEndPr/>
          <w:sdtContent>
            <w:tc>
              <w:tcPr>
                <w:tcW w:w="2000" w:type="dxa"/>
                <w:shd w:val="clear" w:color="auto" w:fill="auto"/>
                <w:vAlign w:val="bottom"/>
              </w:tcPr>
              <w:p w14:paraId="6C4708CF"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78772114"/>
            <w14:checkbox>
              <w14:checked w14:val="0"/>
              <w14:checkedState w14:val="2612" w14:font="MS Gothic"/>
              <w14:uncheckedState w14:val="2610" w14:font="MS Gothic"/>
            </w14:checkbox>
          </w:sdtPr>
          <w:sdtEndPr/>
          <w:sdtContent>
            <w:tc>
              <w:tcPr>
                <w:tcW w:w="1967" w:type="dxa"/>
                <w:shd w:val="clear" w:color="auto" w:fill="auto"/>
                <w:vAlign w:val="bottom"/>
              </w:tcPr>
              <w:p w14:paraId="7C29E10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9B7063" w:rsidRPr="00766111" w14:paraId="10399621" w14:textId="77777777" w:rsidTr="004C7B6F">
        <w:trPr>
          <w:trHeight w:val="3243"/>
          <w:jc w:val="center"/>
        </w:trPr>
        <w:tc>
          <w:tcPr>
            <w:tcW w:w="2373" w:type="dxa"/>
            <w:tcBorders>
              <w:left w:val="single" w:sz="4" w:space="0" w:color="auto"/>
            </w:tcBorders>
            <w:shd w:val="clear" w:color="auto" w:fill="auto"/>
          </w:tcPr>
          <w:p w14:paraId="56817D9A" w14:textId="769E288B" w:rsidR="009B7063" w:rsidRPr="00766111" w:rsidRDefault="009B7063" w:rsidP="004C7B6F">
            <w:pPr>
              <w:spacing w:line="276" w:lineRule="auto"/>
            </w:pPr>
            <w:r w:rsidRPr="00632CDD">
              <w:t>Kurumda tanımlanmış misyon, vizyon  ve politikalar bulunmamaktadır.</w:t>
            </w:r>
          </w:p>
        </w:tc>
        <w:tc>
          <w:tcPr>
            <w:tcW w:w="1957" w:type="dxa"/>
            <w:shd w:val="clear" w:color="auto" w:fill="auto"/>
          </w:tcPr>
          <w:p w14:paraId="40BC58E2" w14:textId="2C866504" w:rsidR="009B7063" w:rsidRPr="00766111" w:rsidRDefault="009B7063" w:rsidP="004C7B6F">
            <w:pPr>
              <w:spacing w:line="276" w:lineRule="auto"/>
            </w:pPr>
            <w:r w:rsidRPr="00632CDD">
              <w:t>Kurumun tanımlanmış ve kuruma özgü misyon, vizyon ve politikaları bulunmaktadır.</w:t>
            </w:r>
          </w:p>
        </w:tc>
        <w:tc>
          <w:tcPr>
            <w:tcW w:w="2017" w:type="dxa"/>
            <w:shd w:val="clear" w:color="auto" w:fill="auto"/>
          </w:tcPr>
          <w:p w14:paraId="14AAAB13" w14:textId="3ADE227F" w:rsidR="009B7063" w:rsidRPr="00766111" w:rsidRDefault="009B7063" w:rsidP="004C7B6F">
            <w:pPr>
              <w:spacing w:line="276" w:lineRule="auto"/>
            </w:pPr>
            <w:r w:rsidRPr="00632CDD">
              <w:t xml:space="preserve">Kurumun genelinde misyon, vizyon ve politikalarla uyumlu uygulamalar bulunmaktadır. </w:t>
            </w:r>
          </w:p>
        </w:tc>
        <w:tc>
          <w:tcPr>
            <w:tcW w:w="2000" w:type="dxa"/>
            <w:shd w:val="clear" w:color="auto" w:fill="auto"/>
          </w:tcPr>
          <w:p w14:paraId="7271AAA0" w14:textId="76DE2605" w:rsidR="009B7063" w:rsidRPr="00766111" w:rsidRDefault="009B7063" w:rsidP="004C7B6F">
            <w:pPr>
              <w:spacing w:line="276" w:lineRule="auto"/>
            </w:pPr>
            <w:r w:rsidRPr="00632CDD">
              <w:t>Misyon, vizyon ve politikalar doğrultusunda gerçekleştirilen uygulamalar izlenmekte ve paydaşlarla birlikte değerlendirilerek önlemler alınmaktadır.</w:t>
            </w:r>
          </w:p>
        </w:tc>
        <w:tc>
          <w:tcPr>
            <w:tcW w:w="1967" w:type="dxa"/>
            <w:shd w:val="clear" w:color="auto" w:fill="auto"/>
          </w:tcPr>
          <w:p w14:paraId="0DABBB35" w14:textId="43657D62" w:rsidR="009B7063" w:rsidRPr="00766111" w:rsidRDefault="009B7063" w:rsidP="004C7B6F">
            <w:pPr>
              <w:spacing w:line="276" w:lineRule="auto"/>
            </w:pPr>
            <w:r w:rsidRPr="00632CDD">
              <w:t>İçselleştirilmiş, sistematik, sürdürülebilir ve örnek gösterilebilir uygulamalar bulunmaktadır.</w:t>
            </w:r>
          </w:p>
        </w:tc>
      </w:tr>
      <w:tr w:rsidR="004B03C1" w:rsidRPr="00766111" w14:paraId="3AC1132D" w14:textId="77777777" w:rsidTr="00B27CB4">
        <w:trPr>
          <w:trHeight w:val="745"/>
          <w:jc w:val="center"/>
        </w:trPr>
        <w:tc>
          <w:tcPr>
            <w:tcW w:w="10314" w:type="dxa"/>
            <w:gridSpan w:val="5"/>
            <w:tcBorders>
              <w:left w:val="single" w:sz="4" w:space="0" w:color="auto"/>
            </w:tcBorders>
            <w:shd w:val="clear" w:color="auto" w:fill="auto"/>
          </w:tcPr>
          <w:p w14:paraId="256078A3" w14:textId="77777777" w:rsidR="00B27CB4" w:rsidRPr="00B27CB4" w:rsidRDefault="004B03C1" w:rsidP="00B27CB4">
            <w:pPr>
              <w:spacing w:line="276" w:lineRule="auto"/>
              <w:rPr>
                <w:rFonts w:asciiTheme="minorHAnsi" w:eastAsia="CamberW04-Regular" w:hAnsiTheme="minorHAnsi" w:cstheme="minorHAnsi"/>
                <w:bCs/>
                <w:spacing w:val="-2"/>
              </w:rPr>
            </w:pPr>
            <w:r w:rsidRPr="00B27CB4">
              <w:rPr>
                <w:b/>
                <w:i/>
              </w:rPr>
              <w:t>Kanıtlar</w:t>
            </w:r>
            <w:r w:rsidR="00522F4B" w:rsidRPr="00B27CB4">
              <w:rPr>
                <w:b/>
                <w:i/>
              </w:rPr>
              <w:t xml:space="preserve"> </w:t>
            </w:r>
          </w:p>
          <w:p w14:paraId="13623CBE" w14:textId="0146779F" w:rsidR="00B27CB4" w:rsidRPr="00CC7114" w:rsidRDefault="00B27CB4" w:rsidP="00B27CB4">
            <w:pPr>
              <w:spacing w:line="276" w:lineRule="auto"/>
              <w:rPr>
                <w:rFonts w:asciiTheme="minorHAnsi" w:eastAsia="CamberW04-Regular" w:hAnsiTheme="minorHAnsi" w:cstheme="minorHAnsi"/>
                <w:bCs/>
                <w:color w:val="2F5496" w:themeColor="accent1" w:themeShade="BF"/>
                <w:spacing w:val="-2"/>
              </w:rPr>
            </w:pPr>
            <w:r w:rsidRPr="00B27CB4">
              <w:rPr>
                <w:rFonts w:asciiTheme="minorHAnsi" w:eastAsia="CamberW04-Regular" w:hAnsiTheme="minorHAnsi" w:cstheme="minorHAnsi"/>
                <w:bCs/>
                <w:spacing w:val="-2"/>
              </w:rPr>
              <w:t>Kanıt1: Sayfa 3</w:t>
            </w:r>
            <w:r>
              <w:rPr>
                <w:rFonts w:asciiTheme="minorHAnsi" w:eastAsia="CamberW04-Regular" w:hAnsiTheme="minorHAnsi" w:cstheme="minorHAnsi"/>
                <w:bCs/>
                <w:spacing w:val="-2"/>
              </w:rPr>
              <w:t>’</w:t>
            </w:r>
            <w:r w:rsidRPr="00B27CB4">
              <w:rPr>
                <w:rFonts w:asciiTheme="minorHAnsi" w:eastAsia="CamberW04-Regular" w:hAnsiTheme="minorHAnsi" w:cstheme="minorHAnsi"/>
                <w:bCs/>
                <w:spacing w:val="-2"/>
              </w:rPr>
              <w:t xml:space="preserve">tedir. </w:t>
            </w:r>
          </w:p>
        </w:tc>
      </w:tr>
    </w:tbl>
    <w:p w14:paraId="0D811D57" w14:textId="1E817B61" w:rsidR="004B03C1" w:rsidRDefault="004B03C1" w:rsidP="00E816EF">
      <w:pPr>
        <w:spacing w:before="240" w:after="240"/>
        <w:ind w:right="63" w:firstLine="720"/>
        <w:jc w:val="both"/>
        <w:rPr>
          <w:rFonts w:asciiTheme="minorHAnsi" w:hAnsiTheme="minorHAnsi" w:cstheme="minorHAnsi"/>
          <w:b/>
          <w:bCs/>
          <w:sz w:val="24"/>
          <w:szCs w:val="24"/>
        </w:rPr>
      </w:pPr>
    </w:p>
    <w:p w14:paraId="68670064" w14:textId="47538D36" w:rsidR="00EA1D0B" w:rsidRDefault="00EA1D0B" w:rsidP="00E816EF">
      <w:pPr>
        <w:spacing w:before="240" w:after="240"/>
        <w:ind w:right="63" w:firstLine="720"/>
        <w:jc w:val="both"/>
        <w:rPr>
          <w:rFonts w:asciiTheme="minorHAnsi" w:hAnsiTheme="minorHAnsi" w:cstheme="minorHAnsi"/>
          <w:b/>
          <w:bCs/>
          <w:sz w:val="24"/>
          <w:szCs w:val="24"/>
        </w:rPr>
      </w:pPr>
    </w:p>
    <w:p w14:paraId="6B5D3CE3" w14:textId="77777777" w:rsidR="00EA1D0B" w:rsidRDefault="00EA1D0B"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47DF69E8" w14:textId="77777777" w:rsidTr="004C7B6F">
        <w:trPr>
          <w:trHeight w:val="170"/>
          <w:jc w:val="center"/>
        </w:trPr>
        <w:tc>
          <w:tcPr>
            <w:tcW w:w="10314" w:type="dxa"/>
            <w:gridSpan w:val="5"/>
            <w:tcBorders>
              <w:left w:val="single" w:sz="4" w:space="0" w:color="auto"/>
            </w:tcBorders>
            <w:shd w:val="clear" w:color="auto" w:fill="auto"/>
          </w:tcPr>
          <w:p w14:paraId="1C8F7DF2" w14:textId="54462B16" w:rsidR="004B03C1" w:rsidRPr="00766111" w:rsidRDefault="009B7063" w:rsidP="005A22C4">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41EB9781" w14:textId="77777777" w:rsidTr="004C7B6F">
        <w:trPr>
          <w:trHeight w:val="196"/>
          <w:jc w:val="center"/>
        </w:trPr>
        <w:tc>
          <w:tcPr>
            <w:tcW w:w="10314" w:type="dxa"/>
            <w:gridSpan w:val="5"/>
            <w:tcBorders>
              <w:left w:val="single" w:sz="4" w:space="0" w:color="auto"/>
            </w:tcBorders>
            <w:shd w:val="clear" w:color="auto" w:fill="auto"/>
            <w:vAlign w:val="center"/>
          </w:tcPr>
          <w:p w14:paraId="60EEBD93" w14:textId="502605CB" w:rsidR="004B03C1" w:rsidRPr="00766111" w:rsidRDefault="00C46414" w:rsidP="005A22C4">
            <w:pPr>
              <w:spacing w:line="276" w:lineRule="auto"/>
              <w:rPr>
                <w:b/>
                <w:color w:val="000000"/>
                <w:sz w:val="24"/>
                <w:szCs w:val="24"/>
              </w:rPr>
            </w:pPr>
            <w:r w:rsidRPr="00632CDD">
              <w:rPr>
                <w:b/>
              </w:rPr>
              <w:t xml:space="preserve">A.2. </w:t>
            </w:r>
            <w:r w:rsidRPr="00632CDD">
              <w:t xml:space="preserve"> </w:t>
            </w:r>
            <w:r w:rsidRPr="00632CDD">
              <w:rPr>
                <w:b/>
              </w:rPr>
              <w:t>Misyon ve Stratejik Amaçlar</w:t>
            </w:r>
            <w:r w:rsidR="009867E0">
              <w:rPr>
                <w:b/>
              </w:rPr>
              <w:t xml:space="preserve"> </w:t>
            </w:r>
          </w:p>
        </w:tc>
      </w:tr>
      <w:tr w:rsidR="004B03C1" w:rsidRPr="00766111" w14:paraId="4FB4C3A4" w14:textId="77777777" w:rsidTr="004C7B6F">
        <w:trPr>
          <w:trHeight w:val="196"/>
          <w:jc w:val="center"/>
        </w:trPr>
        <w:tc>
          <w:tcPr>
            <w:tcW w:w="10314" w:type="dxa"/>
            <w:gridSpan w:val="5"/>
            <w:tcBorders>
              <w:left w:val="single" w:sz="4" w:space="0" w:color="auto"/>
            </w:tcBorders>
            <w:shd w:val="clear" w:color="auto" w:fill="auto"/>
            <w:vAlign w:val="center"/>
          </w:tcPr>
          <w:p w14:paraId="20C8BAD8" w14:textId="23FD4C4B" w:rsidR="004B03C1" w:rsidRPr="00455997" w:rsidRDefault="00C46414" w:rsidP="005A22C4">
            <w:pPr>
              <w:spacing w:line="276" w:lineRule="auto"/>
              <w:jc w:val="both"/>
              <w:rPr>
                <w:b/>
                <w:color w:val="000000"/>
                <w:sz w:val="24"/>
                <w:szCs w:val="24"/>
              </w:rPr>
            </w:pPr>
            <w:r w:rsidRPr="00E1331B">
              <w:rPr>
                <w:b/>
              </w:rPr>
              <w:t>A.2.2. Stratejik amaç ve hedefler</w:t>
            </w:r>
            <w:r w:rsidR="00285BCA">
              <w:rPr>
                <w:b/>
              </w:rPr>
              <w:t xml:space="preserve"> </w:t>
            </w:r>
          </w:p>
        </w:tc>
      </w:tr>
      <w:tr w:rsidR="004B03C1" w:rsidRPr="00766111" w14:paraId="0D0C5FEF" w14:textId="77777777" w:rsidTr="004C7B6F">
        <w:trPr>
          <w:trHeight w:val="196"/>
          <w:jc w:val="center"/>
        </w:trPr>
        <w:tc>
          <w:tcPr>
            <w:tcW w:w="10314" w:type="dxa"/>
            <w:gridSpan w:val="5"/>
            <w:tcBorders>
              <w:left w:val="single" w:sz="4" w:space="0" w:color="auto"/>
            </w:tcBorders>
            <w:shd w:val="clear" w:color="auto" w:fill="auto"/>
            <w:vAlign w:val="center"/>
          </w:tcPr>
          <w:p w14:paraId="64C24CE2"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0B6823A6" w14:textId="77777777" w:rsidTr="004C7B6F">
        <w:trPr>
          <w:trHeight w:val="196"/>
          <w:jc w:val="center"/>
        </w:trPr>
        <w:tc>
          <w:tcPr>
            <w:tcW w:w="2373" w:type="dxa"/>
            <w:tcBorders>
              <w:left w:val="single" w:sz="4" w:space="0" w:color="auto"/>
            </w:tcBorders>
            <w:shd w:val="clear" w:color="auto" w:fill="auto"/>
            <w:vAlign w:val="bottom"/>
          </w:tcPr>
          <w:p w14:paraId="2EC90188"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704C909A"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445447C0"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7051687D"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7E227825" w14:textId="77777777" w:rsidR="004B03C1" w:rsidRPr="00766111" w:rsidRDefault="004B03C1" w:rsidP="004C7B6F">
            <w:pPr>
              <w:spacing w:line="276" w:lineRule="auto"/>
              <w:jc w:val="center"/>
              <w:rPr>
                <w:b/>
              </w:rPr>
            </w:pPr>
            <w:r w:rsidRPr="00766111">
              <w:rPr>
                <w:b/>
              </w:rPr>
              <w:t>5</w:t>
            </w:r>
          </w:p>
        </w:tc>
      </w:tr>
      <w:tr w:rsidR="004B03C1" w:rsidRPr="00766111" w14:paraId="1D5D2007" w14:textId="77777777" w:rsidTr="004C7B6F">
        <w:trPr>
          <w:trHeight w:val="196"/>
          <w:jc w:val="center"/>
        </w:trPr>
        <w:sdt>
          <w:sdtPr>
            <w:rPr>
              <w:b/>
            </w:rPr>
            <w:id w:val="-1334828466"/>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52C42B0" w14:textId="38A2B9E6" w:rsidR="004B03C1" w:rsidRPr="00766111" w:rsidRDefault="004A527A" w:rsidP="004C7B6F">
                <w:pPr>
                  <w:spacing w:line="276" w:lineRule="auto"/>
                  <w:jc w:val="center"/>
                  <w:rPr>
                    <w:b/>
                  </w:rPr>
                </w:pPr>
                <w:r>
                  <w:rPr>
                    <w:rFonts w:ascii="MS Gothic" w:eastAsia="MS Gothic" w:hAnsi="MS Gothic" w:hint="eastAsia"/>
                    <w:b/>
                  </w:rPr>
                  <w:t>☒</w:t>
                </w:r>
              </w:p>
            </w:tc>
          </w:sdtContent>
        </w:sdt>
        <w:sdt>
          <w:sdtPr>
            <w:rPr>
              <w:b/>
            </w:rPr>
            <w:id w:val="1256248037"/>
            <w14:checkbox>
              <w14:checked w14:val="0"/>
              <w14:checkedState w14:val="2612" w14:font="MS Gothic"/>
              <w14:uncheckedState w14:val="2610" w14:font="MS Gothic"/>
            </w14:checkbox>
          </w:sdtPr>
          <w:sdtEndPr/>
          <w:sdtContent>
            <w:tc>
              <w:tcPr>
                <w:tcW w:w="1957" w:type="dxa"/>
                <w:shd w:val="clear" w:color="auto" w:fill="auto"/>
                <w:vAlign w:val="bottom"/>
              </w:tcPr>
              <w:p w14:paraId="7E073A4B"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83555377"/>
            <w14:checkbox>
              <w14:checked w14:val="0"/>
              <w14:checkedState w14:val="2612" w14:font="MS Gothic"/>
              <w14:uncheckedState w14:val="2610" w14:font="MS Gothic"/>
            </w14:checkbox>
          </w:sdtPr>
          <w:sdtEndPr/>
          <w:sdtContent>
            <w:tc>
              <w:tcPr>
                <w:tcW w:w="2017" w:type="dxa"/>
                <w:shd w:val="clear" w:color="auto" w:fill="auto"/>
                <w:vAlign w:val="bottom"/>
              </w:tcPr>
              <w:p w14:paraId="76543FB6"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322785062"/>
            <w14:checkbox>
              <w14:checked w14:val="0"/>
              <w14:checkedState w14:val="2612" w14:font="MS Gothic"/>
              <w14:uncheckedState w14:val="2610" w14:font="MS Gothic"/>
            </w14:checkbox>
          </w:sdtPr>
          <w:sdtEndPr/>
          <w:sdtContent>
            <w:tc>
              <w:tcPr>
                <w:tcW w:w="2000" w:type="dxa"/>
                <w:shd w:val="clear" w:color="auto" w:fill="auto"/>
                <w:vAlign w:val="bottom"/>
              </w:tcPr>
              <w:p w14:paraId="191D1BAF"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443456406"/>
            <w14:checkbox>
              <w14:checked w14:val="0"/>
              <w14:checkedState w14:val="2612" w14:font="MS Gothic"/>
              <w14:uncheckedState w14:val="2610" w14:font="MS Gothic"/>
            </w14:checkbox>
          </w:sdtPr>
          <w:sdtEndPr/>
          <w:sdtContent>
            <w:tc>
              <w:tcPr>
                <w:tcW w:w="1967" w:type="dxa"/>
                <w:shd w:val="clear" w:color="auto" w:fill="auto"/>
                <w:vAlign w:val="bottom"/>
              </w:tcPr>
              <w:p w14:paraId="0CBBD81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18C53EB7" w14:textId="77777777" w:rsidTr="004C7B6F">
        <w:trPr>
          <w:trHeight w:val="2805"/>
          <w:jc w:val="center"/>
        </w:trPr>
        <w:tc>
          <w:tcPr>
            <w:tcW w:w="2373" w:type="dxa"/>
            <w:tcBorders>
              <w:left w:val="single" w:sz="4" w:space="0" w:color="auto"/>
            </w:tcBorders>
            <w:shd w:val="clear" w:color="auto" w:fill="auto"/>
          </w:tcPr>
          <w:p w14:paraId="18A27F31" w14:textId="613540BA" w:rsidR="00C46414" w:rsidRPr="00766111" w:rsidRDefault="00C46414" w:rsidP="004C7B6F">
            <w:pPr>
              <w:spacing w:line="276" w:lineRule="auto"/>
            </w:pPr>
            <w:r w:rsidRPr="00632CDD">
              <w:lastRenderedPageBreak/>
              <w:t>Kurumun stratejik planı bulunmamaktadır.</w:t>
            </w:r>
          </w:p>
        </w:tc>
        <w:tc>
          <w:tcPr>
            <w:tcW w:w="1957" w:type="dxa"/>
            <w:shd w:val="clear" w:color="auto" w:fill="auto"/>
          </w:tcPr>
          <w:p w14:paraId="2CF63BB1" w14:textId="530103D3" w:rsidR="00C46414" w:rsidRPr="00766111" w:rsidRDefault="00C46414" w:rsidP="004C7B6F">
            <w:pPr>
              <w:spacing w:line="276" w:lineRule="auto"/>
            </w:pPr>
            <w:r w:rsidRPr="00632CDD">
              <w:t>Kurumun ilan edilmiş bir stratejik planı bulunmaktadır.</w:t>
            </w:r>
          </w:p>
        </w:tc>
        <w:tc>
          <w:tcPr>
            <w:tcW w:w="2017" w:type="dxa"/>
            <w:shd w:val="clear" w:color="auto" w:fill="auto"/>
          </w:tcPr>
          <w:p w14:paraId="7D5CB450" w14:textId="68FC90D7" w:rsidR="00C46414" w:rsidRPr="00766111" w:rsidRDefault="00C46414" w:rsidP="004C7B6F">
            <w:pPr>
              <w:spacing w:line="276" w:lineRule="auto"/>
            </w:pPr>
            <w:r w:rsidRPr="00632CDD">
              <w:t>Kurumun bütünsel, tüm birimleri tarafından benimsenmiş ve paydaşlarınca bilinen stratejik planı ve bu planıyla uyumlu uygulamaları vardır.</w:t>
            </w:r>
          </w:p>
        </w:tc>
        <w:tc>
          <w:tcPr>
            <w:tcW w:w="2000" w:type="dxa"/>
            <w:shd w:val="clear" w:color="auto" w:fill="auto"/>
          </w:tcPr>
          <w:p w14:paraId="687E580C" w14:textId="3C4D641E" w:rsidR="00C46414" w:rsidRPr="00766111" w:rsidRDefault="00C46414" w:rsidP="004C7B6F">
            <w:pPr>
              <w:spacing w:line="276" w:lineRule="auto"/>
            </w:pPr>
            <w:r w:rsidRPr="00632CDD">
              <w:t>Kurum uyguladığı stratejik planı izlemekte ve ilgili paydaşlarla birlikte değerlendirerek gelecek planlarına yansıtılmaktadır.</w:t>
            </w:r>
          </w:p>
        </w:tc>
        <w:tc>
          <w:tcPr>
            <w:tcW w:w="1967" w:type="dxa"/>
            <w:shd w:val="clear" w:color="auto" w:fill="auto"/>
          </w:tcPr>
          <w:p w14:paraId="5204AF48" w14:textId="0006AED7" w:rsidR="00C46414" w:rsidRPr="00766111" w:rsidRDefault="00C46414" w:rsidP="004C7B6F">
            <w:pPr>
              <w:spacing w:line="276" w:lineRule="auto"/>
            </w:pPr>
            <w:r w:rsidRPr="00632CDD">
              <w:t>İçselleştirilmiş, sistematik, sürdürülebilir ve örnek gösterilebilir uygulamalar bulunmaktadır.</w:t>
            </w:r>
          </w:p>
        </w:tc>
      </w:tr>
      <w:tr w:rsidR="004B03C1" w:rsidRPr="00766111" w14:paraId="248D74E4" w14:textId="77777777" w:rsidTr="004A527A">
        <w:trPr>
          <w:trHeight w:val="1078"/>
          <w:jc w:val="center"/>
        </w:trPr>
        <w:tc>
          <w:tcPr>
            <w:tcW w:w="10314" w:type="dxa"/>
            <w:gridSpan w:val="5"/>
            <w:tcBorders>
              <w:left w:val="single" w:sz="4" w:space="0" w:color="auto"/>
            </w:tcBorders>
            <w:shd w:val="clear" w:color="auto" w:fill="auto"/>
          </w:tcPr>
          <w:p w14:paraId="6203B8FC" w14:textId="39192C1A" w:rsidR="004A527A" w:rsidRDefault="004B03C1" w:rsidP="004A527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00DFCB78" w14:textId="40586CEA" w:rsidR="004B03C1" w:rsidRPr="00CC7114" w:rsidRDefault="004A527A" w:rsidP="004A527A">
            <w:pPr>
              <w:widowControl/>
              <w:ind w:right="63"/>
              <w:jc w:val="both"/>
              <w:rPr>
                <w:rFonts w:asciiTheme="minorHAnsi" w:eastAsia="CamberW04-Regular" w:hAnsiTheme="minorHAnsi" w:cstheme="minorHAnsi"/>
                <w:bCs/>
                <w:color w:val="2F5496" w:themeColor="accent1" w:themeShade="BF"/>
                <w:spacing w:val="-2"/>
              </w:rPr>
            </w:pPr>
            <w:r w:rsidRPr="004A527A">
              <w:rPr>
                <w:rFonts w:asciiTheme="minorHAnsi" w:eastAsia="CamberW04-Regular" w:hAnsiTheme="minorHAnsi" w:cstheme="minorHAnsi"/>
                <w:bCs/>
                <w:spacing w:val="-2"/>
              </w:rPr>
              <w:t>Kanıt1:Mersin Üniversitesi 2023-2027 Stratejik Plan</w:t>
            </w:r>
          </w:p>
        </w:tc>
      </w:tr>
    </w:tbl>
    <w:p w14:paraId="691BF6B0" w14:textId="19A48483" w:rsidR="004B03C1"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351D21E5" w14:textId="77777777" w:rsidTr="004C7B6F">
        <w:trPr>
          <w:trHeight w:val="170"/>
          <w:jc w:val="center"/>
        </w:trPr>
        <w:tc>
          <w:tcPr>
            <w:tcW w:w="10314" w:type="dxa"/>
            <w:gridSpan w:val="5"/>
            <w:tcBorders>
              <w:left w:val="single" w:sz="4" w:space="0" w:color="auto"/>
            </w:tcBorders>
            <w:shd w:val="clear" w:color="auto" w:fill="auto"/>
          </w:tcPr>
          <w:p w14:paraId="55DDB2B1" w14:textId="215EB1F5" w:rsidR="004B03C1" w:rsidRPr="00766111" w:rsidRDefault="00C46414" w:rsidP="00882C02">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4C2B367B" w14:textId="77777777" w:rsidTr="004C7B6F">
        <w:trPr>
          <w:trHeight w:val="196"/>
          <w:jc w:val="center"/>
        </w:trPr>
        <w:tc>
          <w:tcPr>
            <w:tcW w:w="10314" w:type="dxa"/>
            <w:gridSpan w:val="5"/>
            <w:tcBorders>
              <w:left w:val="single" w:sz="4" w:space="0" w:color="auto"/>
            </w:tcBorders>
            <w:shd w:val="clear" w:color="auto" w:fill="auto"/>
            <w:vAlign w:val="center"/>
          </w:tcPr>
          <w:p w14:paraId="39AA0FC1" w14:textId="05732C14" w:rsidR="004B03C1" w:rsidRPr="00766111" w:rsidRDefault="00C46414" w:rsidP="00882C02">
            <w:pPr>
              <w:spacing w:line="276" w:lineRule="auto"/>
              <w:rPr>
                <w:b/>
                <w:color w:val="000000"/>
                <w:sz w:val="24"/>
                <w:szCs w:val="24"/>
              </w:rPr>
            </w:pPr>
            <w:r w:rsidRPr="00632CDD">
              <w:rPr>
                <w:b/>
              </w:rPr>
              <w:t>A.3. Paydaş Katılımı</w:t>
            </w:r>
            <w:r w:rsidR="009867E0">
              <w:rPr>
                <w:b/>
              </w:rPr>
              <w:t xml:space="preserve"> </w:t>
            </w:r>
          </w:p>
        </w:tc>
      </w:tr>
      <w:tr w:rsidR="004B03C1" w:rsidRPr="00766111" w14:paraId="636912FA" w14:textId="77777777" w:rsidTr="004C7B6F">
        <w:trPr>
          <w:trHeight w:val="196"/>
          <w:jc w:val="center"/>
        </w:trPr>
        <w:tc>
          <w:tcPr>
            <w:tcW w:w="10314" w:type="dxa"/>
            <w:gridSpan w:val="5"/>
            <w:tcBorders>
              <w:left w:val="single" w:sz="4" w:space="0" w:color="auto"/>
            </w:tcBorders>
            <w:shd w:val="clear" w:color="auto" w:fill="auto"/>
            <w:vAlign w:val="center"/>
          </w:tcPr>
          <w:p w14:paraId="73DC3EFB" w14:textId="2FC42577" w:rsidR="004B03C1" w:rsidRPr="00455997" w:rsidRDefault="00C46414" w:rsidP="00882C02">
            <w:pPr>
              <w:spacing w:line="276" w:lineRule="auto"/>
              <w:jc w:val="both"/>
              <w:rPr>
                <w:b/>
                <w:color w:val="000000"/>
                <w:sz w:val="24"/>
                <w:szCs w:val="24"/>
              </w:rPr>
            </w:pPr>
            <w:r w:rsidRPr="00632CDD">
              <w:rPr>
                <w:b/>
                <w:u w:val="single"/>
              </w:rPr>
              <w:t>A.3.1. İç ve dış paydaş katılımı</w:t>
            </w:r>
            <w:r w:rsidR="00285BCA">
              <w:rPr>
                <w:b/>
                <w:u w:val="single"/>
              </w:rPr>
              <w:t xml:space="preserve"> </w:t>
            </w:r>
          </w:p>
        </w:tc>
      </w:tr>
      <w:tr w:rsidR="004B03C1" w:rsidRPr="00766111" w14:paraId="0221D68E" w14:textId="77777777" w:rsidTr="004C7B6F">
        <w:trPr>
          <w:trHeight w:val="196"/>
          <w:jc w:val="center"/>
        </w:trPr>
        <w:tc>
          <w:tcPr>
            <w:tcW w:w="10314" w:type="dxa"/>
            <w:gridSpan w:val="5"/>
            <w:tcBorders>
              <w:left w:val="single" w:sz="4" w:space="0" w:color="auto"/>
            </w:tcBorders>
            <w:shd w:val="clear" w:color="auto" w:fill="auto"/>
            <w:vAlign w:val="center"/>
          </w:tcPr>
          <w:p w14:paraId="5109DAF5"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107C2637" w14:textId="77777777" w:rsidTr="004C7B6F">
        <w:trPr>
          <w:trHeight w:val="196"/>
          <w:jc w:val="center"/>
        </w:trPr>
        <w:tc>
          <w:tcPr>
            <w:tcW w:w="2373" w:type="dxa"/>
            <w:tcBorders>
              <w:left w:val="single" w:sz="4" w:space="0" w:color="auto"/>
            </w:tcBorders>
            <w:shd w:val="clear" w:color="auto" w:fill="auto"/>
            <w:vAlign w:val="bottom"/>
          </w:tcPr>
          <w:p w14:paraId="6730A820"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50AEC9B7"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5C7D4626"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4CF90362"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0803AFCE" w14:textId="77777777" w:rsidR="004B03C1" w:rsidRPr="00766111" w:rsidRDefault="004B03C1" w:rsidP="004C7B6F">
            <w:pPr>
              <w:spacing w:line="276" w:lineRule="auto"/>
              <w:jc w:val="center"/>
              <w:rPr>
                <w:b/>
              </w:rPr>
            </w:pPr>
            <w:r w:rsidRPr="00766111">
              <w:rPr>
                <w:b/>
              </w:rPr>
              <w:t>5</w:t>
            </w:r>
          </w:p>
        </w:tc>
      </w:tr>
      <w:tr w:rsidR="004B03C1" w:rsidRPr="00766111" w14:paraId="0F847B21" w14:textId="77777777" w:rsidTr="004C7B6F">
        <w:trPr>
          <w:trHeight w:val="196"/>
          <w:jc w:val="center"/>
        </w:trPr>
        <w:sdt>
          <w:sdtPr>
            <w:rPr>
              <w:b/>
            </w:rPr>
            <w:id w:val="-4122250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5D2BE30"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28349627"/>
            <w14:checkbox>
              <w14:checked w14:val="1"/>
              <w14:checkedState w14:val="2612" w14:font="MS Gothic"/>
              <w14:uncheckedState w14:val="2610" w14:font="MS Gothic"/>
            </w14:checkbox>
          </w:sdtPr>
          <w:sdtEndPr/>
          <w:sdtContent>
            <w:tc>
              <w:tcPr>
                <w:tcW w:w="1957" w:type="dxa"/>
                <w:shd w:val="clear" w:color="auto" w:fill="auto"/>
                <w:vAlign w:val="bottom"/>
              </w:tcPr>
              <w:p w14:paraId="00D6DF61" w14:textId="5FE035B8" w:rsidR="004B03C1" w:rsidRPr="00766111" w:rsidRDefault="00882C02" w:rsidP="004C7B6F">
                <w:pPr>
                  <w:spacing w:line="276" w:lineRule="auto"/>
                  <w:jc w:val="center"/>
                  <w:rPr>
                    <w:b/>
                  </w:rPr>
                </w:pPr>
                <w:r>
                  <w:rPr>
                    <w:rFonts w:ascii="MS Gothic" w:eastAsia="MS Gothic" w:hAnsi="MS Gothic" w:hint="eastAsia"/>
                    <w:b/>
                  </w:rPr>
                  <w:t>☒</w:t>
                </w:r>
              </w:p>
            </w:tc>
          </w:sdtContent>
        </w:sdt>
        <w:sdt>
          <w:sdtPr>
            <w:rPr>
              <w:b/>
            </w:rPr>
            <w:id w:val="-14233678"/>
            <w14:checkbox>
              <w14:checked w14:val="0"/>
              <w14:checkedState w14:val="2612" w14:font="MS Gothic"/>
              <w14:uncheckedState w14:val="2610" w14:font="MS Gothic"/>
            </w14:checkbox>
          </w:sdtPr>
          <w:sdtEndPr/>
          <w:sdtContent>
            <w:tc>
              <w:tcPr>
                <w:tcW w:w="2017" w:type="dxa"/>
                <w:shd w:val="clear" w:color="auto" w:fill="auto"/>
                <w:vAlign w:val="bottom"/>
              </w:tcPr>
              <w:p w14:paraId="4E44389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71893541"/>
            <w14:checkbox>
              <w14:checked w14:val="0"/>
              <w14:checkedState w14:val="2612" w14:font="MS Gothic"/>
              <w14:uncheckedState w14:val="2610" w14:font="MS Gothic"/>
            </w14:checkbox>
          </w:sdtPr>
          <w:sdtEndPr/>
          <w:sdtContent>
            <w:tc>
              <w:tcPr>
                <w:tcW w:w="2000" w:type="dxa"/>
                <w:shd w:val="clear" w:color="auto" w:fill="auto"/>
                <w:vAlign w:val="bottom"/>
              </w:tcPr>
              <w:p w14:paraId="2A3C0D71"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911340272"/>
            <w14:checkbox>
              <w14:checked w14:val="0"/>
              <w14:checkedState w14:val="2612" w14:font="MS Gothic"/>
              <w14:uncheckedState w14:val="2610" w14:font="MS Gothic"/>
            </w14:checkbox>
          </w:sdtPr>
          <w:sdtEndPr/>
          <w:sdtContent>
            <w:tc>
              <w:tcPr>
                <w:tcW w:w="1967" w:type="dxa"/>
                <w:shd w:val="clear" w:color="auto" w:fill="auto"/>
                <w:vAlign w:val="bottom"/>
              </w:tcPr>
              <w:p w14:paraId="5CDC6E6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3E3650D8" w14:textId="77777777" w:rsidTr="004C7B6F">
        <w:trPr>
          <w:trHeight w:val="3509"/>
          <w:jc w:val="center"/>
        </w:trPr>
        <w:tc>
          <w:tcPr>
            <w:tcW w:w="2373" w:type="dxa"/>
            <w:tcBorders>
              <w:left w:val="single" w:sz="4" w:space="0" w:color="auto"/>
            </w:tcBorders>
            <w:shd w:val="clear" w:color="auto" w:fill="auto"/>
          </w:tcPr>
          <w:p w14:paraId="68745151" w14:textId="41D12E20" w:rsidR="00C46414" w:rsidRPr="00766111" w:rsidRDefault="00C46414" w:rsidP="004C7B6F">
            <w:pPr>
              <w:spacing w:line="276" w:lineRule="auto"/>
            </w:pPr>
            <w:r w:rsidRPr="00632CDD">
              <w:t>Kurumun iç kalite güvencesi sistemine paydaş katılımını sağlayacak mekanizmalar bulunmamaktadır.</w:t>
            </w:r>
          </w:p>
        </w:tc>
        <w:tc>
          <w:tcPr>
            <w:tcW w:w="1957" w:type="dxa"/>
            <w:shd w:val="clear" w:color="auto" w:fill="auto"/>
          </w:tcPr>
          <w:p w14:paraId="51607055" w14:textId="10E36236" w:rsidR="00C46414" w:rsidRPr="00766111" w:rsidRDefault="00C46414" w:rsidP="004C7B6F">
            <w:pPr>
              <w:spacing w:line="276" w:lineRule="auto"/>
            </w:pPr>
            <w:r w:rsidRPr="00632CDD">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7BC259E5" w14:textId="7E3B6A42" w:rsidR="00C46414" w:rsidRPr="00766111" w:rsidRDefault="00C46414" w:rsidP="004C7B6F">
            <w:pPr>
              <w:spacing w:line="276" w:lineRule="auto"/>
            </w:pPr>
            <w:r w:rsidRPr="00632CDD">
              <w:t>Tüm süreçlerdeki PUKÖ katmanlarına paydaş katılımını sağlamak üzere Kurumun geneline yayılmış mekanizmalar bulunmaktadır.</w:t>
            </w:r>
          </w:p>
        </w:tc>
        <w:tc>
          <w:tcPr>
            <w:tcW w:w="2000" w:type="dxa"/>
            <w:shd w:val="clear" w:color="auto" w:fill="auto"/>
          </w:tcPr>
          <w:p w14:paraId="48687278" w14:textId="77777777" w:rsidR="00C46414" w:rsidRPr="00632CDD" w:rsidRDefault="00C46414" w:rsidP="004C7B6F">
            <w:pPr>
              <w:spacing w:line="276" w:lineRule="auto"/>
            </w:pPr>
            <w:r w:rsidRPr="00632CDD">
              <w:t xml:space="preserve">Paydaş katılım mekanizmalarının işleyişi izlenmekte ve bağlı iyileştirmeler gerçekleştirilmektedir. </w:t>
            </w:r>
          </w:p>
          <w:p w14:paraId="69FFB168" w14:textId="77777777" w:rsidR="00C46414" w:rsidRPr="00766111" w:rsidRDefault="00C46414" w:rsidP="004C7B6F">
            <w:pPr>
              <w:spacing w:line="276" w:lineRule="auto"/>
            </w:pPr>
          </w:p>
        </w:tc>
        <w:tc>
          <w:tcPr>
            <w:tcW w:w="1967" w:type="dxa"/>
            <w:shd w:val="clear" w:color="auto" w:fill="auto"/>
          </w:tcPr>
          <w:p w14:paraId="1145CF81" w14:textId="69FC2F3F" w:rsidR="00C46414" w:rsidRPr="00766111" w:rsidRDefault="00C46414" w:rsidP="004C7B6F">
            <w:pPr>
              <w:spacing w:line="276" w:lineRule="auto"/>
            </w:pPr>
            <w:r w:rsidRPr="00632CDD">
              <w:t>İçselleştirilmiş, sistematik, sürdürülebilir ve örnek gösterilebilir uygulamalar bulunmaktadır.</w:t>
            </w:r>
          </w:p>
        </w:tc>
      </w:tr>
      <w:tr w:rsidR="004B03C1" w:rsidRPr="00766111" w14:paraId="692C34A0" w14:textId="77777777" w:rsidTr="004C7B6F">
        <w:trPr>
          <w:trHeight w:val="2724"/>
          <w:jc w:val="center"/>
        </w:trPr>
        <w:tc>
          <w:tcPr>
            <w:tcW w:w="10314" w:type="dxa"/>
            <w:gridSpan w:val="5"/>
            <w:tcBorders>
              <w:left w:val="single" w:sz="4" w:space="0" w:color="auto"/>
            </w:tcBorders>
            <w:shd w:val="clear" w:color="auto" w:fill="auto"/>
          </w:tcPr>
          <w:p w14:paraId="44C84529" w14:textId="4772676A" w:rsidR="00882C02" w:rsidRDefault="004B03C1" w:rsidP="00882C02">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1AEC736B" w14:textId="77777777" w:rsidR="00882C02" w:rsidRPr="00882C02" w:rsidRDefault="00882C02" w:rsidP="00882C02">
            <w:pPr>
              <w:widowControl/>
              <w:spacing w:line="276" w:lineRule="auto"/>
              <w:jc w:val="both"/>
              <w:rPr>
                <w:rFonts w:asciiTheme="minorHAnsi" w:eastAsia="CamberW04-Regular" w:hAnsiTheme="minorHAnsi" w:cstheme="minorHAnsi"/>
                <w:bCs/>
                <w:spacing w:val="-2"/>
              </w:rPr>
            </w:pPr>
            <w:r w:rsidRPr="00882C02">
              <w:rPr>
                <w:rFonts w:asciiTheme="minorHAnsi" w:eastAsia="CamberW04-Regular" w:hAnsiTheme="minorHAnsi" w:cstheme="minorHAnsi"/>
                <w:bCs/>
                <w:i/>
                <w:spacing w:val="-2"/>
              </w:rPr>
              <w:t>Kanıt1:</w:t>
            </w:r>
            <w:r w:rsidRPr="00882C02">
              <w:rPr>
                <w:rFonts w:asciiTheme="minorHAnsi" w:eastAsia="CamberW04-Regular" w:hAnsiTheme="minorHAnsi" w:cstheme="minorHAnsi"/>
                <w:bCs/>
                <w:spacing w:val="-2"/>
              </w:rPr>
              <w:t xml:space="preserve"> Üniversitenin iç ve dış paydaşları</w:t>
            </w:r>
          </w:p>
          <w:p w14:paraId="7C149D6B" w14:textId="15672F98" w:rsidR="00882C02" w:rsidRPr="00882C02" w:rsidRDefault="00882C02" w:rsidP="00882C02">
            <w:pPr>
              <w:widowControl/>
              <w:spacing w:line="276" w:lineRule="auto"/>
              <w:jc w:val="both"/>
              <w:rPr>
                <w:rFonts w:asciiTheme="minorHAnsi" w:eastAsia="CamberW04-Regular" w:hAnsiTheme="minorHAnsi" w:cstheme="minorHAnsi"/>
                <w:bCs/>
                <w:spacing w:val="-2"/>
              </w:rPr>
            </w:pPr>
            <w:r w:rsidRPr="00882C02">
              <w:rPr>
                <w:rFonts w:asciiTheme="minorHAnsi" w:eastAsia="CamberW04-Regular" w:hAnsiTheme="minorHAnsi" w:cstheme="minorHAnsi"/>
                <w:bCs/>
                <w:i/>
                <w:spacing w:val="-2"/>
              </w:rPr>
              <w:t>Kanıt2:</w:t>
            </w:r>
            <w:r>
              <w:rPr>
                <w:rFonts w:asciiTheme="minorHAnsi" w:eastAsia="CamberW04-Regular" w:hAnsiTheme="minorHAnsi" w:cstheme="minorHAnsi"/>
                <w:bCs/>
                <w:i/>
                <w:spacing w:val="-2"/>
              </w:rPr>
              <w:t xml:space="preserve"> </w:t>
            </w:r>
            <w:r w:rsidRPr="00882C02">
              <w:rPr>
                <w:rFonts w:asciiTheme="minorHAnsi" w:eastAsia="CamberW04-Regular" w:hAnsiTheme="minorHAnsi" w:cstheme="minorHAnsi"/>
                <w:bCs/>
                <w:spacing w:val="-2"/>
              </w:rPr>
              <w:t>MEÜ Online dilek, öneri, şikâyet formu</w:t>
            </w:r>
          </w:p>
          <w:p w14:paraId="3DE81200" w14:textId="77777777" w:rsidR="00882C02" w:rsidRPr="00882C02" w:rsidRDefault="00882C02" w:rsidP="00882C02">
            <w:pPr>
              <w:widowControl/>
              <w:spacing w:line="276" w:lineRule="auto"/>
              <w:jc w:val="both"/>
              <w:rPr>
                <w:rFonts w:asciiTheme="minorHAnsi" w:eastAsia="CamberW04-Regular" w:hAnsiTheme="minorHAnsi" w:cstheme="minorHAnsi"/>
                <w:bCs/>
                <w:spacing w:val="-2"/>
              </w:rPr>
            </w:pPr>
            <w:r w:rsidRPr="00882C02">
              <w:rPr>
                <w:rFonts w:asciiTheme="minorHAnsi" w:eastAsia="CamberW04-Regular" w:hAnsiTheme="minorHAnsi" w:cstheme="minorHAnsi"/>
                <w:bCs/>
                <w:i/>
                <w:spacing w:val="-2"/>
              </w:rPr>
              <w:t>Kanıt3:</w:t>
            </w:r>
            <w:r w:rsidRPr="00882C02">
              <w:rPr>
                <w:rFonts w:asciiTheme="minorHAnsi" w:eastAsia="CamberW04-Regular" w:hAnsiTheme="minorHAnsi" w:cstheme="minorHAnsi"/>
                <w:bCs/>
                <w:spacing w:val="-2"/>
              </w:rPr>
              <w:t xml:space="preserve"> Akademik birimlerde oluşturulan “Program ve Müfredat Geliştirme Komisyonları” nda dış paydaşların yer almasına ilişkin MEÜ Kalite Güvencesi Yönergesindeki düzenleme</w:t>
            </w:r>
          </w:p>
          <w:p w14:paraId="1ADB467F" w14:textId="6FE764B6" w:rsidR="004B03C1" w:rsidRPr="00CC7114" w:rsidRDefault="00882C02" w:rsidP="00882C02">
            <w:pPr>
              <w:widowControl/>
              <w:spacing w:line="276" w:lineRule="auto"/>
              <w:jc w:val="both"/>
              <w:rPr>
                <w:rFonts w:asciiTheme="minorHAnsi" w:eastAsia="CamberW04-Regular" w:hAnsiTheme="minorHAnsi" w:cstheme="minorHAnsi"/>
                <w:bCs/>
                <w:color w:val="2F5496" w:themeColor="accent1" w:themeShade="BF"/>
                <w:spacing w:val="-2"/>
              </w:rPr>
            </w:pPr>
            <w:r w:rsidRPr="00882C02">
              <w:rPr>
                <w:rFonts w:asciiTheme="minorHAnsi" w:eastAsia="CamberW04-Regular" w:hAnsiTheme="minorHAnsi" w:cstheme="minorHAnsi"/>
                <w:bCs/>
                <w:i/>
                <w:spacing w:val="-2"/>
              </w:rPr>
              <w:t>Kanıt4:</w:t>
            </w:r>
            <w:r>
              <w:rPr>
                <w:rFonts w:asciiTheme="minorHAnsi" w:eastAsia="CamberW04-Regular" w:hAnsiTheme="minorHAnsi" w:cstheme="minorHAnsi"/>
                <w:bCs/>
                <w:i/>
                <w:spacing w:val="-2"/>
              </w:rPr>
              <w:t xml:space="preserve"> </w:t>
            </w:r>
            <w:r w:rsidRPr="00882C02">
              <w:rPr>
                <w:rFonts w:asciiTheme="minorHAnsi" w:eastAsia="CamberW04-Regular" w:hAnsiTheme="minorHAnsi" w:cstheme="minorHAnsi"/>
                <w:bCs/>
                <w:spacing w:val="-2"/>
              </w:rPr>
              <w:t>https://www.mersin.edu.tr/bulut/birim_1007/2023_Program_ve_Mufredat_Gelitirme/Program_ve_Mufredat_Gelitirme.pdf</w:t>
            </w:r>
          </w:p>
        </w:tc>
      </w:tr>
    </w:tbl>
    <w:p w14:paraId="07CB7D6D" w14:textId="423692BB" w:rsidR="004B03C1" w:rsidRDefault="004B03C1" w:rsidP="00FC3B6D">
      <w:pPr>
        <w:spacing w:before="240" w:after="240"/>
        <w:ind w:right="63"/>
        <w:jc w:val="both"/>
        <w:rPr>
          <w:rFonts w:asciiTheme="minorHAnsi" w:hAnsiTheme="minorHAnsi" w:cstheme="minorHAnsi"/>
          <w:b/>
          <w:bCs/>
          <w:sz w:val="24"/>
          <w:szCs w:val="24"/>
        </w:rPr>
      </w:pPr>
    </w:p>
    <w:p w14:paraId="42A7D505" w14:textId="2FE25ED3" w:rsidR="00EA1D0B" w:rsidRDefault="00EA1D0B" w:rsidP="00FC3B6D">
      <w:pPr>
        <w:spacing w:before="240" w:after="240"/>
        <w:ind w:right="63"/>
        <w:jc w:val="both"/>
        <w:rPr>
          <w:rFonts w:asciiTheme="minorHAnsi" w:hAnsiTheme="minorHAnsi" w:cstheme="minorHAnsi"/>
          <w:b/>
          <w:bCs/>
          <w:sz w:val="24"/>
          <w:szCs w:val="24"/>
        </w:rPr>
      </w:pPr>
    </w:p>
    <w:p w14:paraId="1A5C7F40" w14:textId="018C3FB8" w:rsidR="00EA1D0B" w:rsidRDefault="00EA1D0B" w:rsidP="00FC3B6D">
      <w:pPr>
        <w:spacing w:before="240" w:after="240"/>
        <w:ind w:right="63"/>
        <w:jc w:val="both"/>
        <w:rPr>
          <w:rFonts w:asciiTheme="minorHAnsi" w:hAnsiTheme="minorHAnsi" w:cstheme="minorHAnsi"/>
          <w:b/>
          <w:bCs/>
          <w:sz w:val="24"/>
          <w:szCs w:val="24"/>
        </w:rPr>
      </w:pPr>
    </w:p>
    <w:p w14:paraId="7C7517DC" w14:textId="77777777" w:rsidR="00EA1D0B" w:rsidRDefault="00EA1D0B" w:rsidP="00FC3B6D">
      <w:pPr>
        <w:spacing w:before="240" w:after="240"/>
        <w:ind w:right="63"/>
        <w:jc w:val="both"/>
        <w:rPr>
          <w:rFonts w:asciiTheme="minorHAnsi" w:hAnsiTheme="minorHAnsi" w:cstheme="minorHAnsi"/>
          <w:b/>
          <w:bCs/>
          <w:sz w:val="24"/>
          <w:szCs w:val="24"/>
        </w:rPr>
      </w:pPr>
    </w:p>
    <w:p w14:paraId="406DF06D" w14:textId="6EE17C17" w:rsidR="00EA1D0B" w:rsidRDefault="00EA1D0B" w:rsidP="00FC3B6D">
      <w:pPr>
        <w:spacing w:before="240" w:after="240"/>
        <w:ind w:right="63"/>
        <w:jc w:val="both"/>
        <w:rPr>
          <w:rFonts w:asciiTheme="minorHAnsi" w:hAnsiTheme="minorHAnsi" w:cstheme="minorHAnsi"/>
          <w:b/>
          <w:bCs/>
          <w:sz w:val="24"/>
          <w:szCs w:val="24"/>
        </w:rPr>
      </w:pPr>
    </w:p>
    <w:p w14:paraId="5B62659B" w14:textId="235E30AB" w:rsidR="00EA1D0B" w:rsidRDefault="00EA1D0B" w:rsidP="00FC3B6D">
      <w:pPr>
        <w:spacing w:before="240" w:after="240"/>
        <w:ind w:right="63"/>
        <w:jc w:val="both"/>
        <w:rPr>
          <w:rFonts w:asciiTheme="minorHAnsi" w:hAnsiTheme="minorHAnsi" w:cstheme="minorHAnsi"/>
          <w:b/>
          <w:bCs/>
          <w:sz w:val="24"/>
          <w:szCs w:val="24"/>
        </w:rPr>
      </w:pPr>
    </w:p>
    <w:p w14:paraId="6F7DCA56" w14:textId="20C5CBEF" w:rsidR="00EA1D0B" w:rsidRDefault="00EA1D0B" w:rsidP="00FC3B6D">
      <w:pPr>
        <w:spacing w:before="240" w:after="240"/>
        <w:ind w:right="63"/>
        <w:jc w:val="both"/>
        <w:rPr>
          <w:rFonts w:asciiTheme="minorHAnsi" w:hAnsiTheme="minorHAnsi" w:cstheme="minorHAnsi"/>
          <w:b/>
          <w:bCs/>
          <w:sz w:val="24"/>
          <w:szCs w:val="24"/>
        </w:rPr>
      </w:pPr>
    </w:p>
    <w:p w14:paraId="5F2D6085" w14:textId="72DB3CED" w:rsidR="00EA1D0B" w:rsidRDefault="00EA1D0B" w:rsidP="00FC3B6D">
      <w:pPr>
        <w:spacing w:before="240" w:after="240"/>
        <w:ind w:right="63"/>
        <w:jc w:val="both"/>
        <w:rPr>
          <w:rFonts w:asciiTheme="minorHAnsi" w:hAnsiTheme="minorHAnsi" w:cstheme="minorHAnsi"/>
          <w:b/>
          <w:bCs/>
          <w:sz w:val="24"/>
          <w:szCs w:val="24"/>
        </w:rPr>
      </w:pPr>
    </w:p>
    <w:p w14:paraId="5FBD4822" w14:textId="77777777" w:rsidR="00EA1D0B" w:rsidRDefault="00EA1D0B" w:rsidP="00FC3B6D">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0F6C4417" w14:textId="77777777" w:rsidTr="004C7B6F">
        <w:trPr>
          <w:trHeight w:val="170"/>
          <w:jc w:val="center"/>
        </w:trPr>
        <w:tc>
          <w:tcPr>
            <w:tcW w:w="10314" w:type="dxa"/>
            <w:gridSpan w:val="5"/>
            <w:tcBorders>
              <w:left w:val="single" w:sz="4" w:space="0" w:color="auto"/>
            </w:tcBorders>
            <w:shd w:val="clear" w:color="auto" w:fill="auto"/>
          </w:tcPr>
          <w:p w14:paraId="1CDAC2B4" w14:textId="4D1970E2" w:rsidR="004B03C1" w:rsidRPr="00766111" w:rsidRDefault="00C46414" w:rsidP="00882C02">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1F58488A" w14:textId="77777777" w:rsidTr="004C7B6F">
        <w:trPr>
          <w:trHeight w:val="196"/>
          <w:jc w:val="center"/>
        </w:trPr>
        <w:tc>
          <w:tcPr>
            <w:tcW w:w="10314" w:type="dxa"/>
            <w:gridSpan w:val="5"/>
            <w:tcBorders>
              <w:left w:val="single" w:sz="4" w:space="0" w:color="auto"/>
            </w:tcBorders>
            <w:shd w:val="clear" w:color="auto" w:fill="auto"/>
            <w:vAlign w:val="center"/>
          </w:tcPr>
          <w:p w14:paraId="477CF1E2" w14:textId="41634D56" w:rsidR="004B03C1" w:rsidRPr="00766111" w:rsidRDefault="00C46414" w:rsidP="00882C02">
            <w:pPr>
              <w:spacing w:line="276" w:lineRule="auto"/>
              <w:rPr>
                <w:b/>
                <w:color w:val="000000"/>
                <w:sz w:val="24"/>
                <w:szCs w:val="24"/>
              </w:rPr>
            </w:pPr>
            <w:r w:rsidRPr="00632CDD">
              <w:rPr>
                <w:b/>
              </w:rPr>
              <w:t>A.3. Paydaş Katılımı</w:t>
            </w:r>
            <w:r w:rsidR="009867E0">
              <w:rPr>
                <w:b/>
              </w:rPr>
              <w:t xml:space="preserve"> </w:t>
            </w:r>
          </w:p>
        </w:tc>
      </w:tr>
      <w:tr w:rsidR="004B03C1" w:rsidRPr="00766111" w14:paraId="648E9B31" w14:textId="77777777" w:rsidTr="004C7B6F">
        <w:trPr>
          <w:trHeight w:val="196"/>
          <w:jc w:val="center"/>
        </w:trPr>
        <w:tc>
          <w:tcPr>
            <w:tcW w:w="10314" w:type="dxa"/>
            <w:gridSpan w:val="5"/>
            <w:tcBorders>
              <w:left w:val="single" w:sz="4" w:space="0" w:color="auto"/>
            </w:tcBorders>
            <w:shd w:val="clear" w:color="auto" w:fill="auto"/>
            <w:vAlign w:val="center"/>
          </w:tcPr>
          <w:p w14:paraId="54AF4FA0" w14:textId="66E17A23" w:rsidR="004B03C1" w:rsidRPr="00882C02" w:rsidRDefault="00C46414" w:rsidP="004C7B6F">
            <w:pPr>
              <w:spacing w:line="276" w:lineRule="auto"/>
              <w:jc w:val="both"/>
              <w:rPr>
                <w:rFonts w:asciiTheme="minorHAnsi" w:eastAsia="CamberW04-Regular" w:hAnsiTheme="minorHAnsi" w:cstheme="minorHAnsi"/>
                <w:bCs/>
                <w:color w:val="2F5496" w:themeColor="accent1" w:themeShade="BF"/>
                <w:spacing w:val="-2"/>
              </w:rPr>
            </w:pPr>
            <w:r w:rsidRPr="00632CDD">
              <w:rPr>
                <w:b/>
                <w:u w:val="single"/>
              </w:rPr>
              <w:t>A.3.2. Öğrenci geri bildirimleri</w:t>
            </w:r>
            <w:r w:rsidR="00285BCA">
              <w:rPr>
                <w:b/>
                <w:u w:val="single"/>
              </w:rPr>
              <w:t xml:space="preserve"> </w:t>
            </w:r>
          </w:p>
        </w:tc>
      </w:tr>
      <w:tr w:rsidR="004B03C1" w:rsidRPr="00766111" w14:paraId="56ED8E49" w14:textId="77777777" w:rsidTr="004C7B6F">
        <w:trPr>
          <w:trHeight w:val="196"/>
          <w:jc w:val="center"/>
        </w:trPr>
        <w:tc>
          <w:tcPr>
            <w:tcW w:w="10314" w:type="dxa"/>
            <w:gridSpan w:val="5"/>
            <w:tcBorders>
              <w:left w:val="single" w:sz="4" w:space="0" w:color="auto"/>
            </w:tcBorders>
            <w:shd w:val="clear" w:color="auto" w:fill="auto"/>
            <w:vAlign w:val="center"/>
          </w:tcPr>
          <w:p w14:paraId="4DE4A07C"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77B3BB61" w14:textId="77777777" w:rsidTr="004C7B6F">
        <w:trPr>
          <w:trHeight w:val="196"/>
          <w:jc w:val="center"/>
        </w:trPr>
        <w:tc>
          <w:tcPr>
            <w:tcW w:w="2373" w:type="dxa"/>
            <w:tcBorders>
              <w:left w:val="single" w:sz="4" w:space="0" w:color="auto"/>
            </w:tcBorders>
            <w:shd w:val="clear" w:color="auto" w:fill="auto"/>
            <w:vAlign w:val="bottom"/>
          </w:tcPr>
          <w:p w14:paraId="72786D2B"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110104FB"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6F28DC7C"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0D9F6FF2"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389643CC" w14:textId="77777777" w:rsidR="004B03C1" w:rsidRPr="00766111" w:rsidRDefault="004B03C1" w:rsidP="004C7B6F">
            <w:pPr>
              <w:spacing w:line="276" w:lineRule="auto"/>
              <w:jc w:val="center"/>
              <w:rPr>
                <w:b/>
              </w:rPr>
            </w:pPr>
            <w:r w:rsidRPr="00766111">
              <w:rPr>
                <w:b/>
              </w:rPr>
              <w:t>5</w:t>
            </w:r>
          </w:p>
        </w:tc>
      </w:tr>
      <w:tr w:rsidR="004B03C1" w:rsidRPr="00766111" w14:paraId="4E7689BF" w14:textId="77777777" w:rsidTr="004C7B6F">
        <w:trPr>
          <w:trHeight w:val="196"/>
          <w:jc w:val="center"/>
        </w:trPr>
        <w:sdt>
          <w:sdtPr>
            <w:rPr>
              <w:b/>
            </w:rPr>
            <w:id w:val="62451032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5286303"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960409713"/>
            <w14:checkbox>
              <w14:checked w14:val="0"/>
              <w14:checkedState w14:val="2612" w14:font="MS Gothic"/>
              <w14:uncheckedState w14:val="2610" w14:font="MS Gothic"/>
            </w14:checkbox>
          </w:sdtPr>
          <w:sdtEndPr/>
          <w:sdtContent>
            <w:tc>
              <w:tcPr>
                <w:tcW w:w="1957" w:type="dxa"/>
                <w:shd w:val="clear" w:color="auto" w:fill="auto"/>
                <w:vAlign w:val="bottom"/>
              </w:tcPr>
              <w:p w14:paraId="396B3DC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726647989"/>
            <w14:checkbox>
              <w14:checked w14:val="1"/>
              <w14:checkedState w14:val="2612" w14:font="MS Gothic"/>
              <w14:uncheckedState w14:val="2610" w14:font="MS Gothic"/>
            </w14:checkbox>
          </w:sdtPr>
          <w:sdtEndPr/>
          <w:sdtContent>
            <w:tc>
              <w:tcPr>
                <w:tcW w:w="2017" w:type="dxa"/>
                <w:shd w:val="clear" w:color="auto" w:fill="auto"/>
                <w:vAlign w:val="bottom"/>
              </w:tcPr>
              <w:p w14:paraId="622E1DBC" w14:textId="5F03A2F6" w:rsidR="004B03C1" w:rsidRPr="00766111" w:rsidRDefault="00882C02" w:rsidP="004C7B6F">
                <w:pPr>
                  <w:spacing w:line="276" w:lineRule="auto"/>
                  <w:jc w:val="center"/>
                  <w:rPr>
                    <w:b/>
                  </w:rPr>
                </w:pPr>
                <w:r>
                  <w:rPr>
                    <w:rFonts w:ascii="MS Gothic" w:eastAsia="MS Gothic" w:hAnsi="MS Gothic" w:hint="eastAsia"/>
                    <w:b/>
                  </w:rPr>
                  <w:t>☒</w:t>
                </w:r>
              </w:p>
            </w:tc>
          </w:sdtContent>
        </w:sdt>
        <w:sdt>
          <w:sdtPr>
            <w:rPr>
              <w:b/>
            </w:rPr>
            <w:id w:val="-1319117710"/>
            <w14:checkbox>
              <w14:checked w14:val="0"/>
              <w14:checkedState w14:val="2612" w14:font="MS Gothic"/>
              <w14:uncheckedState w14:val="2610" w14:font="MS Gothic"/>
            </w14:checkbox>
          </w:sdtPr>
          <w:sdtEndPr/>
          <w:sdtContent>
            <w:tc>
              <w:tcPr>
                <w:tcW w:w="2000" w:type="dxa"/>
                <w:shd w:val="clear" w:color="auto" w:fill="auto"/>
                <w:vAlign w:val="bottom"/>
              </w:tcPr>
              <w:p w14:paraId="1E37ADB6"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742145636"/>
            <w14:checkbox>
              <w14:checked w14:val="0"/>
              <w14:checkedState w14:val="2612" w14:font="MS Gothic"/>
              <w14:uncheckedState w14:val="2610" w14:font="MS Gothic"/>
            </w14:checkbox>
          </w:sdtPr>
          <w:sdtEndPr/>
          <w:sdtContent>
            <w:tc>
              <w:tcPr>
                <w:tcW w:w="1967" w:type="dxa"/>
                <w:shd w:val="clear" w:color="auto" w:fill="auto"/>
                <w:vAlign w:val="bottom"/>
              </w:tcPr>
              <w:p w14:paraId="590FCE9F"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008762BC" w14:textId="77777777" w:rsidTr="004C7B6F">
        <w:trPr>
          <w:trHeight w:val="3509"/>
          <w:jc w:val="center"/>
        </w:trPr>
        <w:tc>
          <w:tcPr>
            <w:tcW w:w="2373" w:type="dxa"/>
            <w:tcBorders>
              <w:left w:val="single" w:sz="4" w:space="0" w:color="auto"/>
            </w:tcBorders>
            <w:shd w:val="clear" w:color="auto" w:fill="auto"/>
          </w:tcPr>
          <w:p w14:paraId="348F3203" w14:textId="6C6C3505" w:rsidR="00C46414" w:rsidRPr="00766111" w:rsidRDefault="00C46414" w:rsidP="004C7B6F">
            <w:pPr>
              <w:spacing w:line="276" w:lineRule="auto"/>
            </w:pPr>
            <w:r w:rsidRPr="00632CDD">
              <w:t>Kurumda öğrenci geri bildirimlerinin alınmasına yönelik mekanizmalar bulunmamaktadır.</w:t>
            </w:r>
          </w:p>
        </w:tc>
        <w:tc>
          <w:tcPr>
            <w:tcW w:w="1957" w:type="dxa"/>
            <w:shd w:val="clear" w:color="auto" w:fill="auto"/>
          </w:tcPr>
          <w:p w14:paraId="747E7DD2" w14:textId="0E3AFCFA" w:rsidR="00C46414" w:rsidRPr="00766111" w:rsidRDefault="00C46414" w:rsidP="004C7B6F">
            <w:pPr>
              <w:spacing w:line="276" w:lineRule="auto"/>
            </w:pPr>
            <w:r w:rsidRPr="00632CDD">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33ADCE3C" w14:textId="0807B58D" w:rsidR="00C46414" w:rsidRPr="00766111" w:rsidRDefault="00C46414" w:rsidP="004C7B6F">
            <w:pPr>
              <w:spacing w:line="276" w:lineRule="auto"/>
            </w:pPr>
            <w:r w:rsidRPr="00632CDD">
              <w:t>Programların genelinde öğrenci geri bildirimleri (her yarıyıl ya da her akademik yıl sonunda) alınmaktadır.</w:t>
            </w:r>
          </w:p>
        </w:tc>
        <w:tc>
          <w:tcPr>
            <w:tcW w:w="2000" w:type="dxa"/>
            <w:shd w:val="clear" w:color="auto" w:fill="auto"/>
          </w:tcPr>
          <w:p w14:paraId="2DCDB1D5" w14:textId="2ACC9493" w:rsidR="00C46414" w:rsidRPr="00766111" w:rsidRDefault="00C46414" w:rsidP="004C7B6F">
            <w:pPr>
              <w:spacing w:line="276" w:lineRule="auto"/>
            </w:pPr>
            <w:r w:rsidRPr="00632CDD">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472C10A5" w14:textId="056CA7A5" w:rsidR="00C46414" w:rsidRPr="00766111" w:rsidRDefault="00C46414" w:rsidP="004C7B6F">
            <w:pPr>
              <w:spacing w:line="276" w:lineRule="auto"/>
            </w:pPr>
            <w:r w:rsidRPr="00632CDD">
              <w:t>İçselleştirilmiş, sistematik, sürdürülebilir ve örnek gösterilebilir uygulamalar bulunmaktadır.</w:t>
            </w:r>
          </w:p>
        </w:tc>
      </w:tr>
      <w:tr w:rsidR="004B03C1" w:rsidRPr="00766111" w14:paraId="49EE4207" w14:textId="77777777" w:rsidTr="00EA1D0B">
        <w:trPr>
          <w:trHeight w:val="1474"/>
          <w:jc w:val="center"/>
        </w:trPr>
        <w:tc>
          <w:tcPr>
            <w:tcW w:w="10314" w:type="dxa"/>
            <w:gridSpan w:val="5"/>
            <w:tcBorders>
              <w:left w:val="single" w:sz="4" w:space="0" w:color="auto"/>
            </w:tcBorders>
            <w:shd w:val="clear" w:color="auto" w:fill="auto"/>
          </w:tcPr>
          <w:p w14:paraId="64E38323" w14:textId="61ACCCDA" w:rsidR="00882C02" w:rsidRPr="00BA1005" w:rsidRDefault="004B03C1" w:rsidP="00882C02">
            <w:pPr>
              <w:spacing w:line="276" w:lineRule="auto"/>
              <w:rPr>
                <w:i/>
                <w:color w:val="FF0000"/>
              </w:rPr>
            </w:pPr>
            <w:r w:rsidRPr="00BA1005">
              <w:rPr>
                <w:b/>
                <w:i/>
              </w:rPr>
              <w:t>Kanıtlar</w:t>
            </w:r>
          </w:p>
          <w:p w14:paraId="0E721723" w14:textId="64EA75AF" w:rsidR="004B03C1" w:rsidRPr="00260482" w:rsidRDefault="00882C02" w:rsidP="00BA1005">
            <w:pPr>
              <w:widowControl/>
              <w:spacing w:line="276" w:lineRule="auto"/>
              <w:jc w:val="both"/>
              <w:rPr>
                <w:i/>
                <w:color w:val="000000"/>
                <w:sz w:val="24"/>
                <w:szCs w:val="24"/>
              </w:rPr>
            </w:pPr>
            <w:r w:rsidRPr="00BA1005">
              <w:rPr>
                <w:i/>
              </w:rPr>
              <w:t xml:space="preserve">Kanıt1: </w:t>
            </w:r>
            <w:r w:rsidR="00BA1005" w:rsidRPr="00BA1005">
              <w:t>2024 yılı memnuniyet anketleri devam etmekte olup tamamlandığında web sayfasına eklenecektir.</w:t>
            </w:r>
            <w:r w:rsidR="00BA1005">
              <w:rPr>
                <w:i/>
              </w:rPr>
              <w:t xml:space="preserve"> </w:t>
            </w:r>
          </w:p>
        </w:tc>
      </w:tr>
    </w:tbl>
    <w:p w14:paraId="252FF482" w14:textId="3BC3DE04" w:rsidR="004B03C1"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BE9E486" w14:textId="77777777" w:rsidTr="004C7B6F">
        <w:trPr>
          <w:trHeight w:val="170"/>
          <w:jc w:val="center"/>
        </w:trPr>
        <w:tc>
          <w:tcPr>
            <w:tcW w:w="10314" w:type="dxa"/>
            <w:gridSpan w:val="5"/>
            <w:tcBorders>
              <w:left w:val="single" w:sz="4" w:space="0" w:color="auto"/>
            </w:tcBorders>
            <w:shd w:val="clear" w:color="auto" w:fill="auto"/>
          </w:tcPr>
          <w:p w14:paraId="3A4749E0" w14:textId="6E8DA7E9" w:rsidR="004B03C1" w:rsidRPr="00766111" w:rsidRDefault="00C46414" w:rsidP="00882C02">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4FFB3C1D" w14:textId="77777777" w:rsidTr="004C7B6F">
        <w:trPr>
          <w:trHeight w:val="196"/>
          <w:jc w:val="center"/>
        </w:trPr>
        <w:tc>
          <w:tcPr>
            <w:tcW w:w="10314" w:type="dxa"/>
            <w:gridSpan w:val="5"/>
            <w:tcBorders>
              <w:left w:val="single" w:sz="4" w:space="0" w:color="auto"/>
            </w:tcBorders>
            <w:shd w:val="clear" w:color="auto" w:fill="auto"/>
            <w:vAlign w:val="center"/>
          </w:tcPr>
          <w:p w14:paraId="36F0D3D4" w14:textId="320C356E" w:rsidR="004B03C1" w:rsidRPr="00766111" w:rsidRDefault="00C46414" w:rsidP="00882C02">
            <w:pPr>
              <w:spacing w:line="276" w:lineRule="auto"/>
              <w:rPr>
                <w:b/>
                <w:color w:val="000000"/>
                <w:sz w:val="24"/>
                <w:szCs w:val="24"/>
              </w:rPr>
            </w:pPr>
            <w:r w:rsidRPr="00632CDD">
              <w:rPr>
                <w:b/>
              </w:rPr>
              <w:t>A.3. Paydaş Katılımı</w:t>
            </w:r>
            <w:r w:rsidR="009867E0">
              <w:rPr>
                <w:b/>
              </w:rPr>
              <w:t xml:space="preserve"> </w:t>
            </w:r>
          </w:p>
        </w:tc>
      </w:tr>
      <w:tr w:rsidR="004B03C1" w:rsidRPr="00766111" w14:paraId="75A886C1" w14:textId="77777777" w:rsidTr="004C7B6F">
        <w:trPr>
          <w:trHeight w:val="196"/>
          <w:jc w:val="center"/>
        </w:trPr>
        <w:tc>
          <w:tcPr>
            <w:tcW w:w="10314" w:type="dxa"/>
            <w:gridSpan w:val="5"/>
            <w:tcBorders>
              <w:left w:val="single" w:sz="4" w:space="0" w:color="auto"/>
            </w:tcBorders>
            <w:shd w:val="clear" w:color="auto" w:fill="auto"/>
            <w:vAlign w:val="center"/>
          </w:tcPr>
          <w:p w14:paraId="307AE4CE" w14:textId="1D966B43" w:rsidR="004B03C1" w:rsidRPr="00455997" w:rsidRDefault="00C46414" w:rsidP="00882C02">
            <w:pPr>
              <w:spacing w:line="276" w:lineRule="auto"/>
              <w:jc w:val="both"/>
              <w:rPr>
                <w:b/>
                <w:color w:val="000000"/>
                <w:sz w:val="24"/>
                <w:szCs w:val="24"/>
              </w:rPr>
            </w:pPr>
            <w:r w:rsidRPr="00632CDD">
              <w:rPr>
                <w:b/>
                <w:u w:val="single"/>
              </w:rPr>
              <w:t>A.3.3. Mezun ilişkileri yönetimi</w:t>
            </w:r>
            <w:r w:rsidR="00285BCA">
              <w:rPr>
                <w:b/>
                <w:u w:val="single"/>
              </w:rPr>
              <w:t xml:space="preserve"> </w:t>
            </w:r>
          </w:p>
        </w:tc>
      </w:tr>
      <w:tr w:rsidR="004B03C1" w:rsidRPr="00766111" w14:paraId="755F0C6A" w14:textId="77777777" w:rsidTr="004C7B6F">
        <w:trPr>
          <w:trHeight w:val="196"/>
          <w:jc w:val="center"/>
        </w:trPr>
        <w:tc>
          <w:tcPr>
            <w:tcW w:w="10314" w:type="dxa"/>
            <w:gridSpan w:val="5"/>
            <w:tcBorders>
              <w:left w:val="single" w:sz="4" w:space="0" w:color="auto"/>
            </w:tcBorders>
            <w:shd w:val="clear" w:color="auto" w:fill="auto"/>
            <w:vAlign w:val="center"/>
          </w:tcPr>
          <w:p w14:paraId="5D4684BC"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028DBA18" w14:textId="77777777" w:rsidTr="004C7B6F">
        <w:trPr>
          <w:trHeight w:val="196"/>
          <w:jc w:val="center"/>
        </w:trPr>
        <w:tc>
          <w:tcPr>
            <w:tcW w:w="2373" w:type="dxa"/>
            <w:tcBorders>
              <w:left w:val="single" w:sz="4" w:space="0" w:color="auto"/>
            </w:tcBorders>
            <w:shd w:val="clear" w:color="auto" w:fill="auto"/>
            <w:vAlign w:val="bottom"/>
          </w:tcPr>
          <w:p w14:paraId="5A6C42D4"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064CB6D4"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480EA780"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753CB416"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34D5A0FC" w14:textId="77777777" w:rsidR="004B03C1" w:rsidRPr="00766111" w:rsidRDefault="004B03C1" w:rsidP="004C7B6F">
            <w:pPr>
              <w:spacing w:line="276" w:lineRule="auto"/>
              <w:jc w:val="center"/>
              <w:rPr>
                <w:b/>
              </w:rPr>
            </w:pPr>
            <w:r w:rsidRPr="00766111">
              <w:rPr>
                <w:b/>
              </w:rPr>
              <w:t>5</w:t>
            </w:r>
          </w:p>
        </w:tc>
      </w:tr>
      <w:tr w:rsidR="004B03C1" w:rsidRPr="00766111" w14:paraId="2AED1E5E" w14:textId="77777777" w:rsidTr="004C7B6F">
        <w:trPr>
          <w:trHeight w:val="196"/>
          <w:jc w:val="center"/>
        </w:trPr>
        <w:sdt>
          <w:sdtPr>
            <w:rPr>
              <w:b/>
            </w:rPr>
            <w:id w:val="-164211103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228D65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2117048520"/>
            <w14:checkbox>
              <w14:checked w14:val="0"/>
              <w14:checkedState w14:val="2612" w14:font="MS Gothic"/>
              <w14:uncheckedState w14:val="2610" w14:font="MS Gothic"/>
            </w14:checkbox>
          </w:sdtPr>
          <w:sdtEndPr/>
          <w:sdtContent>
            <w:tc>
              <w:tcPr>
                <w:tcW w:w="1957" w:type="dxa"/>
                <w:shd w:val="clear" w:color="auto" w:fill="auto"/>
                <w:vAlign w:val="bottom"/>
              </w:tcPr>
              <w:p w14:paraId="43B3236B"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424536609"/>
            <w14:checkbox>
              <w14:checked w14:val="1"/>
              <w14:checkedState w14:val="2612" w14:font="MS Gothic"/>
              <w14:uncheckedState w14:val="2610" w14:font="MS Gothic"/>
            </w14:checkbox>
          </w:sdtPr>
          <w:sdtEndPr/>
          <w:sdtContent>
            <w:tc>
              <w:tcPr>
                <w:tcW w:w="2017" w:type="dxa"/>
                <w:shd w:val="clear" w:color="auto" w:fill="auto"/>
                <w:vAlign w:val="bottom"/>
              </w:tcPr>
              <w:p w14:paraId="4A62949D" w14:textId="4C04EA44" w:rsidR="004B03C1" w:rsidRPr="00766111" w:rsidRDefault="00882C02" w:rsidP="004C7B6F">
                <w:pPr>
                  <w:spacing w:line="276" w:lineRule="auto"/>
                  <w:jc w:val="center"/>
                  <w:rPr>
                    <w:b/>
                  </w:rPr>
                </w:pPr>
                <w:r>
                  <w:rPr>
                    <w:rFonts w:ascii="MS Gothic" w:eastAsia="MS Gothic" w:hAnsi="MS Gothic" w:hint="eastAsia"/>
                    <w:b/>
                  </w:rPr>
                  <w:t>☒</w:t>
                </w:r>
              </w:p>
            </w:tc>
          </w:sdtContent>
        </w:sdt>
        <w:sdt>
          <w:sdtPr>
            <w:rPr>
              <w:b/>
            </w:rPr>
            <w:id w:val="1860779434"/>
            <w14:checkbox>
              <w14:checked w14:val="0"/>
              <w14:checkedState w14:val="2612" w14:font="MS Gothic"/>
              <w14:uncheckedState w14:val="2610" w14:font="MS Gothic"/>
            </w14:checkbox>
          </w:sdtPr>
          <w:sdtEndPr/>
          <w:sdtContent>
            <w:tc>
              <w:tcPr>
                <w:tcW w:w="2000" w:type="dxa"/>
                <w:shd w:val="clear" w:color="auto" w:fill="auto"/>
                <w:vAlign w:val="bottom"/>
              </w:tcPr>
              <w:p w14:paraId="42EC359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77327048"/>
            <w14:checkbox>
              <w14:checked w14:val="0"/>
              <w14:checkedState w14:val="2612" w14:font="MS Gothic"/>
              <w14:uncheckedState w14:val="2610" w14:font="MS Gothic"/>
            </w14:checkbox>
          </w:sdtPr>
          <w:sdtEndPr/>
          <w:sdtContent>
            <w:tc>
              <w:tcPr>
                <w:tcW w:w="1967" w:type="dxa"/>
                <w:shd w:val="clear" w:color="auto" w:fill="auto"/>
                <w:vAlign w:val="bottom"/>
              </w:tcPr>
              <w:p w14:paraId="7AD07A3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6E77224A" w14:textId="77777777" w:rsidTr="004C7B6F">
        <w:trPr>
          <w:trHeight w:val="2877"/>
          <w:jc w:val="center"/>
        </w:trPr>
        <w:tc>
          <w:tcPr>
            <w:tcW w:w="2373" w:type="dxa"/>
            <w:tcBorders>
              <w:left w:val="single" w:sz="4" w:space="0" w:color="auto"/>
            </w:tcBorders>
            <w:shd w:val="clear" w:color="auto" w:fill="auto"/>
          </w:tcPr>
          <w:p w14:paraId="65B2D131" w14:textId="53B6F8B9" w:rsidR="00C46414" w:rsidRPr="00766111" w:rsidRDefault="00C46414" w:rsidP="004C7B6F">
            <w:pPr>
              <w:spacing w:line="276" w:lineRule="auto"/>
            </w:pPr>
            <w:r w:rsidRPr="00632CDD">
              <w:t xml:space="preserve">Kurumda mezun izleme sistemi bulunmamaktadır. </w:t>
            </w:r>
          </w:p>
        </w:tc>
        <w:tc>
          <w:tcPr>
            <w:tcW w:w="1957" w:type="dxa"/>
            <w:shd w:val="clear" w:color="auto" w:fill="auto"/>
          </w:tcPr>
          <w:p w14:paraId="181024DD" w14:textId="2D70C160" w:rsidR="00C46414" w:rsidRPr="00766111" w:rsidRDefault="00C46414" w:rsidP="004C7B6F">
            <w:pPr>
              <w:spacing w:line="276" w:lineRule="auto"/>
            </w:pPr>
            <w:r w:rsidRPr="00632CDD">
              <w:t>Programların amaç ve hedeflerine ulaşılıp ulaşılmadığının irdelenmesi amacıyla bir mezun izleme sistemine ilişkin planlama bulunmaktadır.</w:t>
            </w:r>
          </w:p>
        </w:tc>
        <w:tc>
          <w:tcPr>
            <w:tcW w:w="2017" w:type="dxa"/>
            <w:shd w:val="clear" w:color="auto" w:fill="auto"/>
          </w:tcPr>
          <w:p w14:paraId="3E62E084" w14:textId="59B7567E" w:rsidR="00C46414" w:rsidRPr="00766111" w:rsidRDefault="00C46414" w:rsidP="004C7B6F">
            <w:pPr>
              <w:spacing w:line="276" w:lineRule="auto"/>
            </w:pPr>
            <w:r w:rsidRPr="00632CDD">
              <w:t>Kurumdaki programların genelinde mezun izleme sistemi uygulamaları vardır.</w:t>
            </w:r>
          </w:p>
        </w:tc>
        <w:tc>
          <w:tcPr>
            <w:tcW w:w="2000" w:type="dxa"/>
            <w:shd w:val="clear" w:color="auto" w:fill="auto"/>
          </w:tcPr>
          <w:p w14:paraId="724C0490" w14:textId="697DF8B6" w:rsidR="00C46414" w:rsidRPr="00766111" w:rsidRDefault="00C46414" w:rsidP="004C7B6F">
            <w:pPr>
              <w:spacing w:line="276" w:lineRule="auto"/>
            </w:pPr>
            <w:r w:rsidRPr="00632CDD">
              <w:t>Mezun izleme sistemi uygulamaları izlenmekte ve ihtiyaçlar doğrultusunda programlarda güncellemeler yapılmaktadır.</w:t>
            </w:r>
          </w:p>
        </w:tc>
        <w:tc>
          <w:tcPr>
            <w:tcW w:w="1967" w:type="dxa"/>
            <w:shd w:val="clear" w:color="auto" w:fill="auto"/>
          </w:tcPr>
          <w:p w14:paraId="6957F5A1" w14:textId="20BB4F43" w:rsidR="00C46414" w:rsidRPr="00766111" w:rsidRDefault="00C46414" w:rsidP="004C7B6F">
            <w:pPr>
              <w:spacing w:line="276" w:lineRule="auto"/>
            </w:pPr>
            <w:r w:rsidRPr="00632CDD">
              <w:t>İçselleştirilmiş, sistematik, sürdürülebilir ve örnek gösterilebilir uygulamalar bulunmaktadır.</w:t>
            </w:r>
          </w:p>
        </w:tc>
      </w:tr>
      <w:tr w:rsidR="004B03C1" w:rsidRPr="00766111" w14:paraId="765B75CD" w14:textId="77777777" w:rsidTr="00882C02">
        <w:trPr>
          <w:trHeight w:val="988"/>
          <w:jc w:val="center"/>
        </w:trPr>
        <w:tc>
          <w:tcPr>
            <w:tcW w:w="10314" w:type="dxa"/>
            <w:gridSpan w:val="5"/>
            <w:tcBorders>
              <w:left w:val="single" w:sz="4" w:space="0" w:color="auto"/>
            </w:tcBorders>
            <w:shd w:val="clear" w:color="auto" w:fill="auto"/>
          </w:tcPr>
          <w:p w14:paraId="4B48F323" w14:textId="77777777" w:rsidR="004B03C1" w:rsidRDefault="004B03C1" w:rsidP="00882C02">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11A370AB" w14:textId="4ABE56EA" w:rsidR="00882C02" w:rsidRDefault="00882C02" w:rsidP="00882C02">
            <w:pPr>
              <w:pStyle w:val="Default"/>
              <w:rPr>
                <w:i/>
                <w:iCs/>
                <w:color w:val="auto"/>
                <w:sz w:val="22"/>
                <w:szCs w:val="22"/>
              </w:rPr>
            </w:pPr>
            <w:r>
              <w:rPr>
                <w:i/>
                <w:iCs/>
                <w:sz w:val="22"/>
                <w:szCs w:val="22"/>
              </w:rPr>
              <w:t>Kanıt1:</w:t>
            </w:r>
            <w:r w:rsidRPr="00882C02">
              <w:rPr>
                <w:i/>
                <w:iCs/>
                <w:color w:val="auto"/>
                <w:sz w:val="22"/>
                <w:szCs w:val="22"/>
              </w:rPr>
              <w:t xml:space="preserve"> </w:t>
            </w:r>
            <w:r w:rsidRPr="00882C02">
              <w:rPr>
                <w:iCs/>
                <w:color w:val="auto"/>
                <w:sz w:val="22"/>
                <w:szCs w:val="22"/>
              </w:rPr>
              <w:t>https://mersin.edu.tr/haberler/368767/mezun-izleme-sistemi</w:t>
            </w:r>
            <w:r w:rsidRPr="00882C02">
              <w:rPr>
                <w:i/>
                <w:iCs/>
                <w:color w:val="auto"/>
                <w:sz w:val="22"/>
                <w:szCs w:val="22"/>
              </w:rPr>
              <w:t xml:space="preserve"> </w:t>
            </w:r>
          </w:p>
          <w:p w14:paraId="031934B1" w14:textId="3B00A9F8" w:rsidR="00882C02" w:rsidRPr="00882C02" w:rsidRDefault="00882C02" w:rsidP="00882C02">
            <w:pPr>
              <w:pStyle w:val="Default"/>
              <w:rPr>
                <w:color w:val="auto"/>
              </w:rPr>
            </w:pPr>
            <w:r>
              <w:rPr>
                <w:i/>
                <w:iCs/>
                <w:color w:val="auto"/>
                <w:sz w:val="22"/>
                <w:szCs w:val="22"/>
              </w:rPr>
              <w:t xml:space="preserve">Kanıt2: </w:t>
            </w:r>
            <w:hyperlink r:id="rId15" w:tgtFrame="_blank" w:history="1">
              <w:r w:rsidRPr="00882C02">
                <w:rPr>
                  <w:rStyle w:val="Kpr"/>
                  <w:rFonts w:ascii="Arial" w:hAnsi="Arial" w:cs="Arial"/>
                  <w:color w:val="auto"/>
                  <w:sz w:val="18"/>
                  <w:szCs w:val="18"/>
                  <w:bdr w:val="none" w:sz="0" w:space="0" w:color="auto" w:frame="1"/>
                  <w:shd w:val="clear" w:color="auto" w:fill="FFFFFF"/>
                </w:rPr>
                <w:t>mezun.mersin.edu.tr</w:t>
              </w:r>
            </w:hyperlink>
          </w:p>
          <w:p w14:paraId="3C1E6D7F" w14:textId="5F7CA168" w:rsidR="00882C02" w:rsidRPr="00260482" w:rsidRDefault="00882C02" w:rsidP="00882C02">
            <w:pPr>
              <w:spacing w:line="276" w:lineRule="auto"/>
              <w:rPr>
                <w:i/>
                <w:color w:val="000000"/>
                <w:sz w:val="24"/>
                <w:szCs w:val="24"/>
              </w:rPr>
            </w:pPr>
          </w:p>
        </w:tc>
      </w:tr>
      <w:tr w:rsidR="004B03C1" w:rsidRPr="00766111" w14:paraId="4D3975CC" w14:textId="77777777" w:rsidTr="004C7B6F">
        <w:trPr>
          <w:trHeight w:val="170"/>
          <w:jc w:val="center"/>
        </w:trPr>
        <w:tc>
          <w:tcPr>
            <w:tcW w:w="10314" w:type="dxa"/>
            <w:gridSpan w:val="5"/>
            <w:tcBorders>
              <w:left w:val="single" w:sz="4" w:space="0" w:color="auto"/>
            </w:tcBorders>
            <w:shd w:val="clear" w:color="auto" w:fill="auto"/>
          </w:tcPr>
          <w:p w14:paraId="4398852A" w14:textId="18B1C931" w:rsidR="004B03C1" w:rsidRPr="00766111" w:rsidRDefault="00C46414" w:rsidP="00882C02">
            <w:pPr>
              <w:pStyle w:val="b1"/>
              <w:framePr w:hSpace="0" w:wrap="auto" w:vAnchor="margin" w:hAnchor="text" w:xAlign="left" w:yAlign="inline"/>
              <w:jc w:val="center"/>
              <w:rPr>
                <w:color w:val="000000"/>
              </w:rPr>
            </w:pPr>
            <w:r w:rsidRPr="00632CDD">
              <w:t>A. LİDERLİK, YÖNETİŞİM ve KALİTE</w:t>
            </w:r>
            <w:r w:rsidR="0097367A">
              <w:t xml:space="preserve"> </w:t>
            </w:r>
          </w:p>
        </w:tc>
      </w:tr>
      <w:tr w:rsidR="004B03C1" w:rsidRPr="00766111" w14:paraId="44B013F1" w14:textId="77777777" w:rsidTr="004C7B6F">
        <w:trPr>
          <w:trHeight w:val="196"/>
          <w:jc w:val="center"/>
        </w:trPr>
        <w:tc>
          <w:tcPr>
            <w:tcW w:w="10314" w:type="dxa"/>
            <w:gridSpan w:val="5"/>
            <w:tcBorders>
              <w:left w:val="single" w:sz="4" w:space="0" w:color="auto"/>
            </w:tcBorders>
            <w:shd w:val="clear" w:color="auto" w:fill="auto"/>
            <w:vAlign w:val="center"/>
          </w:tcPr>
          <w:p w14:paraId="3068EF46" w14:textId="37B4EEEA" w:rsidR="004B03C1" w:rsidRPr="00766111" w:rsidRDefault="00C46414" w:rsidP="00882C02">
            <w:pPr>
              <w:spacing w:line="276" w:lineRule="auto"/>
              <w:rPr>
                <w:b/>
                <w:color w:val="000000"/>
                <w:sz w:val="24"/>
                <w:szCs w:val="24"/>
              </w:rPr>
            </w:pPr>
            <w:r w:rsidRPr="00632CDD">
              <w:rPr>
                <w:b/>
              </w:rPr>
              <w:t>A.4. Uluslararasılaşma</w:t>
            </w:r>
            <w:r w:rsidR="009867E0">
              <w:rPr>
                <w:b/>
              </w:rPr>
              <w:t xml:space="preserve"> </w:t>
            </w:r>
          </w:p>
        </w:tc>
      </w:tr>
      <w:tr w:rsidR="004B03C1" w:rsidRPr="00766111" w14:paraId="2F108AF5" w14:textId="77777777" w:rsidTr="004C7B6F">
        <w:trPr>
          <w:trHeight w:val="196"/>
          <w:jc w:val="center"/>
        </w:trPr>
        <w:tc>
          <w:tcPr>
            <w:tcW w:w="10314" w:type="dxa"/>
            <w:gridSpan w:val="5"/>
            <w:tcBorders>
              <w:left w:val="single" w:sz="4" w:space="0" w:color="auto"/>
            </w:tcBorders>
            <w:shd w:val="clear" w:color="auto" w:fill="auto"/>
            <w:vAlign w:val="center"/>
          </w:tcPr>
          <w:p w14:paraId="4C59E0C4" w14:textId="2C211167" w:rsidR="004B03C1" w:rsidRPr="00455997" w:rsidRDefault="00C46414" w:rsidP="00882C02">
            <w:pPr>
              <w:spacing w:line="276" w:lineRule="auto"/>
              <w:rPr>
                <w:b/>
                <w:color w:val="000000"/>
                <w:sz w:val="24"/>
                <w:szCs w:val="24"/>
              </w:rPr>
            </w:pPr>
            <w:r w:rsidRPr="00632CDD">
              <w:rPr>
                <w:b/>
                <w:u w:val="single"/>
              </w:rPr>
              <w:t>A.4.1. Uluslararasılaşma performansı</w:t>
            </w:r>
            <w:r w:rsidR="00285BCA">
              <w:rPr>
                <w:b/>
                <w:u w:val="single"/>
              </w:rPr>
              <w:t xml:space="preserve"> </w:t>
            </w:r>
          </w:p>
        </w:tc>
      </w:tr>
      <w:tr w:rsidR="004B03C1" w:rsidRPr="00766111" w14:paraId="75591210" w14:textId="77777777" w:rsidTr="004C7B6F">
        <w:trPr>
          <w:trHeight w:val="196"/>
          <w:jc w:val="center"/>
        </w:trPr>
        <w:tc>
          <w:tcPr>
            <w:tcW w:w="10314" w:type="dxa"/>
            <w:gridSpan w:val="5"/>
            <w:tcBorders>
              <w:left w:val="single" w:sz="4" w:space="0" w:color="auto"/>
            </w:tcBorders>
            <w:shd w:val="clear" w:color="auto" w:fill="auto"/>
            <w:vAlign w:val="center"/>
          </w:tcPr>
          <w:p w14:paraId="28AFA4FC"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3182DA8E" w14:textId="77777777" w:rsidTr="004C7B6F">
        <w:trPr>
          <w:trHeight w:val="196"/>
          <w:jc w:val="center"/>
        </w:trPr>
        <w:tc>
          <w:tcPr>
            <w:tcW w:w="2373" w:type="dxa"/>
            <w:tcBorders>
              <w:left w:val="single" w:sz="4" w:space="0" w:color="auto"/>
            </w:tcBorders>
            <w:shd w:val="clear" w:color="auto" w:fill="auto"/>
            <w:vAlign w:val="bottom"/>
          </w:tcPr>
          <w:p w14:paraId="7516EAB1"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0B368450"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457E95DA"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2447AD28"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6CCA8CA7" w14:textId="77777777" w:rsidR="004B03C1" w:rsidRPr="00766111" w:rsidRDefault="004B03C1" w:rsidP="004C7B6F">
            <w:pPr>
              <w:spacing w:line="276" w:lineRule="auto"/>
              <w:jc w:val="center"/>
              <w:rPr>
                <w:b/>
              </w:rPr>
            </w:pPr>
            <w:r w:rsidRPr="00766111">
              <w:rPr>
                <w:b/>
              </w:rPr>
              <w:t>5</w:t>
            </w:r>
          </w:p>
        </w:tc>
      </w:tr>
      <w:tr w:rsidR="004B03C1" w:rsidRPr="00766111" w14:paraId="0DCC0EE2" w14:textId="77777777" w:rsidTr="004C7B6F">
        <w:trPr>
          <w:trHeight w:val="196"/>
          <w:jc w:val="center"/>
        </w:trPr>
        <w:sdt>
          <w:sdtPr>
            <w:rPr>
              <w:b/>
            </w:rPr>
            <w:id w:val="45699719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407450B"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2082869133"/>
            <w14:checkbox>
              <w14:checked w14:val="1"/>
              <w14:checkedState w14:val="2612" w14:font="MS Gothic"/>
              <w14:uncheckedState w14:val="2610" w14:font="MS Gothic"/>
            </w14:checkbox>
          </w:sdtPr>
          <w:sdtEndPr/>
          <w:sdtContent>
            <w:tc>
              <w:tcPr>
                <w:tcW w:w="1957" w:type="dxa"/>
                <w:shd w:val="clear" w:color="auto" w:fill="auto"/>
                <w:vAlign w:val="bottom"/>
              </w:tcPr>
              <w:p w14:paraId="25F0671A" w14:textId="5A61DAEF" w:rsidR="004B03C1" w:rsidRPr="00766111" w:rsidRDefault="00882C02" w:rsidP="004C7B6F">
                <w:pPr>
                  <w:spacing w:line="276" w:lineRule="auto"/>
                  <w:jc w:val="center"/>
                  <w:rPr>
                    <w:b/>
                  </w:rPr>
                </w:pPr>
                <w:r>
                  <w:rPr>
                    <w:rFonts w:ascii="MS Gothic" w:eastAsia="MS Gothic" w:hAnsi="MS Gothic" w:hint="eastAsia"/>
                    <w:b/>
                  </w:rPr>
                  <w:t>☒</w:t>
                </w:r>
              </w:p>
            </w:tc>
          </w:sdtContent>
        </w:sdt>
        <w:sdt>
          <w:sdtPr>
            <w:rPr>
              <w:b/>
            </w:rPr>
            <w:id w:val="-768935050"/>
            <w14:checkbox>
              <w14:checked w14:val="0"/>
              <w14:checkedState w14:val="2612" w14:font="MS Gothic"/>
              <w14:uncheckedState w14:val="2610" w14:font="MS Gothic"/>
            </w14:checkbox>
          </w:sdtPr>
          <w:sdtEndPr/>
          <w:sdtContent>
            <w:tc>
              <w:tcPr>
                <w:tcW w:w="2017" w:type="dxa"/>
                <w:shd w:val="clear" w:color="auto" w:fill="auto"/>
                <w:vAlign w:val="bottom"/>
              </w:tcPr>
              <w:p w14:paraId="12B01B7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93248487"/>
            <w14:checkbox>
              <w14:checked w14:val="0"/>
              <w14:checkedState w14:val="2612" w14:font="MS Gothic"/>
              <w14:uncheckedState w14:val="2610" w14:font="MS Gothic"/>
            </w14:checkbox>
          </w:sdtPr>
          <w:sdtEndPr/>
          <w:sdtContent>
            <w:tc>
              <w:tcPr>
                <w:tcW w:w="2000" w:type="dxa"/>
                <w:shd w:val="clear" w:color="auto" w:fill="auto"/>
                <w:vAlign w:val="bottom"/>
              </w:tcPr>
              <w:p w14:paraId="0919DDCD"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434555248"/>
            <w14:checkbox>
              <w14:checked w14:val="0"/>
              <w14:checkedState w14:val="2612" w14:font="MS Gothic"/>
              <w14:uncheckedState w14:val="2610" w14:font="MS Gothic"/>
            </w14:checkbox>
          </w:sdtPr>
          <w:sdtEndPr/>
          <w:sdtContent>
            <w:tc>
              <w:tcPr>
                <w:tcW w:w="1967" w:type="dxa"/>
                <w:shd w:val="clear" w:color="auto" w:fill="auto"/>
                <w:vAlign w:val="bottom"/>
              </w:tcPr>
              <w:p w14:paraId="405EBED7"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74212C30" w14:textId="77777777" w:rsidTr="004C7B6F">
        <w:trPr>
          <w:trHeight w:val="2221"/>
          <w:jc w:val="center"/>
        </w:trPr>
        <w:tc>
          <w:tcPr>
            <w:tcW w:w="2373" w:type="dxa"/>
            <w:tcBorders>
              <w:left w:val="single" w:sz="4" w:space="0" w:color="auto"/>
            </w:tcBorders>
            <w:shd w:val="clear" w:color="auto" w:fill="auto"/>
          </w:tcPr>
          <w:p w14:paraId="6863A03B" w14:textId="6EF7A52C" w:rsidR="00C46414" w:rsidRPr="00766111" w:rsidRDefault="00C46414" w:rsidP="004C7B6F">
            <w:pPr>
              <w:spacing w:line="276" w:lineRule="auto"/>
            </w:pPr>
            <w:r w:rsidRPr="00632CDD">
              <w:t>Kurumda uluslararasılaşma faaliyeti bulunmamaktadır.</w:t>
            </w:r>
          </w:p>
        </w:tc>
        <w:tc>
          <w:tcPr>
            <w:tcW w:w="1957" w:type="dxa"/>
            <w:shd w:val="clear" w:color="auto" w:fill="auto"/>
          </w:tcPr>
          <w:p w14:paraId="5106F71C" w14:textId="2D888E35" w:rsidR="00C46414" w:rsidRPr="00766111" w:rsidRDefault="00C46414" w:rsidP="004C7B6F">
            <w:pPr>
              <w:spacing w:line="276" w:lineRule="auto"/>
            </w:pPr>
            <w:r w:rsidRPr="00632CDD">
              <w:t>Kurumda uluslararasılaşma politikasıyla uyumlu faaliyetlere yönelik planlamalar bulunmaktadır.</w:t>
            </w:r>
          </w:p>
        </w:tc>
        <w:tc>
          <w:tcPr>
            <w:tcW w:w="2017" w:type="dxa"/>
            <w:shd w:val="clear" w:color="auto" w:fill="auto"/>
          </w:tcPr>
          <w:p w14:paraId="1342DACC" w14:textId="6AC45F98" w:rsidR="00C46414" w:rsidRPr="00766111" w:rsidRDefault="00C46414" w:rsidP="004C7B6F">
            <w:pPr>
              <w:spacing w:line="276" w:lineRule="auto"/>
            </w:pPr>
            <w:r w:rsidRPr="00632CDD">
              <w:t>Kurumun geneline yayılmış uluslararasılaşma faaliyetleri bulunmaktadır.</w:t>
            </w:r>
          </w:p>
        </w:tc>
        <w:tc>
          <w:tcPr>
            <w:tcW w:w="2000" w:type="dxa"/>
            <w:shd w:val="clear" w:color="auto" w:fill="auto"/>
          </w:tcPr>
          <w:p w14:paraId="06D06DA0" w14:textId="0A9429FB" w:rsidR="00C46414" w:rsidRPr="00766111" w:rsidRDefault="00C46414" w:rsidP="004C7B6F">
            <w:pPr>
              <w:spacing w:line="276" w:lineRule="auto"/>
            </w:pPr>
            <w:r w:rsidRPr="00632CDD">
              <w:t>Kurumda uluslararasılaşma faaliyetleri izlenmekte ve iyileştirilmektedir.</w:t>
            </w:r>
          </w:p>
        </w:tc>
        <w:tc>
          <w:tcPr>
            <w:tcW w:w="1967" w:type="dxa"/>
            <w:shd w:val="clear" w:color="auto" w:fill="auto"/>
          </w:tcPr>
          <w:p w14:paraId="050A385E" w14:textId="711B3AE7" w:rsidR="00C46414" w:rsidRPr="00766111" w:rsidRDefault="00C46414" w:rsidP="004C7B6F">
            <w:pPr>
              <w:spacing w:line="276" w:lineRule="auto"/>
            </w:pPr>
            <w:r w:rsidRPr="00632CDD">
              <w:t>İçselleştirilmiş, sistematik, sürdürülebilir ve örnek gösterilebilir uygulamalar bulunmaktadır.</w:t>
            </w:r>
          </w:p>
        </w:tc>
      </w:tr>
      <w:tr w:rsidR="004B03C1" w:rsidRPr="00766111" w14:paraId="5CC52B64" w14:textId="77777777" w:rsidTr="00882C02">
        <w:trPr>
          <w:trHeight w:val="1024"/>
          <w:jc w:val="center"/>
        </w:trPr>
        <w:tc>
          <w:tcPr>
            <w:tcW w:w="10314" w:type="dxa"/>
            <w:gridSpan w:val="5"/>
            <w:tcBorders>
              <w:left w:val="single" w:sz="4" w:space="0" w:color="auto"/>
            </w:tcBorders>
            <w:shd w:val="clear" w:color="auto" w:fill="auto"/>
          </w:tcPr>
          <w:p w14:paraId="37A91690" w14:textId="29F1D916" w:rsidR="00882C02" w:rsidRDefault="004B03C1" w:rsidP="00882C02">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3E21F656" w14:textId="73370900" w:rsidR="00882C02" w:rsidRPr="00882C02" w:rsidRDefault="00882C02" w:rsidP="00882C02">
            <w:pPr>
              <w:spacing w:line="276" w:lineRule="auto"/>
              <w:rPr>
                <w:rFonts w:asciiTheme="minorHAnsi" w:eastAsia="CamberW04-Regular" w:hAnsiTheme="minorHAnsi" w:cstheme="minorHAnsi"/>
                <w:bCs/>
                <w:spacing w:val="-2"/>
              </w:rPr>
            </w:pPr>
            <w:r w:rsidRPr="00EA1D0B">
              <w:rPr>
                <w:rFonts w:asciiTheme="minorHAnsi" w:eastAsia="CamberW04-Regular" w:hAnsiTheme="minorHAnsi" w:cstheme="minorHAnsi"/>
                <w:bCs/>
                <w:i/>
                <w:spacing w:val="-2"/>
              </w:rPr>
              <w:t>Kanıt1:</w:t>
            </w:r>
            <w:r w:rsidRPr="00882C02">
              <w:rPr>
                <w:rFonts w:asciiTheme="minorHAnsi" w:eastAsia="CamberW04-Regular" w:hAnsiTheme="minorHAnsi" w:cstheme="minorHAnsi"/>
                <w:bCs/>
                <w:spacing w:val="-2"/>
              </w:rPr>
              <w:t xml:space="preserve"> https://mersin.edu.tr/universitemiz/politikalarimiz/mersin-universitesi-uluslararasilasma-politikasi</w:t>
            </w:r>
          </w:p>
          <w:p w14:paraId="0502F031" w14:textId="3EECF61D" w:rsidR="004B03C1" w:rsidRPr="00CC7114" w:rsidRDefault="004B03C1" w:rsidP="00882C02">
            <w:pPr>
              <w:widowControl/>
              <w:spacing w:line="276" w:lineRule="auto"/>
              <w:jc w:val="both"/>
              <w:rPr>
                <w:rFonts w:asciiTheme="minorHAnsi" w:eastAsia="CamberW04-Regular" w:hAnsiTheme="minorHAnsi" w:cstheme="minorHAnsi"/>
                <w:bCs/>
                <w:color w:val="2F5496" w:themeColor="accent1" w:themeShade="BF"/>
                <w:spacing w:val="-2"/>
              </w:rPr>
            </w:pPr>
          </w:p>
        </w:tc>
      </w:tr>
    </w:tbl>
    <w:p w14:paraId="71294A95" w14:textId="6A83E963" w:rsidR="004B03C1"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2383"/>
        <w:gridCol w:w="2000"/>
        <w:gridCol w:w="1967"/>
      </w:tblGrid>
      <w:tr w:rsidR="004B03C1" w:rsidRPr="00766111" w14:paraId="6D8647A0" w14:textId="77777777" w:rsidTr="004C7B6F">
        <w:trPr>
          <w:trHeight w:val="170"/>
          <w:jc w:val="center"/>
        </w:trPr>
        <w:tc>
          <w:tcPr>
            <w:tcW w:w="10314" w:type="dxa"/>
            <w:gridSpan w:val="5"/>
            <w:tcBorders>
              <w:left w:val="single" w:sz="4" w:space="0" w:color="auto"/>
            </w:tcBorders>
            <w:shd w:val="clear" w:color="auto" w:fill="auto"/>
          </w:tcPr>
          <w:p w14:paraId="554FB2AC" w14:textId="6015A9B9" w:rsidR="004B03C1" w:rsidRPr="00766111" w:rsidRDefault="00C46414" w:rsidP="00882C02">
            <w:pPr>
              <w:pStyle w:val="b1"/>
              <w:framePr w:hSpace="0" w:wrap="auto" w:vAnchor="margin" w:hAnchor="text" w:xAlign="left" w:yAlign="inline"/>
              <w:jc w:val="center"/>
              <w:rPr>
                <w:color w:val="000000"/>
              </w:rPr>
            </w:pPr>
            <w:bookmarkStart w:id="3" w:name="_Toc154652320"/>
            <w:r w:rsidRPr="00632CDD">
              <w:t>B. EĞİTİM ve ÖĞRETİM</w:t>
            </w:r>
            <w:bookmarkEnd w:id="3"/>
            <w:r w:rsidR="0097367A">
              <w:t xml:space="preserve"> </w:t>
            </w:r>
          </w:p>
        </w:tc>
      </w:tr>
      <w:tr w:rsidR="004B03C1" w:rsidRPr="00766111" w14:paraId="0A2A4B22" w14:textId="77777777" w:rsidTr="004C7B6F">
        <w:trPr>
          <w:trHeight w:val="196"/>
          <w:jc w:val="center"/>
        </w:trPr>
        <w:tc>
          <w:tcPr>
            <w:tcW w:w="10314" w:type="dxa"/>
            <w:gridSpan w:val="5"/>
            <w:tcBorders>
              <w:left w:val="single" w:sz="4" w:space="0" w:color="auto"/>
            </w:tcBorders>
            <w:shd w:val="clear" w:color="auto" w:fill="auto"/>
            <w:vAlign w:val="center"/>
          </w:tcPr>
          <w:p w14:paraId="5376A87B" w14:textId="2C00C4D0" w:rsidR="004B03C1" w:rsidRPr="00766111" w:rsidRDefault="00C46414" w:rsidP="00882C02">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0B29BA5D" w14:textId="77777777" w:rsidTr="004C7B6F">
        <w:trPr>
          <w:trHeight w:val="196"/>
          <w:jc w:val="center"/>
        </w:trPr>
        <w:tc>
          <w:tcPr>
            <w:tcW w:w="10314" w:type="dxa"/>
            <w:gridSpan w:val="5"/>
            <w:tcBorders>
              <w:left w:val="single" w:sz="4" w:space="0" w:color="auto"/>
            </w:tcBorders>
            <w:shd w:val="clear" w:color="auto" w:fill="auto"/>
            <w:vAlign w:val="center"/>
          </w:tcPr>
          <w:p w14:paraId="3DFC17CC" w14:textId="257E430C" w:rsidR="004B03C1" w:rsidRPr="00455997" w:rsidRDefault="00C46414" w:rsidP="00882C02">
            <w:pPr>
              <w:spacing w:line="276" w:lineRule="auto"/>
              <w:jc w:val="both"/>
              <w:rPr>
                <w:b/>
                <w:color w:val="000000"/>
                <w:sz w:val="24"/>
                <w:szCs w:val="24"/>
              </w:rPr>
            </w:pPr>
            <w:r w:rsidRPr="00632CDD">
              <w:rPr>
                <w:b/>
                <w:bCs/>
                <w:sz w:val="20"/>
                <w:szCs w:val="20"/>
                <w:u w:val="single"/>
              </w:rPr>
              <w:t>B.1.1. Programların tasarımı ve onayı</w:t>
            </w:r>
            <w:r w:rsidR="00285BCA">
              <w:rPr>
                <w:b/>
                <w:bCs/>
                <w:sz w:val="20"/>
                <w:szCs w:val="20"/>
                <w:u w:val="single"/>
              </w:rPr>
              <w:t xml:space="preserve"> </w:t>
            </w:r>
          </w:p>
        </w:tc>
      </w:tr>
      <w:tr w:rsidR="004B03C1" w:rsidRPr="00766111" w14:paraId="419AAB09" w14:textId="77777777" w:rsidTr="004C7B6F">
        <w:trPr>
          <w:trHeight w:val="196"/>
          <w:jc w:val="center"/>
        </w:trPr>
        <w:tc>
          <w:tcPr>
            <w:tcW w:w="10314" w:type="dxa"/>
            <w:gridSpan w:val="5"/>
            <w:tcBorders>
              <w:left w:val="single" w:sz="4" w:space="0" w:color="auto"/>
            </w:tcBorders>
            <w:shd w:val="clear" w:color="auto" w:fill="auto"/>
            <w:vAlign w:val="center"/>
          </w:tcPr>
          <w:p w14:paraId="5ADF3FAD"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4DB21D36" w14:textId="77777777" w:rsidTr="00295BE1">
        <w:trPr>
          <w:trHeight w:val="196"/>
          <w:jc w:val="center"/>
        </w:trPr>
        <w:tc>
          <w:tcPr>
            <w:tcW w:w="1980" w:type="dxa"/>
            <w:tcBorders>
              <w:left w:val="single" w:sz="4" w:space="0" w:color="auto"/>
            </w:tcBorders>
            <w:shd w:val="clear" w:color="auto" w:fill="auto"/>
            <w:vAlign w:val="bottom"/>
          </w:tcPr>
          <w:p w14:paraId="65A05448" w14:textId="77777777" w:rsidR="004B03C1" w:rsidRPr="00766111" w:rsidRDefault="004B03C1" w:rsidP="004C7B6F">
            <w:pPr>
              <w:spacing w:line="276" w:lineRule="auto"/>
              <w:jc w:val="center"/>
              <w:rPr>
                <w:b/>
              </w:rPr>
            </w:pPr>
            <w:r w:rsidRPr="00766111">
              <w:rPr>
                <w:b/>
              </w:rPr>
              <w:t>1</w:t>
            </w:r>
          </w:p>
        </w:tc>
        <w:tc>
          <w:tcPr>
            <w:tcW w:w="1984" w:type="dxa"/>
            <w:shd w:val="clear" w:color="auto" w:fill="auto"/>
            <w:vAlign w:val="bottom"/>
          </w:tcPr>
          <w:p w14:paraId="52CE2A18" w14:textId="77777777" w:rsidR="004B03C1" w:rsidRPr="00766111" w:rsidRDefault="004B03C1" w:rsidP="004C7B6F">
            <w:pPr>
              <w:spacing w:line="276" w:lineRule="auto"/>
              <w:jc w:val="center"/>
              <w:rPr>
                <w:b/>
              </w:rPr>
            </w:pPr>
            <w:r w:rsidRPr="00766111">
              <w:rPr>
                <w:b/>
              </w:rPr>
              <w:t>2</w:t>
            </w:r>
          </w:p>
        </w:tc>
        <w:tc>
          <w:tcPr>
            <w:tcW w:w="2383" w:type="dxa"/>
            <w:shd w:val="clear" w:color="auto" w:fill="auto"/>
            <w:vAlign w:val="bottom"/>
          </w:tcPr>
          <w:p w14:paraId="4A31AFB0"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6F2DCC06"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4AF90142" w14:textId="77777777" w:rsidR="004B03C1" w:rsidRPr="00766111" w:rsidRDefault="004B03C1" w:rsidP="004C7B6F">
            <w:pPr>
              <w:spacing w:line="276" w:lineRule="auto"/>
              <w:jc w:val="center"/>
              <w:rPr>
                <w:b/>
              </w:rPr>
            </w:pPr>
            <w:r w:rsidRPr="00766111">
              <w:rPr>
                <w:b/>
              </w:rPr>
              <w:t>5</w:t>
            </w:r>
          </w:p>
        </w:tc>
      </w:tr>
      <w:tr w:rsidR="004B03C1" w:rsidRPr="00766111" w14:paraId="552E7B99" w14:textId="77777777" w:rsidTr="00295BE1">
        <w:trPr>
          <w:trHeight w:val="196"/>
          <w:jc w:val="center"/>
        </w:trPr>
        <w:sdt>
          <w:sdtPr>
            <w:rPr>
              <w:b/>
            </w:rPr>
            <w:id w:val="792248165"/>
            <w14:checkbox>
              <w14:checked w14:val="0"/>
              <w14:checkedState w14:val="2612" w14:font="MS Gothic"/>
              <w14:uncheckedState w14:val="2610" w14:font="MS Gothic"/>
            </w14:checkbox>
          </w:sdtPr>
          <w:sdtEndPr/>
          <w:sdtContent>
            <w:tc>
              <w:tcPr>
                <w:tcW w:w="1980" w:type="dxa"/>
                <w:tcBorders>
                  <w:left w:val="single" w:sz="4" w:space="0" w:color="auto"/>
                </w:tcBorders>
                <w:shd w:val="clear" w:color="auto" w:fill="auto"/>
                <w:vAlign w:val="center"/>
              </w:tcPr>
              <w:p w14:paraId="45179176"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614201189"/>
            <w14:checkbox>
              <w14:checked w14:val="0"/>
              <w14:checkedState w14:val="2612" w14:font="MS Gothic"/>
              <w14:uncheckedState w14:val="2610" w14:font="MS Gothic"/>
            </w14:checkbox>
          </w:sdtPr>
          <w:sdtEndPr/>
          <w:sdtContent>
            <w:tc>
              <w:tcPr>
                <w:tcW w:w="1984" w:type="dxa"/>
                <w:shd w:val="clear" w:color="auto" w:fill="auto"/>
                <w:vAlign w:val="bottom"/>
              </w:tcPr>
              <w:p w14:paraId="3434247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932011575"/>
            <w14:checkbox>
              <w14:checked w14:val="1"/>
              <w14:checkedState w14:val="2612" w14:font="MS Gothic"/>
              <w14:uncheckedState w14:val="2610" w14:font="MS Gothic"/>
            </w14:checkbox>
          </w:sdtPr>
          <w:sdtEndPr/>
          <w:sdtContent>
            <w:tc>
              <w:tcPr>
                <w:tcW w:w="2383" w:type="dxa"/>
                <w:shd w:val="clear" w:color="auto" w:fill="auto"/>
                <w:vAlign w:val="bottom"/>
              </w:tcPr>
              <w:p w14:paraId="4F68102C" w14:textId="699C8F1F" w:rsidR="004B03C1" w:rsidRPr="00766111" w:rsidRDefault="00EA1D0B" w:rsidP="004C7B6F">
                <w:pPr>
                  <w:spacing w:line="276" w:lineRule="auto"/>
                  <w:jc w:val="center"/>
                  <w:rPr>
                    <w:b/>
                  </w:rPr>
                </w:pPr>
                <w:r>
                  <w:rPr>
                    <w:rFonts w:ascii="MS Gothic" w:eastAsia="MS Gothic" w:hAnsi="MS Gothic" w:hint="eastAsia"/>
                    <w:b/>
                  </w:rPr>
                  <w:t>☒</w:t>
                </w:r>
              </w:p>
            </w:tc>
          </w:sdtContent>
        </w:sdt>
        <w:sdt>
          <w:sdtPr>
            <w:rPr>
              <w:b/>
            </w:rPr>
            <w:id w:val="468408724"/>
            <w14:checkbox>
              <w14:checked w14:val="0"/>
              <w14:checkedState w14:val="2612" w14:font="MS Gothic"/>
              <w14:uncheckedState w14:val="2610" w14:font="MS Gothic"/>
            </w14:checkbox>
          </w:sdtPr>
          <w:sdtEndPr/>
          <w:sdtContent>
            <w:tc>
              <w:tcPr>
                <w:tcW w:w="2000" w:type="dxa"/>
                <w:shd w:val="clear" w:color="auto" w:fill="auto"/>
                <w:vAlign w:val="bottom"/>
              </w:tcPr>
              <w:p w14:paraId="6641362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514852269"/>
            <w14:checkbox>
              <w14:checked w14:val="0"/>
              <w14:checkedState w14:val="2612" w14:font="MS Gothic"/>
              <w14:uncheckedState w14:val="2610" w14:font="MS Gothic"/>
            </w14:checkbox>
          </w:sdtPr>
          <w:sdtEndPr/>
          <w:sdtContent>
            <w:tc>
              <w:tcPr>
                <w:tcW w:w="1967" w:type="dxa"/>
                <w:shd w:val="clear" w:color="auto" w:fill="auto"/>
                <w:vAlign w:val="bottom"/>
              </w:tcPr>
              <w:p w14:paraId="6EC6A17F"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C46414" w:rsidRPr="00766111" w14:paraId="2BC46C92" w14:textId="77777777" w:rsidTr="00295BE1">
        <w:trPr>
          <w:trHeight w:val="2362"/>
          <w:jc w:val="center"/>
        </w:trPr>
        <w:tc>
          <w:tcPr>
            <w:tcW w:w="1980" w:type="dxa"/>
            <w:tcBorders>
              <w:left w:val="single" w:sz="4" w:space="0" w:color="auto"/>
            </w:tcBorders>
            <w:shd w:val="clear" w:color="auto" w:fill="auto"/>
          </w:tcPr>
          <w:p w14:paraId="73487D29" w14:textId="3227E908" w:rsidR="00C46414" w:rsidRPr="00766111" w:rsidRDefault="00C46414" w:rsidP="004C7B6F">
            <w:pPr>
              <w:spacing w:line="276" w:lineRule="auto"/>
            </w:pPr>
            <w:r w:rsidRPr="00632CDD">
              <w:rPr>
                <w:sz w:val="20"/>
                <w:szCs w:val="20"/>
              </w:rPr>
              <w:lastRenderedPageBreak/>
              <w:t>Kurumda programların tasarımı ve onayına ilişkin süreçler tanımlanmamıştır.</w:t>
            </w:r>
          </w:p>
        </w:tc>
        <w:tc>
          <w:tcPr>
            <w:tcW w:w="1984" w:type="dxa"/>
            <w:shd w:val="clear" w:color="auto" w:fill="auto"/>
          </w:tcPr>
          <w:p w14:paraId="3EF69344" w14:textId="4023B245" w:rsidR="00C46414" w:rsidRPr="00766111" w:rsidRDefault="00C46414" w:rsidP="004C7B6F">
            <w:pPr>
              <w:spacing w:line="276" w:lineRule="auto"/>
            </w:pPr>
            <w:r w:rsidRPr="00632CDD">
              <w:rPr>
                <w:sz w:val="20"/>
                <w:szCs w:val="20"/>
              </w:rPr>
              <w:t xml:space="preserve">Kurumda programların tasarımı ve onayına ilişkin ilke, yöntem, TYÇ ile uyum ve paydaş katılımını içeren tanımlı süreçler bulunmaktadır. </w:t>
            </w:r>
          </w:p>
        </w:tc>
        <w:tc>
          <w:tcPr>
            <w:tcW w:w="2383" w:type="dxa"/>
            <w:shd w:val="clear" w:color="auto" w:fill="auto"/>
          </w:tcPr>
          <w:p w14:paraId="147C7DD5" w14:textId="347ADD28" w:rsidR="00C46414" w:rsidRPr="00766111" w:rsidRDefault="00C46414" w:rsidP="004C7B6F">
            <w:pPr>
              <w:spacing w:line="276" w:lineRule="auto"/>
            </w:pPr>
            <w:r w:rsidRPr="00632CDD">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68830412" w14:textId="77777777" w:rsidR="00C46414" w:rsidRPr="00632CDD" w:rsidRDefault="00C46414" w:rsidP="004C7B6F">
            <w:pPr>
              <w:spacing w:line="276" w:lineRule="auto"/>
              <w:rPr>
                <w:sz w:val="20"/>
                <w:szCs w:val="20"/>
              </w:rPr>
            </w:pPr>
            <w:r w:rsidRPr="00632CDD">
              <w:rPr>
                <w:sz w:val="20"/>
                <w:szCs w:val="20"/>
              </w:rPr>
              <w:t xml:space="preserve">Programların tasarım ve onay süreçleri sistematik olarak izlenmekte ve ilgili paydaşlarla birlikte değerlendirilerek iyileştirilmektedir. </w:t>
            </w:r>
          </w:p>
          <w:p w14:paraId="06F41DF6" w14:textId="77777777" w:rsidR="00C46414" w:rsidRPr="00766111" w:rsidRDefault="00C46414" w:rsidP="004C7B6F">
            <w:pPr>
              <w:spacing w:line="276" w:lineRule="auto"/>
            </w:pPr>
          </w:p>
        </w:tc>
        <w:tc>
          <w:tcPr>
            <w:tcW w:w="1967" w:type="dxa"/>
            <w:shd w:val="clear" w:color="auto" w:fill="auto"/>
          </w:tcPr>
          <w:p w14:paraId="5E2E2814" w14:textId="05401DC1" w:rsidR="00C46414" w:rsidRPr="00766111" w:rsidRDefault="00C46414" w:rsidP="004C7B6F">
            <w:pPr>
              <w:spacing w:line="276" w:lineRule="auto"/>
            </w:pPr>
            <w:r w:rsidRPr="00632CDD">
              <w:rPr>
                <w:sz w:val="20"/>
                <w:szCs w:val="20"/>
              </w:rPr>
              <w:t>İçselleştirilmiş, sistematik, sürdürülebilir ve örnek gösterilebilir uygulamalar bulunmaktadır.</w:t>
            </w:r>
          </w:p>
        </w:tc>
      </w:tr>
      <w:tr w:rsidR="004B03C1" w:rsidRPr="00766111" w14:paraId="0DBA2A33" w14:textId="77777777" w:rsidTr="00EA1D0B">
        <w:trPr>
          <w:trHeight w:val="1105"/>
          <w:jc w:val="center"/>
        </w:trPr>
        <w:tc>
          <w:tcPr>
            <w:tcW w:w="10314" w:type="dxa"/>
            <w:gridSpan w:val="5"/>
            <w:tcBorders>
              <w:left w:val="single" w:sz="4" w:space="0" w:color="auto"/>
            </w:tcBorders>
            <w:shd w:val="clear" w:color="auto" w:fill="auto"/>
          </w:tcPr>
          <w:p w14:paraId="0F0EE54F" w14:textId="61E35805" w:rsidR="00EA1D0B" w:rsidRDefault="004B03C1" w:rsidP="00EA1D0B">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p>
          <w:p w14:paraId="69B4B0AC" w14:textId="6A04DD29" w:rsidR="00EA1D0B" w:rsidRPr="00EA1D0B" w:rsidRDefault="00EA1D0B" w:rsidP="00EA1D0B">
            <w:pPr>
              <w:spacing w:line="276" w:lineRule="auto"/>
              <w:rPr>
                <w:rFonts w:asciiTheme="minorHAnsi" w:eastAsia="CamberW04-Regular" w:hAnsiTheme="minorHAnsi" w:cstheme="minorHAnsi"/>
                <w:bCs/>
                <w:spacing w:val="-2"/>
              </w:rPr>
            </w:pPr>
            <w:r w:rsidRPr="00EA1D0B">
              <w:rPr>
                <w:rFonts w:asciiTheme="minorHAnsi" w:eastAsia="CamberW04-Regular" w:hAnsiTheme="minorHAnsi" w:cstheme="minorHAnsi"/>
                <w:bCs/>
                <w:i/>
                <w:spacing w:val="-2"/>
              </w:rPr>
              <w:t>Kanıt1:</w:t>
            </w:r>
            <w:r w:rsidR="009861A6">
              <w:t xml:space="preserve"> </w:t>
            </w:r>
            <w:r w:rsidR="009861A6" w:rsidRPr="009861A6">
              <w:rPr>
                <w:rFonts w:asciiTheme="minorHAnsi" w:eastAsia="CamberW04-Regular" w:hAnsiTheme="minorHAnsi" w:cstheme="minorHAnsi"/>
                <w:bCs/>
                <w:spacing w:val="-2"/>
              </w:rPr>
              <w:t>https://obs.mersin.edu.tr/oibs/bologna/index.aspx?#</w:t>
            </w:r>
          </w:p>
          <w:p w14:paraId="62BD2826" w14:textId="1498AF34" w:rsidR="004B03C1" w:rsidRPr="00CC7114" w:rsidRDefault="004B03C1" w:rsidP="00EA1D0B">
            <w:pPr>
              <w:widowControl/>
              <w:spacing w:line="276" w:lineRule="auto"/>
              <w:jc w:val="both"/>
              <w:rPr>
                <w:rFonts w:asciiTheme="minorHAnsi" w:eastAsia="CamberW04-Regular" w:hAnsiTheme="minorHAnsi" w:cstheme="minorHAnsi"/>
                <w:bCs/>
                <w:color w:val="2F5496" w:themeColor="accent1" w:themeShade="BF"/>
                <w:spacing w:val="-2"/>
              </w:rPr>
            </w:pPr>
          </w:p>
        </w:tc>
      </w:tr>
    </w:tbl>
    <w:p w14:paraId="3F1B3C25" w14:textId="1D0B6F3E" w:rsidR="004B03C1" w:rsidRDefault="004B03C1" w:rsidP="00E816EF">
      <w:pPr>
        <w:spacing w:before="240" w:after="240"/>
        <w:ind w:right="63" w:firstLine="720"/>
        <w:jc w:val="both"/>
        <w:rPr>
          <w:rFonts w:asciiTheme="minorHAnsi" w:hAnsiTheme="minorHAnsi" w:cstheme="minorHAnsi"/>
          <w:b/>
          <w:bCs/>
          <w:sz w:val="24"/>
          <w:szCs w:val="24"/>
        </w:rPr>
      </w:pPr>
    </w:p>
    <w:p w14:paraId="5AB7593D" w14:textId="0C5F8980" w:rsidR="00EA1D0B" w:rsidRDefault="00EA1D0B" w:rsidP="00E816EF">
      <w:pPr>
        <w:spacing w:before="240" w:after="240"/>
        <w:ind w:right="63" w:firstLine="720"/>
        <w:jc w:val="both"/>
        <w:rPr>
          <w:rFonts w:asciiTheme="minorHAnsi" w:hAnsiTheme="minorHAnsi" w:cstheme="minorHAnsi"/>
          <w:b/>
          <w:bCs/>
          <w:sz w:val="24"/>
          <w:szCs w:val="24"/>
        </w:rPr>
      </w:pPr>
    </w:p>
    <w:p w14:paraId="482AA494" w14:textId="4045CD49" w:rsidR="00EA1D0B" w:rsidRDefault="00EA1D0B" w:rsidP="00E816EF">
      <w:pPr>
        <w:spacing w:before="240" w:after="240"/>
        <w:ind w:right="63" w:firstLine="720"/>
        <w:jc w:val="both"/>
        <w:rPr>
          <w:rFonts w:asciiTheme="minorHAnsi" w:hAnsiTheme="minorHAnsi" w:cstheme="minorHAnsi"/>
          <w:b/>
          <w:bCs/>
          <w:sz w:val="24"/>
          <w:szCs w:val="24"/>
        </w:rPr>
      </w:pPr>
    </w:p>
    <w:p w14:paraId="50E135F2" w14:textId="588F0866" w:rsidR="00EA1D0B" w:rsidRDefault="00EA1D0B" w:rsidP="00E816EF">
      <w:pPr>
        <w:spacing w:before="240" w:after="240"/>
        <w:ind w:right="63" w:firstLine="720"/>
        <w:jc w:val="both"/>
        <w:rPr>
          <w:rFonts w:asciiTheme="minorHAnsi" w:hAnsiTheme="minorHAnsi" w:cstheme="minorHAnsi"/>
          <w:b/>
          <w:bCs/>
          <w:sz w:val="24"/>
          <w:szCs w:val="24"/>
        </w:rPr>
      </w:pPr>
    </w:p>
    <w:p w14:paraId="024226D9" w14:textId="77777777" w:rsidR="00EA1D0B" w:rsidRDefault="00EA1D0B"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9C668AF" w14:textId="77777777" w:rsidTr="004C7B6F">
        <w:trPr>
          <w:trHeight w:val="170"/>
          <w:jc w:val="center"/>
        </w:trPr>
        <w:tc>
          <w:tcPr>
            <w:tcW w:w="10314" w:type="dxa"/>
            <w:gridSpan w:val="5"/>
            <w:tcBorders>
              <w:left w:val="single" w:sz="4" w:space="0" w:color="auto"/>
            </w:tcBorders>
            <w:shd w:val="clear" w:color="auto" w:fill="auto"/>
          </w:tcPr>
          <w:p w14:paraId="7B612B48" w14:textId="2B020095" w:rsidR="004B03C1" w:rsidRPr="00766111" w:rsidRDefault="00C46414" w:rsidP="00EA1D0B">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559638D5" w14:textId="77777777" w:rsidTr="004C7B6F">
        <w:trPr>
          <w:trHeight w:val="196"/>
          <w:jc w:val="center"/>
        </w:trPr>
        <w:tc>
          <w:tcPr>
            <w:tcW w:w="10314" w:type="dxa"/>
            <w:gridSpan w:val="5"/>
            <w:tcBorders>
              <w:left w:val="single" w:sz="4" w:space="0" w:color="auto"/>
            </w:tcBorders>
            <w:shd w:val="clear" w:color="auto" w:fill="auto"/>
            <w:vAlign w:val="center"/>
          </w:tcPr>
          <w:p w14:paraId="2BAAE169" w14:textId="1AA1012C" w:rsidR="004B03C1" w:rsidRPr="00766111" w:rsidRDefault="00C46414" w:rsidP="00EA1D0B">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4C8FED06" w14:textId="77777777" w:rsidTr="004C7B6F">
        <w:trPr>
          <w:trHeight w:val="196"/>
          <w:jc w:val="center"/>
        </w:trPr>
        <w:tc>
          <w:tcPr>
            <w:tcW w:w="10314" w:type="dxa"/>
            <w:gridSpan w:val="5"/>
            <w:tcBorders>
              <w:left w:val="single" w:sz="4" w:space="0" w:color="auto"/>
            </w:tcBorders>
            <w:shd w:val="clear" w:color="auto" w:fill="auto"/>
            <w:vAlign w:val="center"/>
          </w:tcPr>
          <w:p w14:paraId="2E56A1F5" w14:textId="71FB6921" w:rsidR="004B03C1" w:rsidRPr="00455997" w:rsidRDefault="00C46414" w:rsidP="00EA1D0B">
            <w:pPr>
              <w:spacing w:line="276" w:lineRule="auto"/>
              <w:jc w:val="both"/>
              <w:rPr>
                <w:b/>
                <w:color w:val="000000"/>
                <w:sz w:val="24"/>
                <w:szCs w:val="24"/>
              </w:rPr>
            </w:pPr>
            <w:r w:rsidRPr="00632CDD">
              <w:rPr>
                <w:b/>
                <w:bCs/>
                <w:u w:val="single"/>
              </w:rPr>
              <w:t xml:space="preserve">B.1.2. Programın ders dağılım dengesi </w:t>
            </w:r>
          </w:p>
        </w:tc>
      </w:tr>
      <w:tr w:rsidR="004B03C1" w:rsidRPr="00766111" w14:paraId="2CD6B75C" w14:textId="77777777" w:rsidTr="004C7B6F">
        <w:trPr>
          <w:trHeight w:val="196"/>
          <w:jc w:val="center"/>
        </w:trPr>
        <w:tc>
          <w:tcPr>
            <w:tcW w:w="10314" w:type="dxa"/>
            <w:gridSpan w:val="5"/>
            <w:tcBorders>
              <w:left w:val="single" w:sz="4" w:space="0" w:color="auto"/>
            </w:tcBorders>
            <w:shd w:val="clear" w:color="auto" w:fill="auto"/>
            <w:vAlign w:val="center"/>
          </w:tcPr>
          <w:p w14:paraId="4884E1C9"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69788DF7" w14:textId="77777777" w:rsidTr="004C7B6F">
        <w:trPr>
          <w:trHeight w:val="196"/>
          <w:jc w:val="center"/>
        </w:trPr>
        <w:tc>
          <w:tcPr>
            <w:tcW w:w="2373" w:type="dxa"/>
            <w:tcBorders>
              <w:left w:val="single" w:sz="4" w:space="0" w:color="auto"/>
            </w:tcBorders>
            <w:shd w:val="clear" w:color="auto" w:fill="auto"/>
            <w:vAlign w:val="bottom"/>
          </w:tcPr>
          <w:p w14:paraId="44450802"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2751086C"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6ABCECF3"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6CDB1EAF"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2D351BCF" w14:textId="77777777" w:rsidR="004B03C1" w:rsidRPr="00766111" w:rsidRDefault="004B03C1" w:rsidP="004C7B6F">
            <w:pPr>
              <w:spacing w:line="276" w:lineRule="auto"/>
              <w:jc w:val="center"/>
              <w:rPr>
                <w:b/>
              </w:rPr>
            </w:pPr>
            <w:r w:rsidRPr="00766111">
              <w:rPr>
                <w:b/>
              </w:rPr>
              <w:t>5</w:t>
            </w:r>
          </w:p>
        </w:tc>
      </w:tr>
      <w:tr w:rsidR="004B03C1" w:rsidRPr="00766111" w14:paraId="2284E544" w14:textId="77777777" w:rsidTr="004C7B6F">
        <w:trPr>
          <w:trHeight w:val="196"/>
          <w:jc w:val="center"/>
        </w:trPr>
        <w:sdt>
          <w:sdtPr>
            <w:rPr>
              <w:b/>
            </w:rPr>
            <w:id w:val="-13530304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0EB3EA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619568790"/>
            <w14:checkbox>
              <w14:checked w14:val="0"/>
              <w14:checkedState w14:val="2612" w14:font="MS Gothic"/>
              <w14:uncheckedState w14:val="2610" w14:font="MS Gothic"/>
            </w14:checkbox>
          </w:sdtPr>
          <w:sdtEndPr/>
          <w:sdtContent>
            <w:tc>
              <w:tcPr>
                <w:tcW w:w="1957" w:type="dxa"/>
                <w:shd w:val="clear" w:color="auto" w:fill="auto"/>
                <w:vAlign w:val="bottom"/>
              </w:tcPr>
              <w:p w14:paraId="6BCF8B8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518307340"/>
            <w14:checkbox>
              <w14:checked w14:val="0"/>
              <w14:checkedState w14:val="2612" w14:font="MS Gothic"/>
              <w14:uncheckedState w14:val="2610" w14:font="MS Gothic"/>
            </w14:checkbox>
          </w:sdtPr>
          <w:sdtEndPr/>
          <w:sdtContent>
            <w:tc>
              <w:tcPr>
                <w:tcW w:w="2017" w:type="dxa"/>
                <w:shd w:val="clear" w:color="auto" w:fill="auto"/>
                <w:vAlign w:val="bottom"/>
              </w:tcPr>
              <w:p w14:paraId="14285B0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2034649583"/>
            <w14:checkbox>
              <w14:checked w14:val="1"/>
              <w14:checkedState w14:val="2612" w14:font="MS Gothic"/>
              <w14:uncheckedState w14:val="2610" w14:font="MS Gothic"/>
            </w14:checkbox>
          </w:sdtPr>
          <w:sdtEndPr/>
          <w:sdtContent>
            <w:tc>
              <w:tcPr>
                <w:tcW w:w="2000" w:type="dxa"/>
                <w:shd w:val="clear" w:color="auto" w:fill="auto"/>
                <w:vAlign w:val="bottom"/>
              </w:tcPr>
              <w:p w14:paraId="6B3858EE" w14:textId="42CDFC2A" w:rsidR="004B03C1" w:rsidRPr="00766111" w:rsidRDefault="00EA1D0B" w:rsidP="004C7B6F">
                <w:pPr>
                  <w:spacing w:line="276" w:lineRule="auto"/>
                  <w:jc w:val="center"/>
                  <w:rPr>
                    <w:b/>
                  </w:rPr>
                </w:pPr>
                <w:r>
                  <w:rPr>
                    <w:rFonts w:ascii="MS Gothic" w:eastAsia="MS Gothic" w:hAnsi="MS Gothic" w:hint="eastAsia"/>
                    <w:b/>
                  </w:rPr>
                  <w:t>☒</w:t>
                </w:r>
              </w:p>
            </w:tc>
          </w:sdtContent>
        </w:sdt>
        <w:sdt>
          <w:sdtPr>
            <w:rPr>
              <w:b/>
            </w:rPr>
            <w:id w:val="-2128598"/>
            <w14:checkbox>
              <w14:checked w14:val="0"/>
              <w14:checkedState w14:val="2612" w14:font="MS Gothic"/>
              <w14:uncheckedState w14:val="2610" w14:font="MS Gothic"/>
            </w14:checkbox>
          </w:sdtPr>
          <w:sdtEndPr/>
          <w:sdtContent>
            <w:tc>
              <w:tcPr>
                <w:tcW w:w="1967" w:type="dxa"/>
                <w:shd w:val="clear" w:color="auto" w:fill="auto"/>
                <w:vAlign w:val="bottom"/>
              </w:tcPr>
              <w:p w14:paraId="6BB8904E"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113460" w:rsidRPr="00766111" w14:paraId="101DAA4D" w14:textId="77777777" w:rsidTr="004C7B6F">
        <w:trPr>
          <w:trHeight w:val="3509"/>
          <w:jc w:val="center"/>
        </w:trPr>
        <w:tc>
          <w:tcPr>
            <w:tcW w:w="2373" w:type="dxa"/>
            <w:tcBorders>
              <w:left w:val="single" w:sz="4" w:space="0" w:color="auto"/>
            </w:tcBorders>
            <w:shd w:val="clear" w:color="auto" w:fill="auto"/>
          </w:tcPr>
          <w:p w14:paraId="5F5C2EF4" w14:textId="100F01F0" w:rsidR="00113460" w:rsidRPr="00766111" w:rsidRDefault="00113460" w:rsidP="004C7B6F">
            <w:pPr>
              <w:spacing w:line="276" w:lineRule="auto"/>
            </w:pPr>
            <w:r w:rsidRPr="00632CDD">
              <w:t>Ders dağılımına ilişkin, ilke ve yöntemler tanımlanmamıştır.</w:t>
            </w:r>
          </w:p>
        </w:tc>
        <w:tc>
          <w:tcPr>
            <w:tcW w:w="1957" w:type="dxa"/>
            <w:shd w:val="clear" w:color="auto" w:fill="auto"/>
          </w:tcPr>
          <w:p w14:paraId="6E822AE4" w14:textId="2ACA1A66" w:rsidR="00113460" w:rsidRPr="00766111" w:rsidRDefault="00113460" w:rsidP="004C7B6F">
            <w:pPr>
              <w:spacing w:line="276" w:lineRule="auto"/>
            </w:pPr>
            <w:r w:rsidRPr="00632CDD">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12B46E62" w14:textId="2663761A" w:rsidR="00113460" w:rsidRPr="00766111" w:rsidRDefault="00113460" w:rsidP="004C7B6F">
            <w:pPr>
              <w:spacing w:line="276" w:lineRule="auto"/>
            </w:pPr>
            <w:r w:rsidRPr="00632CDD">
              <w:t>Ders dağılımı dengesine ilişkin tanımlı süreçlere uygun olarak kurum genelinde uygulamalar bulunmaktadır.</w:t>
            </w:r>
          </w:p>
        </w:tc>
        <w:tc>
          <w:tcPr>
            <w:tcW w:w="2000" w:type="dxa"/>
            <w:shd w:val="clear" w:color="auto" w:fill="auto"/>
          </w:tcPr>
          <w:p w14:paraId="2EFB5B54" w14:textId="50B67C04" w:rsidR="00113460" w:rsidRPr="00766111" w:rsidRDefault="00113460" w:rsidP="004C7B6F">
            <w:pPr>
              <w:spacing w:line="276" w:lineRule="auto"/>
            </w:pPr>
            <w:r w:rsidRPr="00632CDD">
              <w:t xml:space="preserve">Programlarda ders dağılım dengesi izlenmekte ve iyileştirilmektedir. </w:t>
            </w:r>
          </w:p>
        </w:tc>
        <w:tc>
          <w:tcPr>
            <w:tcW w:w="1967" w:type="dxa"/>
            <w:shd w:val="clear" w:color="auto" w:fill="auto"/>
          </w:tcPr>
          <w:p w14:paraId="7BEB620E" w14:textId="03C0849E" w:rsidR="00113460" w:rsidRPr="00766111" w:rsidRDefault="00113460" w:rsidP="004C7B6F">
            <w:pPr>
              <w:spacing w:line="276" w:lineRule="auto"/>
            </w:pPr>
            <w:r w:rsidRPr="00632CDD">
              <w:t>İçselleştirilmiş, sistematik, sürdürülebilir ve örnek gösterilebilir uygulamalar bulunmaktadır.</w:t>
            </w:r>
          </w:p>
        </w:tc>
      </w:tr>
      <w:tr w:rsidR="004B03C1" w:rsidRPr="00766111" w14:paraId="21DDD01D" w14:textId="77777777" w:rsidTr="009861A6">
        <w:trPr>
          <w:trHeight w:val="835"/>
          <w:jc w:val="center"/>
        </w:trPr>
        <w:tc>
          <w:tcPr>
            <w:tcW w:w="10314" w:type="dxa"/>
            <w:gridSpan w:val="5"/>
            <w:tcBorders>
              <w:left w:val="single" w:sz="4" w:space="0" w:color="auto"/>
            </w:tcBorders>
            <w:shd w:val="clear" w:color="auto" w:fill="auto"/>
          </w:tcPr>
          <w:p w14:paraId="5D1AFF26" w14:textId="3C9D63BD" w:rsidR="00702F1B" w:rsidRDefault="004B03C1" w:rsidP="00702F1B">
            <w:pPr>
              <w:spacing w:line="276" w:lineRule="auto"/>
              <w:rPr>
                <w:rFonts w:asciiTheme="minorHAnsi" w:eastAsia="CamberW04-Regular" w:hAnsiTheme="minorHAnsi" w:cstheme="minorHAnsi"/>
                <w:b/>
                <w:color w:val="2F5496" w:themeColor="accent1" w:themeShade="BF"/>
                <w:spacing w:val="-2"/>
              </w:rPr>
            </w:pPr>
            <w:r w:rsidRPr="00766111">
              <w:rPr>
                <w:b/>
                <w:i/>
              </w:rPr>
              <w:lastRenderedPageBreak/>
              <w:t>Kanıtla</w:t>
            </w:r>
            <w:r>
              <w:rPr>
                <w:b/>
                <w:i/>
              </w:rPr>
              <w:t>r</w:t>
            </w:r>
            <w:r w:rsidR="00522F4B">
              <w:rPr>
                <w:b/>
                <w:i/>
              </w:rPr>
              <w:t xml:space="preserve"> </w:t>
            </w:r>
          </w:p>
          <w:p w14:paraId="7D08151C" w14:textId="39B1EED3" w:rsidR="00702F1B" w:rsidRPr="00702F1B" w:rsidRDefault="00702F1B" w:rsidP="00702F1B">
            <w:pPr>
              <w:spacing w:line="276" w:lineRule="auto"/>
              <w:rPr>
                <w:rFonts w:asciiTheme="minorHAnsi" w:eastAsia="CamberW04-Regular" w:hAnsiTheme="minorHAnsi" w:cstheme="minorHAnsi"/>
                <w:spacing w:val="-2"/>
              </w:rPr>
            </w:pPr>
            <w:r w:rsidRPr="00702F1B">
              <w:rPr>
                <w:rFonts w:asciiTheme="minorHAnsi" w:eastAsia="CamberW04-Regular" w:hAnsiTheme="minorHAnsi" w:cstheme="minorHAnsi"/>
                <w:b/>
                <w:i/>
                <w:spacing w:val="-2"/>
              </w:rPr>
              <w:t>Kanıt1:</w:t>
            </w:r>
            <w:r w:rsidRPr="00702F1B">
              <w:rPr>
                <w:rFonts w:asciiTheme="minorHAnsi" w:eastAsia="CamberW04-Regular" w:hAnsiTheme="minorHAnsi" w:cstheme="minorHAnsi"/>
                <w:b/>
                <w:spacing w:val="-2"/>
              </w:rPr>
              <w:t xml:space="preserve"> </w:t>
            </w:r>
            <w:r w:rsidRPr="00702F1B">
              <w:rPr>
                <w:rFonts w:asciiTheme="minorHAnsi" w:eastAsia="CamberW04-Regular" w:hAnsiTheme="minorHAnsi" w:cstheme="minorHAnsi"/>
                <w:spacing w:val="-2"/>
              </w:rPr>
              <w:t>Güz ve Bahar yarıyılları öncesi ders dağımlarının Bölüm Kurul Kararıyla gelmesi ve Yönetim Kurulunda değerlendirilmesi</w:t>
            </w:r>
          </w:p>
          <w:p w14:paraId="7B525D9A" w14:textId="402AA225" w:rsidR="004B03C1" w:rsidRPr="00CC7114" w:rsidRDefault="004B03C1" w:rsidP="00702F1B">
            <w:pPr>
              <w:spacing w:line="276" w:lineRule="auto"/>
              <w:rPr>
                <w:rFonts w:asciiTheme="minorHAnsi" w:eastAsia="CamberW04-Regular" w:hAnsiTheme="minorHAnsi" w:cstheme="minorHAnsi"/>
                <w:bCs/>
                <w:color w:val="2F5496" w:themeColor="accent1" w:themeShade="BF"/>
                <w:spacing w:val="-2"/>
              </w:rPr>
            </w:pPr>
          </w:p>
        </w:tc>
      </w:tr>
    </w:tbl>
    <w:p w14:paraId="5DB1A129" w14:textId="7D2C4203" w:rsidR="004B03C1" w:rsidRDefault="004B03C1" w:rsidP="00E816EF">
      <w:pPr>
        <w:spacing w:before="240" w:after="240"/>
        <w:ind w:right="63" w:firstLine="720"/>
        <w:jc w:val="both"/>
        <w:rPr>
          <w:rFonts w:asciiTheme="minorHAnsi" w:hAnsiTheme="minorHAnsi" w:cstheme="minorHAnsi"/>
          <w:b/>
          <w:bCs/>
          <w:sz w:val="24"/>
          <w:szCs w:val="24"/>
        </w:rPr>
      </w:pPr>
    </w:p>
    <w:p w14:paraId="25ED5AF0" w14:textId="0873FE8F" w:rsidR="009861A6" w:rsidRDefault="009861A6" w:rsidP="00E816EF">
      <w:pPr>
        <w:spacing w:before="240" w:after="240"/>
        <w:ind w:right="63" w:firstLine="720"/>
        <w:jc w:val="both"/>
        <w:rPr>
          <w:rFonts w:asciiTheme="minorHAnsi" w:hAnsiTheme="minorHAnsi" w:cstheme="minorHAnsi"/>
          <w:b/>
          <w:bCs/>
          <w:sz w:val="24"/>
          <w:szCs w:val="24"/>
        </w:rPr>
      </w:pPr>
    </w:p>
    <w:p w14:paraId="64F97835" w14:textId="2DAA0D9B" w:rsidR="009861A6" w:rsidRDefault="009861A6" w:rsidP="00E816EF">
      <w:pPr>
        <w:spacing w:before="240" w:after="240"/>
        <w:ind w:right="63" w:firstLine="720"/>
        <w:jc w:val="both"/>
        <w:rPr>
          <w:rFonts w:asciiTheme="minorHAnsi" w:hAnsiTheme="minorHAnsi" w:cstheme="minorHAnsi"/>
          <w:b/>
          <w:bCs/>
          <w:sz w:val="24"/>
          <w:szCs w:val="24"/>
        </w:rPr>
      </w:pPr>
    </w:p>
    <w:p w14:paraId="6FD8C49A" w14:textId="5269CD4F" w:rsidR="009861A6" w:rsidRDefault="009861A6" w:rsidP="00E816EF">
      <w:pPr>
        <w:spacing w:before="240" w:after="240"/>
        <w:ind w:right="63" w:firstLine="720"/>
        <w:jc w:val="both"/>
        <w:rPr>
          <w:rFonts w:asciiTheme="minorHAnsi" w:hAnsiTheme="minorHAnsi" w:cstheme="minorHAnsi"/>
          <w:b/>
          <w:bCs/>
          <w:sz w:val="24"/>
          <w:szCs w:val="24"/>
        </w:rPr>
      </w:pPr>
    </w:p>
    <w:p w14:paraId="3FF6335B" w14:textId="333E0453" w:rsidR="009861A6" w:rsidRDefault="009861A6" w:rsidP="00E816EF">
      <w:pPr>
        <w:spacing w:before="240" w:after="240"/>
        <w:ind w:right="63" w:firstLine="720"/>
        <w:jc w:val="both"/>
        <w:rPr>
          <w:rFonts w:asciiTheme="minorHAnsi" w:hAnsiTheme="minorHAnsi" w:cstheme="minorHAnsi"/>
          <w:b/>
          <w:bCs/>
          <w:sz w:val="24"/>
          <w:szCs w:val="24"/>
        </w:rPr>
      </w:pPr>
    </w:p>
    <w:p w14:paraId="6D38B153" w14:textId="0BA2BC6A" w:rsidR="009861A6" w:rsidRDefault="009861A6" w:rsidP="00E816EF">
      <w:pPr>
        <w:spacing w:before="240" w:after="240"/>
        <w:ind w:right="63" w:firstLine="720"/>
        <w:jc w:val="both"/>
        <w:rPr>
          <w:rFonts w:asciiTheme="minorHAnsi" w:hAnsiTheme="minorHAnsi" w:cstheme="minorHAnsi"/>
          <w:b/>
          <w:bCs/>
          <w:sz w:val="24"/>
          <w:szCs w:val="24"/>
        </w:rPr>
      </w:pPr>
    </w:p>
    <w:p w14:paraId="7D22F53D" w14:textId="2F93CDBF" w:rsidR="009861A6" w:rsidRDefault="009861A6" w:rsidP="00E816EF">
      <w:pPr>
        <w:spacing w:before="240" w:after="240"/>
        <w:ind w:right="63" w:firstLine="720"/>
        <w:jc w:val="both"/>
        <w:rPr>
          <w:rFonts w:asciiTheme="minorHAnsi" w:hAnsiTheme="minorHAnsi" w:cstheme="minorHAnsi"/>
          <w:b/>
          <w:bCs/>
          <w:sz w:val="24"/>
          <w:szCs w:val="24"/>
        </w:rPr>
      </w:pPr>
    </w:p>
    <w:p w14:paraId="5448EF74" w14:textId="6D76AD8F" w:rsidR="009861A6" w:rsidRDefault="009861A6" w:rsidP="00E816EF">
      <w:pPr>
        <w:spacing w:before="240" w:after="240"/>
        <w:ind w:right="63" w:firstLine="720"/>
        <w:jc w:val="both"/>
        <w:rPr>
          <w:rFonts w:asciiTheme="minorHAnsi" w:hAnsiTheme="minorHAnsi" w:cstheme="minorHAnsi"/>
          <w:b/>
          <w:bCs/>
          <w:sz w:val="24"/>
          <w:szCs w:val="24"/>
        </w:rPr>
      </w:pPr>
    </w:p>
    <w:p w14:paraId="7CED4114" w14:textId="37B3F79E" w:rsidR="009861A6" w:rsidRDefault="009861A6" w:rsidP="00E816EF">
      <w:pPr>
        <w:spacing w:before="240" w:after="240"/>
        <w:ind w:right="63" w:firstLine="720"/>
        <w:jc w:val="both"/>
        <w:rPr>
          <w:rFonts w:asciiTheme="minorHAnsi" w:hAnsiTheme="minorHAnsi" w:cstheme="minorHAnsi"/>
          <w:b/>
          <w:bCs/>
          <w:sz w:val="24"/>
          <w:szCs w:val="24"/>
        </w:rPr>
      </w:pPr>
    </w:p>
    <w:p w14:paraId="0E2F2B17" w14:textId="77777777" w:rsidR="009861A6" w:rsidRDefault="009861A6"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7FF26130" w14:textId="77777777" w:rsidTr="004C7B6F">
        <w:trPr>
          <w:trHeight w:val="170"/>
          <w:jc w:val="center"/>
        </w:trPr>
        <w:tc>
          <w:tcPr>
            <w:tcW w:w="10314" w:type="dxa"/>
            <w:gridSpan w:val="5"/>
            <w:tcBorders>
              <w:left w:val="single" w:sz="4" w:space="0" w:color="auto"/>
            </w:tcBorders>
            <w:shd w:val="clear" w:color="auto" w:fill="auto"/>
          </w:tcPr>
          <w:p w14:paraId="14D30EFB" w14:textId="103CFAC1" w:rsidR="004B03C1" w:rsidRPr="00766111" w:rsidRDefault="000578C2" w:rsidP="00702F1B">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33F4BA9F" w14:textId="77777777" w:rsidTr="004C7B6F">
        <w:trPr>
          <w:trHeight w:val="196"/>
          <w:jc w:val="center"/>
        </w:trPr>
        <w:tc>
          <w:tcPr>
            <w:tcW w:w="10314" w:type="dxa"/>
            <w:gridSpan w:val="5"/>
            <w:tcBorders>
              <w:left w:val="single" w:sz="4" w:space="0" w:color="auto"/>
            </w:tcBorders>
            <w:shd w:val="clear" w:color="auto" w:fill="auto"/>
            <w:vAlign w:val="center"/>
          </w:tcPr>
          <w:p w14:paraId="10875C83" w14:textId="4A0F12E2" w:rsidR="004B03C1" w:rsidRPr="00766111" w:rsidRDefault="000578C2" w:rsidP="00702F1B">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1C7425A0" w14:textId="77777777" w:rsidTr="004C7B6F">
        <w:trPr>
          <w:trHeight w:val="196"/>
          <w:jc w:val="center"/>
        </w:trPr>
        <w:tc>
          <w:tcPr>
            <w:tcW w:w="10314" w:type="dxa"/>
            <w:gridSpan w:val="5"/>
            <w:tcBorders>
              <w:left w:val="single" w:sz="4" w:space="0" w:color="auto"/>
            </w:tcBorders>
            <w:shd w:val="clear" w:color="auto" w:fill="auto"/>
            <w:vAlign w:val="center"/>
          </w:tcPr>
          <w:p w14:paraId="6CEEB3C9" w14:textId="75F5BDD9" w:rsidR="004B03C1" w:rsidRPr="00455997" w:rsidRDefault="000578C2" w:rsidP="00702F1B">
            <w:pPr>
              <w:spacing w:line="276" w:lineRule="auto"/>
              <w:jc w:val="both"/>
              <w:rPr>
                <w:b/>
                <w:color w:val="000000"/>
                <w:sz w:val="24"/>
                <w:szCs w:val="24"/>
              </w:rPr>
            </w:pPr>
            <w:r w:rsidRPr="00632CDD">
              <w:rPr>
                <w:b/>
                <w:bCs/>
                <w:u w:val="single"/>
              </w:rPr>
              <w:t>B.1.3. Ders kazanımlarının program çıktılarıyla uyumu</w:t>
            </w:r>
            <w:r w:rsidR="00285BCA">
              <w:rPr>
                <w:b/>
                <w:bCs/>
                <w:u w:val="single"/>
              </w:rPr>
              <w:t xml:space="preserve"> </w:t>
            </w:r>
          </w:p>
        </w:tc>
      </w:tr>
      <w:tr w:rsidR="004B03C1" w:rsidRPr="00766111" w14:paraId="1C953560" w14:textId="77777777" w:rsidTr="004C7B6F">
        <w:trPr>
          <w:trHeight w:val="196"/>
          <w:jc w:val="center"/>
        </w:trPr>
        <w:tc>
          <w:tcPr>
            <w:tcW w:w="10314" w:type="dxa"/>
            <w:gridSpan w:val="5"/>
            <w:tcBorders>
              <w:left w:val="single" w:sz="4" w:space="0" w:color="auto"/>
            </w:tcBorders>
            <w:shd w:val="clear" w:color="auto" w:fill="auto"/>
            <w:vAlign w:val="center"/>
          </w:tcPr>
          <w:p w14:paraId="2ED42B7D"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0C5064D1" w14:textId="77777777" w:rsidTr="004C7B6F">
        <w:trPr>
          <w:trHeight w:val="196"/>
          <w:jc w:val="center"/>
        </w:trPr>
        <w:tc>
          <w:tcPr>
            <w:tcW w:w="2373" w:type="dxa"/>
            <w:tcBorders>
              <w:left w:val="single" w:sz="4" w:space="0" w:color="auto"/>
            </w:tcBorders>
            <w:shd w:val="clear" w:color="auto" w:fill="auto"/>
            <w:vAlign w:val="bottom"/>
          </w:tcPr>
          <w:p w14:paraId="232D6AFC"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206E077C"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3821F3E4"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0996557D"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675A3FD9" w14:textId="77777777" w:rsidR="004B03C1" w:rsidRPr="00766111" w:rsidRDefault="004B03C1" w:rsidP="004C7B6F">
            <w:pPr>
              <w:spacing w:line="276" w:lineRule="auto"/>
              <w:jc w:val="center"/>
              <w:rPr>
                <w:b/>
              </w:rPr>
            </w:pPr>
            <w:r w:rsidRPr="00766111">
              <w:rPr>
                <w:b/>
              </w:rPr>
              <w:t>5</w:t>
            </w:r>
          </w:p>
        </w:tc>
      </w:tr>
      <w:tr w:rsidR="004B03C1" w:rsidRPr="00766111" w14:paraId="7ED64DEA" w14:textId="77777777" w:rsidTr="004C7B6F">
        <w:trPr>
          <w:trHeight w:val="196"/>
          <w:jc w:val="center"/>
        </w:trPr>
        <w:sdt>
          <w:sdtPr>
            <w:rPr>
              <w:b/>
            </w:rPr>
            <w:id w:val="209081009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338588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459916902"/>
            <w14:checkbox>
              <w14:checked w14:val="0"/>
              <w14:checkedState w14:val="2612" w14:font="MS Gothic"/>
              <w14:uncheckedState w14:val="2610" w14:font="MS Gothic"/>
            </w14:checkbox>
          </w:sdtPr>
          <w:sdtEndPr/>
          <w:sdtContent>
            <w:tc>
              <w:tcPr>
                <w:tcW w:w="1957" w:type="dxa"/>
                <w:shd w:val="clear" w:color="auto" w:fill="auto"/>
                <w:vAlign w:val="bottom"/>
              </w:tcPr>
              <w:p w14:paraId="23A817A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34928806"/>
            <w14:checkbox>
              <w14:checked w14:val="0"/>
              <w14:checkedState w14:val="2612" w14:font="MS Gothic"/>
              <w14:uncheckedState w14:val="2610" w14:font="MS Gothic"/>
            </w14:checkbox>
          </w:sdtPr>
          <w:sdtEndPr/>
          <w:sdtContent>
            <w:tc>
              <w:tcPr>
                <w:tcW w:w="2017" w:type="dxa"/>
                <w:shd w:val="clear" w:color="auto" w:fill="auto"/>
                <w:vAlign w:val="bottom"/>
              </w:tcPr>
              <w:p w14:paraId="029FD310"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893990017"/>
            <w14:checkbox>
              <w14:checked w14:val="1"/>
              <w14:checkedState w14:val="2612" w14:font="MS Gothic"/>
              <w14:uncheckedState w14:val="2610" w14:font="MS Gothic"/>
            </w14:checkbox>
          </w:sdtPr>
          <w:sdtEndPr/>
          <w:sdtContent>
            <w:tc>
              <w:tcPr>
                <w:tcW w:w="2000" w:type="dxa"/>
                <w:shd w:val="clear" w:color="auto" w:fill="auto"/>
                <w:vAlign w:val="bottom"/>
              </w:tcPr>
              <w:p w14:paraId="4870C72E" w14:textId="042B980E" w:rsidR="004B03C1" w:rsidRPr="00766111" w:rsidRDefault="00702F1B" w:rsidP="004C7B6F">
                <w:pPr>
                  <w:spacing w:line="276" w:lineRule="auto"/>
                  <w:jc w:val="center"/>
                  <w:rPr>
                    <w:b/>
                  </w:rPr>
                </w:pPr>
                <w:r>
                  <w:rPr>
                    <w:rFonts w:ascii="MS Gothic" w:eastAsia="MS Gothic" w:hAnsi="MS Gothic" w:hint="eastAsia"/>
                    <w:b/>
                  </w:rPr>
                  <w:t>☒</w:t>
                </w:r>
              </w:p>
            </w:tc>
          </w:sdtContent>
        </w:sdt>
        <w:sdt>
          <w:sdtPr>
            <w:rPr>
              <w:b/>
            </w:rPr>
            <w:id w:val="-13612431"/>
            <w14:checkbox>
              <w14:checked w14:val="0"/>
              <w14:checkedState w14:val="2612" w14:font="MS Gothic"/>
              <w14:uncheckedState w14:val="2610" w14:font="MS Gothic"/>
            </w14:checkbox>
          </w:sdtPr>
          <w:sdtEndPr/>
          <w:sdtContent>
            <w:tc>
              <w:tcPr>
                <w:tcW w:w="1967" w:type="dxa"/>
                <w:shd w:val="clear" w:color="auto" w:fill="auto"/>
                <w:vAlign w:val="bottom"/>
              </w:tcPr>
              <w:p w14:paraId="29961CA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0578C2" w:rsidRPr="00766111" w14:paraId="541E4F5A" w14:textId="77777777" w:rsidTr="004C7B6F">
        <w:trPr>
          <w:trHeight w:val="3509"/>
          <w:jc w:val="center"/>
        </w:trPr>
        <w:tc>
          <w:tcPr>
            <w:tcW w:w="2373" w:type="dxa"/>
            <w:tcBorders>
              <w:left w:val="single" w:sz="4" w:space="0" w:color="auto"/>
            </w:tcBorders>
            <w:shd w:val="clear" w:color="auto" w:fill="auto"/>
          </w:tcPr>
          <w:p w14:paraId="098051E6" w14:textId="77777777" w:rsidR="000578C2" w:rsidRPr="00632CDD" w:rsidRDefault="000578C2" w:rsidP="004C7B6F">
            <w:pPr>
              <w:spacing w:line="276" w:lineRule="auto"/>
              <w:rPr>
                <w:i/>
              </w:rPr>
            </w:pPr>
            <w:r w:rsidRPr="00632CDD">
              <w:t>Ders kazanımları program çıktıları ile eşleştirilmemiştir.</w:t>
            </w:r>
          </w:p>
          <w:p w14:paraId="7E7817FE" w14:textId="77777777" w:rsidR="000578C2" w:rsidRPr="00766111" w:rsidRDefault="000578C2" w:rsidP="004C7B6F">
            <w:pPr>
              <w:spacing w:line="276" w:lineRule="auto"/>
            </w:pPr>
          </w:p>
        </w:tc>
        <w:tc>
          <w:tcPr>
            <w:tcW w:w="1957" w:type="dxa"/>
            <w:shd w:val="clear" w:color="auto" w:fill="auto"/>
          </w:tcPr>
          <w:p w14:paraId="1AD28B25" w14:textId="77777777" w:rsidR="000578C2" w:rsidRPr="00632CDD" w:rsidRDefault="000578C2" w:rsidP="004C7B6F">
            <w:pPr>
              <w:spacing w:line="276" w:lineRule="auto"/>
            </w:pPr>
            <w:r w:rsidRPr="00632CDD">
              <w:t xml:space="preserve">Ders kazanımlarının oluşturulması ve program çıktılarıyla uyumlu hale getirilmesine ilişkin ilke, yöntem ve sınıflamaları içeren tanımlı süreçler bulunmaktadır. </w:t>
            </w:r>
          </w:p>
          <w:p w14:paraId="603D7391" w14:textId="77777777" w:rsidR="000578C2" w:rsidRPr="00766111" w:rsidRDefault="000578C2" w:rsidP="004C7B6F">
            <w:pPr>
              <w:spacing w:line="276" w:lineRule="auto"/>
            </w:pPr>
          </w:p>
        </w:tc>
        <w:tc>
          <w:tcPr>
            <w:tcW w:w="2017" w:type="dxa"/>
            <w:shd w:val="clear" w:color="auto" w:fill="auto"/>
          </w:tcPr>
          <w:p w14:paraId="30876B1A" w14:textId="1A30D2D3" w:rsidR="000578C2" w:rsidRPr="00766111" w:rsidRDefault="000578C2" w:rsidP="004C7B6F">
            <w:pPr>
              <w:spacing w:line="276" w:lineRule="auto"/>
            </w:pPr>
            <w:r w:rsidRPr="00632CDD">
              <w:t>Ders kazanımları programların genelinde program çıktılarıyla uyumlandırılmıştır ve ders bilgi paketleri ile paylaşılmaktadır.</w:t>
            </w:r>
          </w:p>
        </w:tc>
        <w:tc>
          <w:tcPr>
            <w:tcW w:w="2000" w:type="dxa"/>
            <w:shd w:val="clear" w:color="auto" w:fill="auto"/>
          </w:tcPr>
          <w:p w14:paraId="56248DB9" w14:textId="5E14ADF6" w:rsidR="000578C2" w:rsidRPr="00766111" w:rsidRDefault="000578C2" w:rsidP="004C7B6F">
            <w:pPr>
              <w:spacing w:line="276" w:lineRule="auto"/>
            </w:pPr>
            <w:r w:rsidRPr="00632CDD">
              <w:t xml:space="preserve">Ders kazanımlarının program çıktılarıyla uyumu izlenmekte ve iyileştirilmektedir. </w:t>
            </w:r>
          </w:p>
        </w:tc>
        <w:tc>
          <w:tcPr>
            <w:tcW w:w="1967" w:type="dxa"/>
            <w:shd w:val="clear" w:color="auto" w:fill="auto"/>
          </w:tcPr>
          <w:p w14:paraId="535DE4C6" w14:textId="5A6290E1" w:rsidR="000578C2" w:rsidRPr="00766111" w:rsidRDefault="000578C2" w:rsidP="004C7B6F">
            <w:pPr>
              <w:spacing w:line="276" w:lineRule="auto"/>
            </w:pPr>
            <w:r w:rsidRPr="00632CDD">
              <w:t>İçselleştirilmiş, sistematik, sürdürülebilir ve örnek gösterilebilir uygulamalar bulunmaktadır.</w:t>
            </w:r>
          </w:p>
        </w:tc>
      </w:tr>
      <w:tr w:rsidR="004B03C1" w:rsidRPr="00766111" w14:paraId="7D04EB3C" w14:textId="77777777" w:rsidTr="00702F1B">
        <w:trPr>
          <w:trHeight w:val="2167"/>
          <w:jc w:val="center"/>
        </w:trPr>
        <w:tc>
          <w:tcPr>
            <w:tcW w:w="10314" w:type="dxa"/>
            <w:gridSpan w:val="5"/>
            <w:tcBorders>
              <w:left w:val="single" w:sz="4" w:space="0" w:color="auto"/>
            </w:tcBorders>
            <w:shd w:val="clear" w:color="auto" w:fill="auto"/>
          </w:tcPr>
          <w:p w14:paraId="29D71E37" w14:textId="23A20612" w:rsidR="00702F1B" w:rsidRPr="00702F1B" w:rsidRDefault="004B03C1" w:rsidP="00702F1B">
            <w:pPr>
              <w:spacing w:line="276" w:lineRule="auto"/>
              <w:rPr>
                <w:rFonts w:asciiTheme="minorHAnsi" w:eastAsia="CamberW04-Regular" w:hAnsiTheme="minorHAnsi" w:cstheme="minorHAnsi"/>
                <w:b/>
                <w:spacing w:val="-2"/>
              </w:rPr>
            </w:pPr>
            <w:r w:rsidRPr="00702F1B">
              <w:rPr>
                <w:b/>
                <w:i/>
              </w:rPr>
              <w:lastRenderedPageBreak/>
              <w:t>Kanıtlar</w:t>
            </w:r>
            <w:r w:rsidR="00522F4B" w:rsidRPr="00702F1B">
              <w:rPr>
                <w:b/>
                <w:i/>
              </w:rPr>
              <w:t xml:space="preserve"> </w:t>
            </w:r>
          </w:p>
          <w:p w14:paraId="19CF9A3D" w14:textId="2D603AB4" w:rsidR="00702F1B" w:rsidRPr="00702F1B" w:rsidRDefault="00702F1B" w:rsidP="00702F1B">
            <w:pPr>
              <w:spacing w:line="276" w:lineRule="auto"/>
              <w:rPr>
                <w:rFonts w:asciiTheme="minorHAnsi" w:eastAsia="CamberW04-Regular" w:hAnsiTheme="minorHAnsi" w:cstheme="minorHAnsi"/>
                <w:bCs/>
                <w:spacing w:val="-2"/>
              </w:rPr>
            </w:pPr>
            <w:r w:rsidRPr="00702F1B">
              <w:rPr>
                <w:rFonts w:asciiTheme="minorHAnsi" w:eastAsia="CamberW04-Regular" w:hAnsiTheme="minorHAnsi" w:cstheme="minorHAnsi"/>
                <w:b/>
                <w:i/>
                <w:spacing w:val="-2"/>
              </w:rPr>
              <w:t>Kanıt1:</w:t>
            </w:r>
            <w:r w:rsidRPr="00702F1B">
              <w:rPr>
                <w:rFonts w:asciiTheme="minorHAnsi" w:eastAsia="CamberW04-Regular" w:hAnsiTheme="minorHAnsi" w:cstheme="minorHAnsi"/>
                <w:b/>
                <w:spacing w:val="-2"/>
              </w:rPr>
              <w:t xml:space="preserve"> </w:t>
            </w:r>
            <w:r w:rsidR="009861A6" w:rsidRPr="009861A6">
              <w:rPr>
                <w:rFonts w:asciiTheme="minorHAnsi" w:eastAsia="CamberW04-Regular" w:hAnsiTheme="minorHAnsi" w:cstheme="minorHAnsi"/>
                <w:spacing w:val="-2"/>
              </w:rPr>
              <w:t>https://obs.mersin.edu.tr/oibs/bologna/index.aspx?#</w:t>
            </w:r>
          </w:p>
          <w:p w14:paraId="1FD65844" w14:textId="78D7123E" w:rsidR="004B03C1" w:rsidRPr="00CC7114" w:rsidRDefault="004B03C1" w:rsidP="00702F1B">
            <w:pPr>
              <w:widowControl/>
              <w:spacing w:line="276" w:lineRule="auto"/>
              <w:jc w:val="both"/>
              <w:rPr>
                <w:rFonts w:asciiTheme="minorHAnsi" w:eastAsia="CamberW04-Regular" w:hAnsiTheme="minorHAnsi" w:cstheme="minorHAnsi"/>
                <w:bCs/>
                <w:color w:val="2F5496" w:themeColor="accent1" w:themeShade="BF"/>
                <w:spacing w:val="-2"/>
              </w:rPr>
            </w:pPr>
          </w:p>
        </w:tc>
      </w:tr>
    </w:tbl>
    <w:p w14:paraId="2664CEB2" w14:textId="5E448B37" w:rsidR="004B03C1" w:rsidRDefault="004B03C1" w:rsidP="00E816EF">
      <w:pPr>
        <w:spacing w:before="240" w:after="240"/>
        <w:ind w:right="63" w:firstLine="720"/>
        <w:jc w:val="both"/>
        <w:rPr>
          <w:rFonts w:asciiTheme="minorHAnsi" w:hAnsiTheme="minorHAnsi" w:cstheme="minorHAnsi"/>
          <w:b/>
          <w:bCs/>
          <w:sz w:val="24"/>
          <w:szCs w:val="24"/>
        </w:rPr>
      </w:pPr>
    </w:p>
    <w:p w14:paraId="069DAAFB" w14:textId="50B03680" w:rsidR="00702F1B" w:rsidRDefault="00702F1B" w:rsidP="00E816EF">
      <w:pPr>
        <w:spacing w:before="240" w:after="240"/>
        <w:ind w:right="63" w:firstLine="720"/>
        <w:jc w:val="both"/>
        <w:rPr>
          <w:rFonts w:asciiTheme="minorHAnsi" w:hAnsiTheme="minorHAnsi" w:cstheme="minorHAnsi"/>
          <w:b/>
          <w:bCs/>
          <w:sz w:val="24"/>
          <w:szCs w:val="24"/>
        </w:rPr>
      </w:pPr>
    </w:p>
    <w:p w14:paraId="1327B122" w14:textId="0AA098A1" w:rsidR="00702F1B" w:rsidRDefault="00702F1B" w:rsidP="00E816EF">
      <w:pPr>
        <w:spacing w:before="240" w:after="240"/>
        <w:ind w:right="63" w:firstLine="720"/>
        <w:jc w:val="both"/>
        <w:rPr>
          <w:rFonts w:asciiTheme="minorHAnsi" w:hAnsiTheme="minorHAnsi" w:cstheme="minorHAnsi"/>
          <w:b/>
          <w:bCs/>
          <w:sz w:val="24"/>
          <w:szCs w:val="24"/>
        </w:rPr>
      </w:pPr>
    </w:p>
    <w:p w14:paraId="4E0C0BD0" w14:textId="5ABE862C" w:rsidR="00702F1B" w:rsidRDefault="00702F1B" w:rsidP="00E816EF">
      <w:pPr>
        <w:spacing w:before="240" w:after="240"/>
        <w:ind w:right="63" w:firstLine="720"/>
        <w:jc w:val="both"/>
        <w:rPr>
          <w:rFonts w:asciiTheme="minorHAnsi" w:hAnsiTheme="minorHAnsi" w:cstheme="minorHAnsi"/>
          <w:b/>
          <w:bCs/>
          <w:sz w:val="24"/>
          <w:szCs w:val="24"/>
        </w:rPr>
      </w:pPr>
    </w:p>
    <w:p w14:paraId="5A2E1974" w14:textId="4F242664" w:rsidR="00702F1B" w:rsidRDefault="00702F1B" w:rsidP="00E816EF">
      <w:pPr>
        <w:spacing w:before="240" w:after="240"/>
        <w:ind w:right="63" w:firstLine="720"/>
        <w:jc w:val="both"/>
        <w:rPr>
          <w:rFonts w:asciiTheme="minorHAnsi" w:hAnsiTheme="minorHAnsi" w:cstheme="minorHAnsi"/>
          <w:b/>
          <w:bCs/>
          <w:sz w:val="24"/>
          <w:szCs w:val="24"/>
        </w:rPr>
      </w:pPr>
    </w:p>
    <w:p w14:paraId="38E19D6D" w14:textId="609D9659" w:rsidR="00702F1B" w:rsidRDefault="00702F1B" w:rsidP="00E816EF">
      <w:pPr>
        <w:spacing w:before="240" w:after="240"/>
        <w:ind w:right="63" w:firstLine="720"/>
        <w:jc w:val="both"/>
        <w:rPr>
          <w:rFonts w:asciiTheme="minorHAnsi" w:hAnsiTheme="minorHAnsi" w:cstheme="minorHAnsi"/>
          <w:b/>
          <w:bCs/>
          <w:sz w:val="24"/>
          <w:szCs w:val="24"/>
        </w:rPr>
      </w:pPr>
    </w:p>
    <w:p w14:paraId="189DACFA" w14:textId="2186A6DD" w:rsidR="00702F1B" w:rsidRDefault="00702F1B" w:rsidP="00E816EF">
      <w:pPr>
        <w:spacing w:before="240" w:after="240"/>
        <w:ind w:right="63" w:firstLine="720"/>
        <w:jc w:val="both"/>
        <w:rPr>
          <w:rFonts w:asciiTheme="minorHAnsi" w:hAnsiTheme="minorHAnsi" w:cstheme="minorHAnsi"/>
          <w:b/>
          <w:bCs/>
          <w:sz w:val="24"/>
          <w:szCs w:val="24"/>
        </w:rPr>
      </w:pPr>
    </w:p>
    <w:p w14:paraId="45BC3F28" w14:textId="7D64C120" w:rsidR="00702F1B" w:rsidRDefault="00702F1B" w:rsidP="00E816EF">
      <w:pPr>
        <w:spacing w:before="240" w:after="240"/>
        <w:ind w:right="63" w:firstLine="720"/>
        <w:jc w:val="both"/>
        <w:rPr>
          <w:rFonts w:asciiTheme="minorHAnsi" w:hAnsiTheme="minorHAnsi" w:cstheme="minorHAnsi"/>
          <w:b/>
          <w:bCs/>
          <w:sz w:val="24"/>
          <w:szCs w:val="24"/>
        </w:rPr>
      </w:pPr>
    </w:p>
    <w:p w14:paraId="1D51F3EB" w14:textId="316659D9" w:rsidR="00702F1B" w:rsidRDefault="00702F1B" w:rsidP="00E816EF">
      <w:pPr>
        <w:spacing w:before="240" w:after="240"/>
        <w:ind w:right="63" w:firstLine="720"/>
        <w:jc w:val="both"/>
        <w:rPr>
          <w:rFonts w:asciiTheme="minorHAnsi" w:hAnsiTheme="minorHAnsi" w:cstheme="minorHAnsi"/>
          <w:b/>
          <w:bCs/>
          <w:sz w:val="24"/>
          <w:szCs w:val="24"/>
        </w:rPr>
      </w:pPr>
    </w:p>
    <w:p w14:paraId="3E91B1CC" w14:textId="77777777" w:rsidR="00702F1B" w:rsidRDefault="00702F1B" w:rsidP="00E816EF">
      <w:pPr>
        <w:spacing w:before="240" w:after="240"/>
        <w:ind w:right="63" w:firstLine="720"/>
        <w:jc w:val="both"/>
        <w:rPr>
          <w:rFonts w:asciiTheme="minorHAnsi" w:hAnsiTheme="minorHAnsi" w:cstheme="minorHAnsi"/>
          <w:b/>
          <w:bCs/>
          <w:sz w:val="24"/>
          <w:szCs w:val="24"/>
        </w:rPr>
      </w:pPr>
    </w:p>
    <w:p w14:paraId="183162D5" w14:textId="39A94CF0" w:rsidR="004B03C1" w:rsidRDefault="004B03C1" w:rsidP="00E816EF">
      <w:pPr>
        <w:spacing w:before="240" w:after="240"/>
        <w:ind w:right="63" w:firstLine="720"/>
        <w:jc w:val="both"/>
        <w:rPr>
          <w:rFonts w:asciiTheme="minorHAnsi" w:hAnsiTheme="minorHAnsi" w:cstheme="minorHAnsi"/>
          <w:b/>
          <w:bCs/>
          <w:sz w:val="24"/>
          <w:szCs w:val="24"/>
        </w:rPr>
      </w:pPr>
    </w:p>
    <w:p w14:paraId="2EF95893" w14:textId="2EC7BA86" w:rsidR="004B03C1"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4B03C1" w:rsidRPr="00766111" w14:paraId="4DA40527" w14:textId="77777777" w:rsidTr="004C7B6F">
        <w:trPr>
          <w:trHeight w:val="170"/>
          <w:jc w:val="center"/>
        </w:trPr>
        <w:tc>
          <w:tcPr>
            <w:tcW w:w="10314" w:type="dxa"/>
            <w:gridSpan w:val="5"/>
            <w:tcBorders>
              <w:left w:val="single" w:sz="4" w:space="0" w:color="auto"/>
            </w:tcBorders>
            <w:shd w:val="clear" w:color="auto" w:fill="auto"/>
          </w:tcPr>
          <w:p w14:paraId="7EA2FBD5" w14:textId="165119BE" w:rsidR="004B03C1" w:rsidRPr="00766111" w:rsidRDefault="000578C2" w:rsidP="00702F1B">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7ED10000" w14:textId="77777777" w:rsidTr="004C7B6F">
        <w:trPr>
          <w:trHeight w:val="196"/>
          <w:jc w:val="center"/>
        </w:trPr>
        <w:tc>
          <w:tcPr>
            <w:tcW w:w="10314" w:type="dxa"/>
            <w:gridSpan w:val="5"/>
            <w:tcBorders>
              <w:left w:val="single" w:sz="4" w:space="0" w:color="auto"/>
            </w:tcBorders>
            <w:shd w:val="clear" w:color="auto" w:fill="auto"/>
            <w:vAlign w:val="center"/>
          </w:tcPr>
          <w:p w14:paraId="28667CDD" w14:textId="1F4C20E3" w:rsidR="004B03C1" w:rsidRPr="00766111" w:rsidRDefault="000578C2" w:rsidP="00702F1B">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1B61FE3F" w14:textId="77777777" w:rsidTr="004C7B6F">
        <w:trPr>
          <w:trHeight w:val="196"/>
          <w:jc w:val="center"/>
        </w:trPr>
        <w:tc>
          <w:tcPr>
            <w:tcW w:w="10314" w:type="dxa"/>
            <w:gridSpan w:val="5"/>
            <w:tcBorders>
              <w:left w:val="single" w:sz="4" w:space="0" w:color="auto"/>
            </w:tcBorders>
            <w:shd w:val="clear" w:color="auto" w:fill="auto"/>
            <w:vAlign w:val="center"/>
          </w:tcPr>
          <w:p w14:paraId="26F836FB" w14:textId="28EDB359" w:rsidR="004B03C1" w:rsidRPr="00455997" w:rsidRDefault="000578C2" w:rsidP="004C7B6F">
            <w:pPr>
              <w:spacing w:line="276" w:lineRule="auto"/>
              <w:jc w:val="both"/>
              <w:rPr>
                <w:b/>
                <w:color w:val="000000"/>
                <w:sz w:val="24"/>
                <w:szCs w:val="24"/>
              </w:rPr>
            </w:pPr>
            <w:r w:rsidRPr="00632CDD">
              <w:rPr>
                <w:b/>
                <w:bCs/>
                <w:u w:val="single"/>
              </w:rPr>
              <w:t>B.1.4. Öğrenci iş yüküne dayalı ders tasarımı</w:t>
            </w:r>
            <w:r w:rsidR="00285BCA">
              <w:rPr>
                <w:b/>
                <w:bCs/>
                <w:u w:val="single"/>
              </w:rPr>
              <w:t xml:space="preserve"> </w:t>
            </w:r>
          </w:p>
        </w:tc>
      </w:tr>
      <w:tr w:rsidR="004B03C1" w:rsidRPr="00766111" w14:paraId="1938BDD3" w14:textId="77777777" w:rsidTr="004C7B6F">
        <w:trPr>
          <w:trHeight w:val="196"/>
          <w:jc w:val="center"/>
        </w:trPr>
        <w:tc>
          <w:tcPr>
            <w:tcW w:w="10314" w:type="dxa"/>
            <w:gridSpan w:val="5"/>
            <w:tcBorders>
              <w:left w:val="single" w:sz="4" w:space="0" w:color="auto"/>
            </w:tcBorders>
            <w:shd w:val="clear" w:color="auto" w:fill="auto"/>
            <w:vAlign w:val="center"/>
          </w:tcPr>
          <w:p w14:paraId="1963802B"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033C2AA9" w14:textId="77777777" w:rsidTr="004C7B6F">
        <w:trPr>
          <w:trHeight w:val="196"/>
          <w:jc w:val="center"/>
        </w:trPr>
        <w:tc>
          <w:tcPr>
            <w:tcW w:w="2122" w:type="dxa"/>
            <w:tcBorders>
              <w:left w:val="single" w:sz="4" w:space="0" w:color="auto"/>
            </w:tcBorders>
            <w:shd w:val="clear" w:color="auto" w:fill="auto"/>
            <w:vAlign w:val="bottom"/>
          </w:tcPr>
          <w:p w14:paraId="30D71714" w14:textId="77777777" w:rsidR="004B03C1" w:rsidRPr="00766111" w:rsidRDefault="004B03C1" w:rsidP="004C7B6F">
            <w:pPr>
              <w:spacing w:line="276" w:lineRule="auto"/>
              <w:jc w:val="center"/>
              <w:rPr>
                <w:b/>
              </w:rPr>
            </w:pPr>
            <w:r w:rsidRPr="00766111">
              <w:rPr>
                <w:b/>
              </w:rPr>
              <w:t>1</w:t>
            </w:r>
          </w:p>
        </w:tc>
        <w:tc>
          <w:tcPr>
            <w:tcW w:w="2208" w:type="dxa"/>
            <w:shd w:val="clear" w:color="auto" w:fill="auto"/>
            <w:vAlign w:val="bottom"/>
          </w:tcPr>
          <w:p w14:paraId="469D226C"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153E6001"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14F5C6E1"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33DB6847" w14:textId="77777777" w:rsidR="004B03C1" w:rsidRPr="00766111" w:rsidRDefault="004B03C1" w:rsidP="004C7B6F">
            <w:pPr>
              <w:spacing w:line="276" w:lineRule="auto"/>
              <w:jc w:val="center"/>
              <w:rPr>
                <w:b/>
              </w:rPr>
            </w:pPr>
            <w:r w:rsidRPr="00766111">
              <w:rPr>
                <w:b/>
              </w:rPr>
              <w:t>5</w:t>
            </w:r>
          </w:p>
        </w:tc>
      </w:tr>
      <w:tr w:rsidR="004B03C1" w:rsidRPr="00766111" w14:paraId="19C96BCA" w14:textId="77777777" w:rsidTr="004C7B6F">
        <w:trPr>
          <w:trHeight w:val="196"/>
          <w:jc w:val="center"/>
        </w:trPr>
        <w:sdt>
          <w:sdtPr>
            <w:rPr>
              <w:b/>
            </w:rPr>
            <w:id w:val="-163861119"/>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363D581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696537224"/>
            <w14:checkbox>
              <w14:checked w14:val="0"/>
              <w14:checkedState w14:val="2612" w14:font="MS Gothic"/>
              <w14:uncheckedState w14:val="2610" w14:font="MS Gothic"/>
            </w14:checkbox>
          </w:sdtPr>
          <w:sdtEndPr/>
          <w:sdtContent>
            <w:tc>
              <w:tcPr>
                <w:tcW w:w="2208" w:type="dxa"/>
                <w:shd w:val="clear" w:color="auto" w:fill="auto"/>
                <w:vAlign w:val="bottom"/>
              </w:tcPr>
              <w:p w14:paraId="6A68EA6E"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2040428388"/>
            <w14:checkbox>
              <w14:checked w14:val="0"/>
              <w14:checkedState w14:val="2612" w14:font="MS Gothic"/>
              <w14:uncheckedState w14:val="2610" w14:font="MS Gothic"/>
            </w14:checkbox>
          </w:sdtPr>
          <w:sdtEndPr/>
          <w:sdtContent>
            <w:tc>
              <w:tcPr>
                <w:tcW w:w="2017" w:type="dxa"/>
                <w:shd w:val="clear" w:color="auto" w:fill="auto"/>
                <w:vAlign w:val="bottom"/>
              </w:tcPr>
              <w:p w14:paraId="55F675C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965468783"/>
            <w14:checkbox>
              <w14:checked w14:val="1"/>
              <w14:checkedState w14:val="2612" w14:font="MS Gothic"/>
              <w14:uncheckedState w14:val="2610" w14:font="MS Gothic"/>
            </w14:checkbox>
          </w:sdtPr>
          <w:sdtEndPr/>
          <w:sdtContent>
            <w:tc>
              <w:tcPr>
                <w:tcW w:w="2000" w:type="dxa"/>
                <w:shd w:val="clear" w:color="auto" w:fill="auto"/>
                <w:vAlign w:val="bottom"/>
              </w:tcPr>
              <w:p w14:paraId="6B10F169" w14:textId="5F3011F5" w:rsidR="004B03C1" w:rsidRPr="00766111" w:rsidRDefault="00702F1B" w:rsidP="004C7B6F">
                <w:pPr>
                  <w:spacing w:line="276" w:lineRule="auto"/>
                  <w:jc w:val="center"/>
                  <w:rPr>
                    <w:b/>
                  </w:rPr>
                </w:pPr>
                <w:r>
                  <w:rPr>
                    <w:rFonts w:ascii="MS Gothic" w:eastAsia="MS Gothic" w:hAnsi="MS Gothic" w:hint="eastAsia"/>
                    <w:b/>
                  </w:rPr>
                  <w:t>☒</w:t>
                </w:r>
              </w:p>
            </w:tc>
          </w:sdtContent>
        </w:sdt>
        <w:sdt>
          <w:sdtPr>
            <w:rPr>
              <w:b/>
            </w:rPr>
            <w:id w:val="936333389"/>
            <w14:checkbox>
              <w14:checked w14:val="0"/>
              <w14:checkedState w14:val="2612" w14:font="MS Gothic"/>
              <w14:uncheckedState w14:val="2610" w14:font="MS Gothic"/>
            </w14:checkbox>
          </w:sdtPr>
          <w:sdtEndPr/>
          <w:sdtContent>
            <w:tc>
              <w:tcPr>
                <w:tcW w:w="1967" w:type="dxa"/>
                <w:shd w:val="clear" w:color="auto" w:fill="auto"/>
                <w:vAlign w:val="bottom"/>
              </w:tcPr>
              <w:p w14:paraId="040A4A1A"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0578C2" w:rsidRPr="00766111" w14:paraId="329C2A18" w14:textId="77777777" w:rsidTr="004C7B6F">
        <w:trPr>
          <w:trHeight w:val="2815"/>
          <w:jc w:val="center"/>
        </w:trPr>
        <w:tc>
          <w:tcPr>
            <w:tcW w:w="2122" w:type="dxa"/>
            <w:tcBorders>
              <w:left w:val="single" w:sz="4" w:space="0" w:color="auto"/>
            </w:tcBorders>
            <w:shd w:val="clear" w:color="auto" w:fill="auto"/>
          </w:tcPr>
          <w:p w14:paraId="5F38DB87" w14:textId="5A028FE8" w:rsidR="000578C2" w:rsidRPr="00766111" w:rsidRDefault="000578C2" w:rsidP="004C7B6F">
            <w:pPr>
              <w:spacing w:line="276" w:lineRule="auto"/>
            </w:pPr>
            <w:r w:rsidRPr="00632CDD">
              <w:t>Dersler öğrenci iş yüküne dayalı olarak tasarlanmamıştır.</w:t>
            </w:r>
          </w:p>
        </w:tc>
        <w:tc>
          <w:tcPr>
            <w:tcW w:w="2208" w:type="dxa"/>
            <w:shd w:val="clear" w:color="auto" w:fill="auto"/>
          </w:tcPr>
          <w:p w14:paraId="234ABE42" w14:textId="4587437E" w:rsidR="000578C2" w:rsidRPr="00766111" w:rsidRDefault="000578C2" w:rsidP="004C7B6F">
            <w:pPr>
              <w:spacing w:line="276" w:lineRule="auto"/>
            </w:pPr>
            <w:r w:rsidRPr="00632CDD">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0571B941" w14:textId="506C6125" w:rsidR="000578C2" w:rsidRPr="00766111" w:rsidRDefault="000578C2" w:rsidP="004C7B6F">
            <w:pPr>
              <w:spacing w:line="276" w:lineRule="auto"/>
            </w:pPr>
            <w:r w:rsidRPr="00632CDD">
              <w:t>Dersler öğrenci iş yüküne uygun olarak tasarlanmış, ilan edilmiş ve uygulamaya konulmuştur.</w:t>
            </w:r>
          </w:p>
        </w:tc>
        <w:tc>
          <w:tcPr>
            <w:tcW w:w="2000" w:type="dxa"/>
            <w:shd w:val="clear" w:color="auto" w:fill="auto"/>
          </w:tcPr>
          <w:p w14:paraId="76DCACD4" w14:textId="68D7A5CD" w:rsidR="000578C2" w:rsidRPr="00766111" w:rsidRDefault="000578C2" w:rsidP="004C7B6F">
            <w:pPr>
              <w:spacing w:line="276" w:lineRule="auto"/>
            </w:pPr>
            <w:r w:rsidRPr="00632CDD">
              <w:t xml:space="preserve">Programlarda öğrenci iş yükü izlenmekte ve buna göre ders tasarımı güncellenmektedir. </w:t>
            </w:r>
          </w:p>
        </w:tc>
        <w:tc>
          <w:tcPr>
            <w:tcW w:w="1967" w:type="dxa"/>
            <w:shd w:val="clear" w:color="auto" w:fill="auto"/>
          </w:tcPr>
          <w:p w14:paraId="0ADF4664" w14:textId="34008FC0" w:rsidR="000578C2" w:rsidRPr="00766111" w:rsidRDefault="000578C2" w:rsidP="004C7B6F">
            <w:pPr>
              <w:spacing w:line="276" w:lineRule="auto"/>
            </w:pPr>
            <w:r w:rsidRPr="00632CDD">
              <w:t>İçselleştirilmiş, sistematik, sürdürülebilir ve örnek gösterilebilir uygulamalar bulunmaktadır.</w:t>
            </w:r>
          </w:p>
        </w:tc>
      </w:tr>
      <w:tr w:rsidR="004B03C1" w:rsidRPr="00766111" w14:paraId="71907E64" w14:textId="77777777" w:rsidTr="009861A6">
        <w:trPr>
          <w:trHeight w:val="1330"/>
          <w:jc w:val="center"/>
        </w:trPr>
        <w:tc>
          <w:tcPr>
            <w:tcW w:w="10314" w:type="dxa"/>
            <w:gridSpan w:val="5"/>
            <w:tcBorders>
              <w:left w:val="single" w:sz="4" w:space="0" w:color="auto"/>
            </w:tcBorders>
            <w:shd w:val="clear" w:color="auto" w:fill="auto"/>
          </w:tcPr>
          <w:p w14:paraId="2C07A44D" w14:textId="24B27A26" w:rsidR="00702F1B" w:rsidRDefault="004B03C1" w:rsidP="00702F1B">
            <w:pPr>
              <w:spacing w:line="276" w:lineRule="auto"/>
              <w:rPr>
                <w:rFonts w:asciiTheme="minorHAnsi" w:eastAsia="CamberW04-Regular" w:hAnsiTheme="minorHAnsi" w:cstheme="minorHAnsi"/>
                <w:b/>
                <w:color w:val="2F5496" w:themeColor="accent1" w:themeShade="BF"/>
                <w:spacing w:val="-2"/>
              </w:rPr>
            </w:pPr>
            <w:r w:rsidRPr="00766111">
              <w:rPr>
                <w:b/>
                <w:i/>
              </w:rPr>
              <w:lastRenderedPageBreak/>
              <w:t>Kanıtla</w:t>
            </w:r>
            <w:r>
              <w:rPr>
                <w:b/>
                <w:i/>
              </w:rPr>
              <w:t>r</w:t>
            </w:r>
            <w:r w:rsidR="00522F4B">
              <w:rPr>
                <w:b/>
                <w:i/>
              </w:rPr>
              <w:t xml:space="preserve"> </w:t>
            </w:r>
          </w:p>
          <w:p w14:paraId="6E04BA33" w14:textId="096470D2" w:rsidR="00702F1B" w:rsidRPr="00702F1B" w:rsidRDefault="00702F1B" w:rsidP="00702F1B">
            <w:pPr>
              <w:spacing w:line="276" w:lineRule="auto"/>
              <w:rPr>
                <w:rFonts w:asciiTheme="minorHAnsi" w:eastAsia="CamberW04-Regular" w:hAnsiTheme="minorHAnsi" w:cstheme="minorHAnsi"/>
                <w:b/>
                <w:spacing w:val="-2"/>
              </w:rPr>
            </w:pPr>
            <w:r w:rsidRPr="00702F1B">
              <w:rPr>
                <w:rFonts w:asciiTheme="minorHAnsi" w:eastAsia="CamberW04-Regular" w:hAnsiTheme="minorHAnsi" w:cstheme="minorHAnsi"/>
                <w:b/>
                <w:i/>
                <w:spacing w:val="-2"/>
              </w:rPr>
              <w:t>Kanıt1:</w:t>
            </w:r>
            <w:r w:rsidRPr="00702F1B">
              <w:rPr>
                <w:rFonts w:asciiTheme="minorHAnsi" w:eastAsia="CamberW04-Regular" w:hAnsiTheme="minorHAnsi" w:cstheme="minorHAnsi"/>
                <w:b/>
                <w:spacing w:val="-2"/>
              </w:rPr>
              <w:t xml:space="preserve"> </w:t>
            </w:r>
            <w:r w:rsidRPr="00702F1B">
              <w:rPr>
                <w:rFonts w:asciiTheme="minorHAnsi" w:eastAsia="CamberW04-Regular" w:hAnsiTheme="minorHAnsi" w:cstheme="minorHAnsi"/>
                <w:spacing w:val="-2"/>
              </w:rPr>
              <w:t>Programlar müfredatlarını 2024 Eğitim-Öğretim Döneminden güncellemiştir.</w:t>
            </w:r>
          </w:p>
          <w:p w14:paraId="6D48DDB6" w14:textId="7ED8AFF5" w:rsidR="00702F1B" w:rsidRPr="00702F1B" w:rsidRDefault="00702F1B" w:rsidP="00702F1B">
            <w:pPr>
              <w:spacing w:line="276" w:lineRule="auto"/>
              <w:rPr>
                <w:i/>
                <w:sz w:val="24"/>
                <w:szCs w:val="24"/>
              </w:rPr>
            </w:pPr>
            <w:r w:rsidRPr="00702F1B">
              <w:rPr>
                <w:rFonts w:asciiTheme="minorHAnsi" w:eastAsia="CamberW04-Regular" w:hAnsiTheme="minorHAnsi" w:cstheme="minorHAnsi"/>
                <w:b/>
                <w:i/>
                <w:spacing w:val="-2"/>
              </w:rPr>
              <w:t>Kanıt2:</w:t>
            </w:r>
            <w:r w:rsidRPr="00702F1B">
              <w:rPr>
                <w:rFonts w:asciiTheme="minorHAnsi" w:eastAsia="CamberW04-Regular" w:hAnsiTheme="minorHAnsi" w:cstheme="minorHAnsi"/>
                <w:b/>
                <w:spacing w:val="-2"/>
              </w:rPr>
              <w:t xml:space="preserve"> </w:t>
            </w:r>
            <w:r w:rsidR="009861A6" w:rsidRPr="009861A6">
              <w:rPr>
                <w:rFonts w:asciiTheme="minorHAnsi" w:eastAsia="CamberW04-Regular" w:hAnsiTheme="minorHAnsi" w:cstheme="minorHAnsi"/>
                <w:spacing w:val="-2"/>
              </w:rPr>
              <w:t>https://obs.mersin.edu.tr/oibs/bologna/index.aspx?#</w:t>
            </w:r>
          </w:p>
          <w:p w14:paraId="203021E1" w14:textId="24814F85" w:rsidR="004B03C1" w:rsidRPr="00260482" w:rsidRDefault="004B03C1" w:rsidP="004C7B6F">
            <w:pPr>
              <w:widowControl/>
              <w:spacing w:line="276" w:lineRule="auto"/>
              <w:ind w:left="838"/>
              <w:jc w:val="both"/>
              <w:rPr>
                <w:i/>
                <w:color w:val="000000"/>
                <w:sz w:val="24"/>
                <w:szCs w:val="24"/>
              </w:rPr>
            </w:pPr>
          </w:p>
        </w:tc>
      </w:tr>
    </w:tbl>
    <w:p w14:paraId="572143D5" w14:textId="77777777" w:rsidR="00295BE1" w:rsidRDefault="00295BE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1147FA1" w14:textId="77777777" w:rsidTr="004C7B6F">
        <w:trPr>
          <w:trHeight w:val="170"/>
          <w:jc w:val="center"/>
        </w:trPr>
        <w:tc>
          <w:tcPr>
            <w:tcW w:w="10314" w:type="dxa"/>
            <w:gridSpan w:val="5"/>
            <w:tcBorders>
              <w:left w:val="single" w:sz="4" w:space="0" w:color="auto"/>
            </w:tcBorders>
            <w:shd w:val="clear" w:color="auto" w:fill="auto"/>
          </w:tcPr>
          <w:p w14:paraId="71742DF8" w14:textId="3A2FBE5F" w:rsidR="004B03C1" w:rsidRPr="00766111" w:rsidRDefault="00A96E39"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3A1E3AA5" w14:textId="77777777" w:rsidTr="004C7B6F">
        <w:trPr>
          <w:trHeight w:val="196"/>
          <w:jc w:val="center"/>
        </w:trPr>
        <w:tc>
          <w:tcPr>
            <w:tcW w:w="10314" w:type="dxa"/>
            <w:gridSpan w:val="5"/>
            <w:tcBorders>
              <w:left w:val="single" w:sz="4" w:space="0" w:color="auto"/>
            </w:tcBorders>
            <w:shd w:val="clear" w:color="auto" w:fill="auto"/>
            <w:vAlign w:val="center"/>
          </w:tcPr>
          <w:p w14:paraId="5A70F2C4" w14:textId="1C33A09B" w:rsidR="004B03C1" w:rsidRPr="00766111" w:rsidRDefault="00A96E39" w:rsidP="009861A6">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408294B7" w14:textId="77777777" w:rsidTr="004C7B6F">
        <w:trPr>
          <w:trHeight w:val="196"/>
          <w:jc w:val="center"/>
        </w:trPr>
        <w:tc>
          <w:tcPr>
            <w:tcW w:w="10314" w:type="dxa"/>
            <w:gridSpan w:val="5"/>
            <w:tcBorders>
              <w:left w:val="single" w:sz="4" w:space="0" w:color="auto"/>
            </w:tcBorders>
            <w:shd w:val="clear" w:color="auto" w:fill="auto"/>
            <w:vAlign w:val="center"/>
          </w:tcPr>
          <w:p w14:paraId="7F4CCDDD" w14:textId="5CDA0BD5" w:rsidR="004B03C1" w:rsidRPr="00455997" w:rsidRDefault="00A96E39" w:rsidP="004C7B6F">
            <w:pPr>
              <w:spacing w:line="276" w:lineRule="auto"/>
              <w:jc w:val="both"/>
              <w:rPr>
                <w:b/>
                <w:color w:val="000000"/>
                <w:sz w:val="24"/>
                <w:szCs w:val="24"/>
              </w:rPr>
            </w:pPr>
            <w:r w:rsidRPr="00632CDD">
              <w:rPr>
                <w:b/>
                <w:bCs/>
                <w:u w:val="single"/>
              </w:rPr>
              <w:t>B.1.5. Programların izlenmesi ve güncellenmesi</w:t>
            </w:r>
            <w:r w:rsidR="00285BCA">
              <w:rPr>
                <w:b/>
                <w:bCs/>
                <w:u w:val="single"/>
              </w:rPr>
              <w:t xml:space="preserve"> </w:t>
            </w:r>
          </w:p>
        </w:tc>
      </w:tr>
      <w:tr w:rsidR="004B03C1" w:rsidRPr="00766111" w14:paraId="6D5038CE" w14:textId="77777777" w:rsidTr="004C7B6F">
        <w:trPr>
          <w:trHeight w:val="196"/>
          <w:jc w:val="center"/>
        </w:trPr>
        <w:tc>
          <w:tcPr>
            <w:tcW w:w="10314" w:type="dxa"/>
            <w:gridSpan w:val="5"/>
            <w:tcBorders>
              <w:left w:val="single" w:sz="4" w:space="0" w:color="auto"/>
            </w:tcBorders>
            <w:shd w:val="clear" w:color="auto" w:fill="auto"/>
            <w:vAlign w:val="center"/>
          </w:tcPr>
          <w:p w14:paraId="6C900D04"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2592028C" w14:textId="77777777" w:rsidTr="004C7B6F">
        <w:trPr>
          <w:trHeight w:val="196"/>
          <w:jc w:val="center"/>
        </w:trPr>
        <w:tc>
          <w:tcPr>
            <w:tcW w:w="2373" w:type="dxa"/>
            <w:tcBorders>
              <w:left w:val="single" w:sz="4" w:space="0" w:color="auto"/>
            </w:tcBorders>
            <w:shd w:val="clear" w:color="auto" w:fill="auto"/>
            <w:vAlign w:val="bottom"/>
          </w:tcPr>
          <w:p w14:paraId="39A01579"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4D648651"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2481B695"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1F462DD9"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6259AEC1" w14:textId="77777777" w:rsidR="004B03C1" w:rsidRPr="00766111" w:rsidRDefault="004B03C1" w:rsidP="004C7B6F">
            <w:pPr>
              <w:spacing w:line="276" w:lineRule="auto"/>
              <w:jc w:val="center"/>
              <w:rPr>
                <w:b/>
              </w:rPr>
            </w:pPr>
            <w:r w:rsidRPr="00766111">
              <w:rPr>
                <w:b/>
              </w:rPr>
              <w:t>5</w:t>
            </w:r>
          </w:p>
        </w:tc>
      </w:tr>
      <w:tr w:rsidR="004B03C1" w:rsidRPr="00766111" w14:paraId="1BFD40DF" w14:textId="77777777" w:rsidTr="004C7B6F">
        <w:trPr>
          <w:trHeight w:val="196"/>
          <w:jc w:val="center"/>
        </w:trPr>
        <w:sdt>
          <w:sdtPr>
            <w:rPr>
              <w:b/>
            </w:rPr>
            <w:id w:val="-198737791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D7885EE"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818116347"/>
            <w14:checkbox>
              <w14:checked w14:val="0"/>
              <w14:checkedState w14:val="2612" w14:font="MS Gothic"/>
              <w14:uncheckedState w14:val="2610" w14:font="MS Gothic"/>
            </w14:checkbox>
          </w:sdtPr>
          <w:sdtEndPr/>
          <w:sdtContent>
            <w:tc>
              <w:tcPr>
                <w:tcW w:w="1957" w:type="dxa"/>
                <w:shd w:val="clear" w:color="auto" w:fill="auto"/>
                <w:vAlign w:val="bottom"/>
              </w:tcPr>
              <w:p w14:paraId="43B6E9D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485548630"/>
            <w14:checkbox>
              <w14:checked w14:val="0"/>
              <w14:checkedState w14:val="2612" w14:font="MS Gothic"/>
              <w14:uncheckedState w14:val="2610" w14:font="MS Gothic"/>
            </w14:checkbox>
          </w:sdtPr>
          <w:sdtEndPr/>
          <w:sdtContent>
            <w:tc>
              <w:tcPr>
                <w:tcW w:w="2017" w:type="dxa"/>
                <w:shd w:val="clear" w:color="auto" w:fill="auto"/>
                <w:vAlign w:val="bottom"/>
              </w:tcPr>
              <w:p w14:paraId="5B35594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35971990"/>
            <w14:checkbox>
              <w14:checked w14:val="1"/>
              <w14:checkedState w14:val="2612" w14:font="MS Gothic"/>
              <w14:uncheckedState w14:val="2610" w14:font="MS Gothic"/>
            </w14:checkbox>
          </w:sdtPr>
          <w:sdtEndPr/>
          <w:sdtContent>
            <w:tc>
              <w:tcPr>
                <w:tcW w:w="2000" w:type="dxa"/>
                <w:shd w:val="clear" w:color="auto" w:fill="auto"/>
                <w:vAlign w:val="bottom"/>
              </w:tcPr>
              <w:p w14:paraId="28AF153F" w14:textId="45A30374" w:rsidR="004B03C1" w:rsidRPr="00766111" w:rsidRDefault="009861A6" w:rsidP="004C7B6F">
                <w:pPr>
                  <w:spacing w:line="276" w:lineRule="auto"/>
                  <w:jc w:val="center"/>
                  <w:rPr>
                    <w:b/>
                  </w:rPr>
                </w:pPr>
                <w:r>
                  <w:rPr>
                    <w:rFonts w:ascii="MS Gothic" w:eastAsia="MS Gothic" w:hAnsi="MS Gothic" w:hint="eastAsia"/>
                    <w:b/>
                  </w:rPr>
                  <w:t>☒</w:t>
                </w:r>
              </w:p>
            </w:tc>
          </w:sdtContent>
        </w:sdt>
        <w:sdt>
          <w:sdtPr>
            <w:rPr>
              <w:b/>
            </w:rPr>
            <w:id w:val="930165878"/>
            <w14:checkbox>
              <w14:checked w14:val="0"/>
              <w14:checkedState w14:val="2612" w14:font="MS Gothic"/>
              <w14:uncheckedState w14:val="2610" w14:font="MS Gothic"/>
            </w14:checkbox>
          </w:sdtPr>
          <w:sdtEndPr/>
          <w:sdtContent>
            <w:tc>
              <w:tcPr>
                <w:tcW w:w="1967" w:type="dxa"/>
                <w:shd w:val="clear" w:color="auto" w:fill="auto"/>
                <w:vAlign w:val="bottom"/>
              </w:tcPr>
              <w:p w14:paraId="5FCECF8D"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A96E39" w:rsidRPr="00766111" w14:paraId="78A1EE93" w14:textId="77777777" w:rsidTr="004C7B6F">
        <w:trPr>
          <w:trHeight w:val="2504"/>
          <w:jc w:val="center"/>
        </w:trPr>
        <w:tc>
          <w:tcPr>
            <w:tcW w:w="2373" w:type="dxa"/>
            <w:tcBorders>
              <w:left w:val="single" w:sz="4" w:space="0" w:color="auto"/>
            </w:tcBorders>
            <w:shd w:val="clear" w:color="auto" w:fill="auto"/>
          </w:tcPr>
          <w:p w14:paraId="5DAE6D06" w14:textId="2F6BD2EE" w:rsidR="00A96E39" w:rsidRPr="00766111" w:rsidRDefault="00A96E39" w:rsidP="004C7B6F">
            <w:pPr>
              <w:spacing w:line="276" w:lineRule="auto"/>
            </w:pPr>
            <w:r w:rsidRPr="00632CDD">
              <w:t>Program çıktılarının izlenmesine ve güncellenmesine ilişkin mekanizma bulunmamaktadır.</w:t>
            </w:r>
          </w:p>
        </w:tc>
        <w:tc>
          <w:tcPr>
            <w:tcW w:w="1957" w:type="dxa"/>
            <w:shd w:val="clear" w:color="auto" w:fill="auto"/>
          </w:tcPr>
          <w:p w14:paraId="5687BB91" w14:textId="77777777" w:rsidR="00A96E39" w:rsidRPr="00632CDD" w:rsidRDefault="00A96E39" w:rsidP="004C7B6F">
            <w:pPr>
              <w:spacing w:before="40"/>
              <w:rPr>
                <w:color w:val="1F3763"/>
              </w:rPr>
            </w:pPr>
            <w:r w:rsidRPr="00632CDD">
              <w:t>Program çıktılarının izlenmesine ve güncellenmesine ilişkin periyot, ilke, kural ve göstergeler oluşturulmuştur.</w:t>
            </w:r>
          </w:p>
          <w:p w14:paraId="079959FF" w14:textId="77777777" w:rsidR="00A96E39" w:rsidRPr="00766111" w:rsidRDefault="00A96E39" w:rsidP="004C7B6F">
            <w:pPr>
              <w:spacing w:line="276" w:lineRule="auto"/>
            </w:pPr>
          </w:p>
        </w:tc>
        <w:tc>
          <w:tcPr>
            <w:tcW w:w="2017" w:type="dxa"/>
            <w:shd w:val="clear" w:color="auto" w:fill="auto"/>
          </w:tcPr>
          <w:p w14:paraId="211E44CF" w14:textId="30339F9D" w:rsidR="00A96E39" w:rsidRPr="00766111" w:rsidRDefault="00A96E39" w:rsidP="004C7B6F">
            <w:pPr>
              <w:spacing w:line="276" w:lineRule="auto"/>
            </w:pPr>
            <w:r w:rsidRPr="00632CDD">
              <w:t xml:space="preserve">Programların genelinde program çıktılarının izlenmesine ve güncellenmesine ilişkin mekanizmalar işletilmektedir. </w:t>
            </w:r>
          </w:p>
        </w:tc>
        <w:tc>
          <w:tcPr>
            <w:tcW w:w="2000" w:type="dxa"/>
            <w:shd w:val="clear" w:color="auto" w:fill="auto"/>
          </w:tcPr>
          <w:p w14:paraId="477F2021" w14:textId="77777777" w:rsidR="00A96E39" w:rsidRPr="00632CDD" w:rsidRDefault="00A96E39" w:rsidP="004C7B6F">
            <w:pPr>
              <w:spacing w:line="276" w:lineRule="auto"/>
            </w:pPr>
            <w:r w:rsidRPr="00632CDD">
              <w:t xml:space="preserve">Program çıktıları bu mekanizmalar ile izlenmekte ve ilgili paydaşların görüşleri de alınarak güncellenmektedir. </w:t>
            </w:r>
          </w:p>
          <w:p w14:paraId="21428361" w14:textId="77777777" w:rsidR="00A96E39" w:rsidRPr="00766111" w:rsidRDefault="00A96E39" w:rsidP="004C7B6F">
            <w:pPr>
              <w:spacing w:line="276" w:lineRule="auto"/>
            </w:pPr>
          </w:p>
        </w:tc>
        <w:tc>
          <w:tcPr>
            <w:tcW w:w="1967" w:type="dxa"/>
            <w:shd w:val="clear" w:color="auto" w:fill="auto"/>
          </w:tcPr>
          <w:p w14:paraId="0FB6F356" w14:textId="73006083" w:rsidR="00A96E39" w:rsidRPr="00766111" w:rsidRDefault="00A96E39" w:rsidP="004C7B6F">
            <w:pPr>
              <w:spacing w:line="276" w:lineRule="auto"/>
            </w:pPr>
            <w:r w:rsidRPr="00632CDD">
              <w:t>İçselleştirilmiş, sistematik, sürdürülebilir ve örnek gösterilebilir uygulamalar bulunmaktadır.</w:t>
            </w:r>
          </w:p>
        </w:tc>
      </w:tr>
      <w:tr w:rsidR="004B03C1" w:rsidRPr="00766111" w14:paraId="5155EDC7" w14:textId="77777777" w:rsidTr="009861A6">
        <w:trPr>
          <w:trHeight w:val="2734"/>
          <w:jc w:val="center"/>
        </w:trPr>
        <w:tc>
          <w:tcPr>
            <w:tcW w:w="10314" w:type="dxa"/>
            <w:gridSpan w:val="5"/>
            <w:tcBorders>
              <w:left w:val="single" w:sz="4" w:space="0" w:color="auto"/>
            </w:tcBorders>
            <w:shd w:val="clear" w:color="auto" w:fill="auto"/>
          </w:tcPr>
          <w:p w14:paraId="774A706A" w14:textId="6464B5FB" w:rsidR="009861A6" w:rsidRDefault="004B03C1" w:rsidP="009861A6">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6B4BADC2" w14:textId="4937E05D" w:rsidR="004B03C1" w:rsidRPr="00CC7114" w:rsidRDefault="009861A6" w:rsidP="009861A6">
            <w:pPr>
              <w:spacing w:line="276" w:lineRule="auto"/>
              <w:rPr>
                <w:rFonts w:asciiTheme="minorHAnsi" w:eastAsia="CamberW04-Regular" w:hAnsiTheme="minorHAnsi" w:cstheme="minorHAnsi"/>
                <w:bCs/>
                <w:color w:val="2F5496" w:themeColor="accent1" w:themeShade="BF"/>
                <w:spacing w:val="-2"/>
              </w:rPr>
            </w:pPr>
            <w:r w:rsidRPr="009861A6">
              <w:rPr>
                <w:rFonts w:asciiTheme="minorHAnsi" w:eastAsia="CamberW04-Regular" w:hAnsiTheme="minorHAnsi" w:cstheme="minorHAnsi"/>
                <w:b/>
                <w:i/>
                <w:spacing w:val="-2"/>
              </w:rPr>
              <w:t>Kanıt1:</w:t>
            </w:r>
            <w:r w:rsidRPr="009861A6">
              <w:rPr>
                <w:rFonts w:asciiTheme="minorHAnsi" w:eastAsia="CamberW04-Regular" w:hAnsiTheme="minorHAnsi" w:cstheme="minorHAnsi"/>
                <w:b/>
                <w:spacing w:val="-2"/>
              </w:rPr>
              <w:t xml:space="preserve"> </w:t>
            </w:r>
            <w:r w:rsidRPr="009861A6">
              <w:rPr>
                <w:rFonts w:asciiTheme="minorHAnsi" w:eastAsia="CamberW04-Regular" w:hAnsiTheme="minorHAnsi" w:cstheme="minorHAnsi"/>
                <w:bCs/>
                <w:spacing w:val="-2"/>
              </w:rPr>
              <w:t xml:space="preserve">Programlar 2024 yılında müfredatlarını sektörel gelişmeleri dikkate alarak güncellemiştir. </w:t>
            </w:r>
          </w:p>
        </w:tc>
      </w:tr>
      <w:tr w:rsidR="004B03C1" w:rsidRPr="00766111" w14:paraId="2C3F9F8E" w14:textId="77777777" w:rsidTr="004C7B6F">
        <w:trPr>
          <w:trHeight w:val="170"/>
          <w:jc w:val="center"/>
        </w:trPr>
        <w:tc>
          <w:tcPr>
            <w:tcW w:w="10314" w:type="dxa"/>
            <w:gridSpan w:val="5"/>
            <w:tcBorders>
              <w:left w:val="single" w:sz="4" w:space="0" w:color="auto"/>
            </w:tcBorders>
            <w:shd w:val="clear" w:color="auto" w:fill="auto"/>
          </w:tcPr>
          <w:p w14:paraId="3DB38D47" w14:textId="56BC71C2" w:rsidR="004B03C1" w:rsidRPr="00766111" w:rsidRDefault="00A96E39"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5DD725BE" w14:textId="77777777" w:rsidTr="004C7B6F">
        <w:trPr>
          <w:trHeight w:val="196"/>
          <w:jc w:val="center"/>
        </w:trPr>
        <w:tc>
          <w:tcPr>
            <w:tcW w:w="10314" w:type="dxa"/>
            <w:gridSpan w:val="5"/>
            <w:tcBorders>
              <w:left w:val="single" w:sz="4" w:space="0" w:color="auto"/>
            </w:tcBorders>
            <w:shd w:val="clear" w:color="auto" w:fill="auto"/>
            <w:vAlign w:val="center"/>
          </w:tcPr>
          <w:p w14:paraId="1FD8DE5C" w14:textId="3F8A6B81" w:rsidR="004B03C1" w:rsidRPr="00766111" w:rsidRDefault="00A96E39" w:rsidP="004C7B6F">
            <w:pPr>
              <w:spacing w:line="276" w:lineRule="auto"/>
              <w:jc w:val="both"/>
              <w:rPr>
                <w:b/>
                <w:color w:val="000000"/>
                <w:sz w:val="24"/>
                <w:szCs w:val="24"/>
              </w:rPr>
            </w:pPr>
            <w:r w:rsidRPr="00632CDD">
              <w:rPr>
                <w:b/>
              </w:rPr>
              <w:t>B.2. Programların Yürütülmesi</w:t>
            </w:r>
            <w:r w:rsidRPr="00632CDD">
              <w:t xml:space="preserve"> (Öğrenci Merkezli Öğrenme, Öğretme ve Değerlendirme)</w:t>
            </w:r>
            <w:r w:rsidR="009867E0">
              <w:t xml:space="preserve"> </w:t>
            </w:r>
          </w:p>
        </w:tc>
      </w:tr>
      <w:tr w:rsidR="004B03C1" w:rsidRPr="00766111" w14:paraId="50C2D693" w14:textId="77777777" w:rsidTr="004C7B6F">
        <w:trPr>
          <w:trHeight w:val="196"/>
          <w:jc w:val="center"/>
        </w:trPr>
        <w:tc>
          <w:tcPr>
            <w:tcW w:w="10314" w:type="dxa"/>
            <w:gridSpan w:val="5"/>
            <w:tcBorders>
              <w:left w:val="single" w:sz="4" w:space="0" w:color="auto"/>
            </w:tcBorders>
            <w:shd w:val="clear" w:color="auto" w:fill="auto"/>
            <w:vAlign w:val="center"/>
          </w:tcPr>
          <w:p w14:paraId="18AA1A62" w14:textId="3779CE05" w:rsidR="004B03C1" w:rsidRPr="00455997" w:rsidRDefault="00A96E39" w:rsidP="009861A6">
            <w:pPr>
              <w:spacing w:line="276" w:lineRule="auto"/>
              <w:jc w:val="both"/>
              <w:rPr>
                <w:b/>
                <w:color w:val="000000"/>
                <w:sz w:val="24"/>
                <w:szCs w:val="24"/>
              </w:rPr>
            </w:pPr>
            <w:r w:rsidRPr="00632CDD">
              <w:rPr>
                <w:b/>
                <w:bCs/>
                <w:u w:val="single"/>
              </w:rPr>
              <w:t xml:space="preserve">B.2.1. Öğretim yöntem ve teknikleri </w:t>
            </w:r>
          </w:p>
        </w:tc>
      </w:tr>
      <w:tr w:rsidR="004B03C1" w:rsidRPr="00766111" w14:paraId="1189E365" w14:textId="77777777" w:rsidTr="004C7B6F">
        <w:trPr>
          <w:trHeight w:val="196"/>
          <w:jc w:val="center"/>
        </w:trPr>
        <w:tc>
          <w:tcPr>
            <w:tcW w:w="10314" w:type="dxa"/>
            <w:gridSpan w:val="5"/>
            <w:tcBorders>
              <w:left w:val="single" w:sz="4" w:space="0" w:color="auto"/>
            </w:tcBorders>
            <w:shd w:val="clear" w:color="auto" w:fill="auto"/>
            <w:vAlign w:val="center"/>
          </w:tcPr>
          <w:p w14:paraId="5DAEAF59"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06DDEA2A" w14:textId="77777777" w:rsidTr="004C7B6F">
        <w:trPr>
          <w:trHeight w:val="196"/>
          <w:jc w:val="center"/>
        </w:trPr>
        <w:tc>
          <w:tcPr>
            <w:tcW w:w="2373" w:type="dxa"/>
            <w:tcBorders>
              <w:left w:val="single" w:sz="4" w:space="0" w:color="auto"/>
            </w:tcBorders>
            <w:shd w:val="clear" w:color="auto" w:fill="auto"/>
            <w:vAlign w:val="bottom"/>
          </w:tcPr>
          <w:p w14:paraId="71E5490B"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04302369"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45CB22B9"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1CFFFA29"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232CC067" w14:textId="77777777" w:rsidR="004B03C1" w:rsidRPr="00766111" w:rsidRDefault="004B03C1" w:rsidP="004C7B6F">
            <w:pPr>
              <w:spacing w:line="276" w:lineRule="auto"/>
              <w:jc w:val="center"/>
              <w:rPr>
                <w:b/>
              </w:rPr>
            </w:pPr>
            <w:r w:rsidRPr="00766111">
              <w:rPr>
                <w:b/>
              </w:rPr>
              <w:t>5</w:t>
            </w:r>
          </w:p>
        </w:tc>
      </w:tr>
      <w:tr w:rsidR="004B03C1" w:rsidRPr="00766111" w14:paraId="1FAE0F98" w14:textId="77777777" w:rsidTr="004C7B6F">
        <w:trPr>
          <w:trHeight w:val="196"/>
          <w:jc w:val="center"/>
        </w:trPr>
        <w:sdt>
          <w:sdtPr>
            <w:rPr>
              <w:b/>
            </w:rPr>
            <w:id w:val="-120007742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A6D105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893647894"/>
            <w14:checkbox>
              <w14:checked w14:val="0"/>
              <w14:checkedState w14:val="2612" w14:font="MS Gothic"/>
              <w14:uncheckedState w14:val="2610" w14:font="MS Gothic"/>
            </w14:checkbox>
          </w:sdtPr>
          <w:sdtEndPr/>
          <w:sdtContent>
            <w:tc>
              <w:tcPr>
                <w:tcW w:w="1957" w:type="dxa"/>
                <w:shd w:val="clear" w:color="auto" w:fill="auto"/>
                <w:vAlign w:val="bottom"/>
              </w:tcPr>
              <w:p w14:paraId="1517E31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450518376"/>
            <w14:checkbox>
              <w14:checked w14:val="1"/>
              <w14:checkedState w14:val="2612" w14:font="MS Gothic"/>
              <w14:uncheckedState w14:val="2610" w14:font="MS Gothic"/>
            </w14:checkbox>
          </w:sdtPr>
          <w:sdtEndPr/>
          <w:sdtContent>
            <w:tc>
              <w:tcPr>
                <w:tcW w:w="2017" w:type="dxa"/>
                <w:shd w:val="clear" w:color="auto" w:fill="auto"/>
                <w:vAlign w:val="bottom"/>
              </w:tcPr>
              <w:p w14:paraId="506EF5BE" w14:textId="13B96F87" w:rsidR="004B03C1" w:rsidRPr="00766111" w:rsidRDefault="009861A6" w:rsidP="004C7B6F">
                <w:pPr>
                  <w:spacing w:line="276" w:lineRule="auto"/>
                  <w:jc w:val="center"/>
                  <w:rPr>
                    <w:b/>
                  </w:rPr>
                </w:pPr>
                <w:r>
                  <w:rPr>
                    <w:rFonts w:ascii="MS Gothic" w:eastAsia="MS Gothic" w:hAnsi="MS Gothic" w:hint="eastAsia"/>
                    <w:b/>
                  </w:rPr>
                  <w:t>☒</w:t>
                </w:r>
              </w:p>
            </w:tc>
          </w:sdtContent>
        </w:sdt>
        <w:sdt>
          <w:sdtPr>
            <w:rPr>
              <w:b/>
            </w:rPr>
            <w:id w:val="-1354500490"/>
            <w14:checkbox>
              <w14:checked w14:val="0"/>
              <w14:checkedState w14:val="2612" w14:font="MS Gothic"/>
              <w14:uncheckedState w14:val="2610" w14:font="MS Gothic"/>
            </w14:checkbox>
          </w:sdtPr>
          <w:sdtEndPr/>
          <w:sdtContent>
            <w:tc>
              <w:tcPr>
                <w:tcW w:w="2000" w:type="dxa"/>
                <w:shd w:val="clear" w:color="auto" w:fill="auto"/>
                <w:vAlign w:val="bottom"/>
              </w:tcPr>
              <w:p w14:paraId="4BD6497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769505933"/>
            <w14:checkbox>
              <w14:checked w14:val="0"/>
              <w14:checkedState w14:val="2612" w14:font="MS Gothic"/>
              <w14:uncheckedState w14:val="2610" w14:font="MS Gothic"/>
            </w14:checkbox>
          </w:sdtPr>
          <w:sdtEndPr/>
          <w:sdtContent>
            <w:tc>
              <w:tcPr>
                <w:tcW w:w="1967" w:type="dxa"/>
                <w:shd w:val="clear" w:color="auto" w:fill="auto"/>
                <w:vAlign w:val="bottom"/>
              </w:tcPr>
              <w:p w14:paraId="76CC88EE"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A96E39" w:rsidRPr="00766111" w14:paraId="3E615ABC" w14:textId="77777777" w:rsidTr="004C7B6F">
        <w:trPr>
          <w:trHeight w:val="2558"/>
          <w:jc w:val="center"/>
        </w:trPr>
        <w:tc>
          <w:tcPr>
            <w:tcW w:w="2373" w:type="dxa"/>
            <w:tcBorders>
              <w:left w:val="single" w:sz="4" w:space="0" w:color="auto"/>
            </w:tcBorders>
            <w:shd w:val="clear" w:color="auto" w:fill="auto"/>
          </w:tcPr>
          <w:p w14:paraId="7398FAE1" w14:textId="3D77ACDE" w:rsidR="00A96E39" w:rsidRPr="00766111" w:rsidRDefault="00A96E39" w:rsidP="004C7B6F">
            <w:pPr>
              <w:spacing w:line="276" w:lineRule="auto"/>
            </w:pPr>
            <w:r w:rsidRPr="00632CDD">
              <w:t>Öğrenme-öğretme süreçlerinde öğrenci merkezli yaklaşımlar bulunmamaktadır.</w:t>
            </w:r>
          </w:p>
        </w:tc>
        <w:tc>
          <w:tcPr>
            <w:tcW w:w="1957" w:type="dxa"/>
            <w:shd w:val="clear" w:color="auto" w:fill="auto"/>
          </w:tcPr>
          <w:p w14:paraId="4EDD8093" w14:textId="332F988A" w:rsidR="00A96E39" w:rsidRPr="00766111" w:rsidRDefault="00A96E39" w:rsidP="004C7B6F">
            <w:pPr>
              <w:spacing w:line="276" w:lineRule="auto"/>
            </w:pPr>
            <w:r w:rsidRPr="00632CDD">
              <w:t>Öğrenme-öğretme süreçlerinde öğrenci merkezli yaklaşımın uygulanmasına yönelik ilke, kural ve planlamalar bulunmaktadır.</w:t>
            </w:r>
          </w:p>
        </w:tc>
        <w:tc>
          <w:tcPr>
            <w:tcW w:w="2017" w:type="dxa"/>
            <w:shd w:val="clear" w:color="auto" w:fill="auto"/>
          </w:tcPr>
          <w:p w14:paraId="229A648A" w14:textId="43FBC272" w:rsidR="00A96E39" w:rsidRPr="00766111" w:rsidRDefault="00A96E39" w:rsidP="004C7B6F">
            <w:pPr>
              <w:spacing w:line="276" w:lineRule="auto"/>
            </w:pPr>
            <w:r w:rsidRPr="00632CDD">
              <w:t>Programların genelinde öğrenci merkezli öğretim yöntem teknikleri tanımlı süreçler doğrultusunda uygulanmaktadır.</w:t>
            </w:r>
          </w:p>
        </w:tc>
        <w:tc>
          <w:tcPr>
            <w:tcW w:w="2000" w:type="dxa"/>
            <w:shd w:val="clear" w:color="auto" w:fill="auto"/>
          </w:tcPr>
          <w:p w14:paraId="180FD382" w14:textId="2C5F60DD" w:rsidR="00A96E39" w:rsidRPr="00766111" w:rsidRDefault="00A96E39" w:rsidP="004C7B6F">
            <w:pPr>
              <w:spacing w:line="276" w:lineRule="auto"/>
            </w:pPr>
            <w:r w:rsidRPr="00632CDD">
              <w:t>Öğrenci merkezli uygulamalar izlenmekte ve ilgili iç paydaşların katılımıyla iyileştirilmektedir.</w:t>
            </w:r>
          </w:p>
        </w:tc>
        <w:tc>
          <w:tcPr>
            <w:tcW w:w="1967" w:type="dxa"/>
            <w:shd w:val="clear" w:color="auto" w:fill="auto"/>
          </w:tcPr>
          <w:p w14:paraId="3231DFBE" w14:textId="6213C2C5" w:rsidR="00A96E39" w:rsidRPr="00766111" w:rsidRDefault="00A96E39" w:rsidP="004C7B6F">
            <w:pPr>
              <w:spacing w:line="276" w:lineRule="auto"/>
            </w:pPr>
            <w:r w:rsidRPr="00632CDD">
              <w:t>İçselleştirilmiş, sistematik, sürdürülebilir ve örnek gösterilebilir uygulamalar bulunmaktadır.</w:t>
            </w:r>
          </w:p>
        </w:tc>
      </w:tr>
      <w:tr w:rsidR="004B03C1" w:rsidRPr="00766111" w14:paraId="484E021C" w14:textId="77777777" w:rsidTr="004C7B6F">
        <w:trPr>
          <w:trHeight w:val="2724"/>
          <w:jc w:val="center"/>
        </w:trPr>
        <w:tc>
          <w:tcPr>
            <w:tcW w:w="10314" w:type="dxa"/>
            <w:gridSpan w:val="5"/>
            <w:tcBorders>
              <w:left w:val="single" w:sz="4" w:space="0" w:color="auto"/>
            </w:tcBorders>
            <w:shd w:val="clear" w:color="auto" w:fill="auto"/>
          </w:tcPr>
          <w:p w14:paraId="395FD10A" w14:textId="77777777" w:rsidR="004B03C1" w:rsidRDefault="004B03C1" w:rsidP="009861A6">
            <w:pPr>
              <w:spacing w:line="276" w:lineRule="auto"/>
              <w:rPr>
                <w:rFonts w:asciiTheme="minorHAnsi" w:eastAsia="CamberW04-Regular" w:hAnsiTheme="minorHAnsi" w:cstheme="minorHAnsi"/>
                <w:b/>
                <w:color w:val="2F5496" w:themeColor="accent1" w:themeShade="BF"/>
                <w:spacing w:val="-2"/>
              </w:rPr>
            </w:pPr>
            <w:r w:rsidRPr="00766111">
              <w:rPr>
                <w:b/>
                <w:i/>
              </w:rPr>
              <w:lastRenderedPageBreak/>
              <w:t>Kanıtla</w:t>
            </w:r>
            <w:r>
              <w:rPr>
                <w:b/>
                <w:i/>
              </w:rPr>
              <w:t>r</w:t>
            </w:r>
            <w:r w:rsidR="00522F4B">
              <w:rPr>
                <w:b/>
                <w:i/>
              </w:rPr>
              <w:t xml:space="preserve"> </w:t>
            </w:r>
          </w:p>
          <w:p w14:paraId="16EEF7E0" w14:textId="193CD4BC" w:rsidR="009861A6" w:rsidRDefault="009861A6" w:rsidP="009861A6">
            <w:pPr>
              <w:pStyle w:val="Default"/>
            </w:pPr>
            <w:r w:rsidRPr="009861A6">
              <w:rPr>
                <w:b/>
                <w:i/>
                <w:iCs/>
                <w:sz w:val="22"/>
                <w:szCs w:val="22"/>
              </w:rPr>
              <w:t>Kanı</w:t>
            </w:r>
            <w:r>
              <w:rPr>
                <w:b/>
                <w:i/>
                <w:iCs/>
                <w:sz w:val="22"/>
                <w:szCs w:val="22"/>
              </w:rPr>
              <w:t>t1</w:t>
            </w:r>
            <w:r w:rsidRPr="009861A6">
              <w:rPr>
                <w:b/>
                <w:i/>
                <w:iCs/>
                <w:sz w:val="22"/>
                <w:szCs w:val="22"/>
              </w:rPr>
              <w:t>:</w:t>
            </w:r>
            <w:r>
              <w:rPr>
                <w:i/>
                <w:iCs/>
                <w:sz w:val="22"/>
                <w:szCs w:val="22"/>
              </w:rPr>
              <w:t xml:space="preserve"> </w:t>
            </w:r>
            <w:proofErr w:type="spellStart"/>
            <w:r w:rsidRPr="009861A6">
              <w:rPr>
                <w:iCs/>
                <w:sz w:val="22"/>
                <w:szCs w:val="22"/>
              </w:rPr>
              <w:t>Hizmetiçi</w:t>
            </w:r>
            <w:proofErr w:type="spellEnd"/>
            <w:r w:rsidRPr="009861A6">
              <w:rPr>
                <w:iCs/>
                <w:sz w:val="22"/>
                <w:szCs w:val="22"/>
              </w:rPr>
              <w:t xml:space="preserve"> </w:t>
            </w:r>
            <w:proofErr w:type="spellStart"/>
            <w:r w:rsidRPr="009861A6">
              <w:rPr>
                <w:iCs/>
                <w:sz w:val="22"/>
                <w:szCs w:val="22"/>
              </w:rPr>
              <w:t>Eğitim</w:t>
            </w:r>
            <w:proofErr w:type="spellEnd"/>
            <w:r w:rsidRPr="009861A6">
              <w:rPr>
                <w:iCs/>
                <w:sz w:val="22"/>
                <w:szCs w:val="22"/>
              </w:rPr>
              <w:t xml:space="preserve"> </w:t>
            </w:r>
            <w:proofErr w:type="spellStart"/>
            <w:r w:rsidRPr="009861A6">
              <w:rPr>
                <w:iCs/>
                <w:sz w:val="22"/>
                <w:szCs w:val="22"/>
              </w:rPr>
              <w:t>Şube</w:t>
            </w:r>
            <w:proofErr w:type="spellEnd"/>
            <w:r w:rsidRPr="009861A6">
              <w:rPr>
                <w:iCs/>
                <w:sz w:val="22"/>
                <w:szCs w:val="22"/>
              </w:rPr>
              <w:t xml:space="preserve"> </w:t>
            </w:r>
            <w:proofErr w:type="spellStart"/>
            <w:r w:rsidRPr="009861A6">
              <w:rPr>
                <w:iCs/>
                <w:sz w:val="22"/>
                <w:szCs w:val="22"/>
              </w:rPr>
              <w:t>Müdürlüğünün</w:t>
            </w:r>
            <w:proofErr w:type="spellEnd"/>
            <w:r w:rsidRPr="009861A6">
              <w:rPr>
                <w:iCs/>
                <w:sz w:val="22"/>
                <w:szCs w:val="22"/>
              </w:rPr>
              <w:t xml:space="preserve"> E-97454105-774.99-2294154 </w:t>
            </w:r>
            <w:proofErr w:type="spellStart"/>
            <w:r w:rsidRPr="009861A6">
              <w:rPr>
                <w:iCs/>
                <w:sz w:val="22"/>
                <w:szCs w:val="22"/>
              </w:rPr>
              <w:t>barkod</w:t>
            </w:r>
            <w:proofErr w:type="spellEnd"/>
            <w:r w:rsidRPr="009861A6">
              <w:rPr>
                <w:iCs/>
                <w:sz w:val="22"/>
                <w:szCs w:val="22"/>
              </w:rPr>
              <w:t xml:space="preserve"> </w:t>
            </w:r>
            <w:proofErr w:type="spellStart"/>
            <w:r w:rsidRPr="009861A6">
              <w:rPr>
                <w:iCs/>
                <w:sz w:val="22"/>
                <w:szCs w:val="22"/>
              </w:rPr>
              <w:t>numaralı</w:t>
            </w:r>
            <w:proofErr w:type="spellEnd"/>
            <w:r w:rsidRPr="009861A6">
              <w:rPr>
                <w:iCs/>
                <w:sz w:val="22"/>
                <w:szCs w:val="22"/>
              </w:rPr>
              <w:t xml:space="preserve"> EBYS </w:t>
            </w:r>
            <w:proofErr w:type="spellStart"/>
            <w:r w:rsidRPr="009861A6">
              <w:rPr>
                <w:iCs/>
                <w:sz w:val="22"/>
                <w:szCs w:val="22"/>
              </w:rPr>
              <w:t>yazısı</w:t>
            </w:r>
            <w:proofErr w:type="spellEnd"/>
            <w:r w:rsidRPr="009861A6">
              <w:rPr>
                <w:iCs/>
                <w:sz w:val="22"/>
                <w:szCs w:val="22"/>
              </w:rPr>
              <w:t>.</w:t>
            </w:r>
            <w:r>
              <w:rPr>
                <w:i/>
                <w:iCs/>
                <w:sz w:val="22"/>
                <w:szCs w:val="22"/>
              </w:rPr>
              <w:t xml:space="preserve"> </w:t>
            </w:r>
          </w:p>
          <w:p w14:paraId="10AFEE19" w14:textId="0EEB1A02" w:rsidR="009861A6" w:rsidRPr="00260482" w:rsidRDefault="009861A6" w:rsidP="009861A6">
            <w:pPr>
              <w:spacing w:line="276" w:lineRule="auto"/>
              <w:rPr>
                <w:i/>
                <w:color w:val="000000"/>
                <w:sz w:val="24"/>
                <w:szCs w:val="24"/>
              </w:rPr>
            </w:pPr>
          </w:p>
        </w:tc>
      </w:tr>
    </w:tbl>
    <w:p w14:paraId="0611174D" w14:textId="2F697644" w:rsidR="009861A6" w:rsidRDefault="009861A6" w:rsidP="00E816EF">
      <w:pPr>
        <w:spacing w:before="240" w:after="240"/>
        <w:ind w:right="63" w:firstLine="720"/>
        <w:jc w:val="both"/>
        <w:rPr>
          <w:rFonts w:asciiTheme="minorHAnsi" w:hAnsiTheme="minorHAnsi" w:cstheme="minorHAnsi"/>
          <w:b/>
          <w:bCs/>
          <w:sz w:val="24"/>
          <w:szCs w:val="24"/>
        </w:rPr>
      </w:pPr>
    </w:p>
    <w:p w14:paraId="7BEACB3E" w14:textId="4EBE3D0C" w:rsidR="009861A6" w:rsidRDefault="009861A6" w:rsidP="00E816EF">
      <w:pPr>
        <w:spacing w:before="240" w:after="240"/>
        <w:ind w:right="63" w:firstLine="720"/>
        <w:jc w:val="both"/>
        <w:rPr>
          <w:rFonts w:asciiTheme="minorHAnsi" w:hAnsiTheme="minorHAnsi" w:cstheme="minorHAnsi"/>
          <w:b/>
          <w:bCs/>
          <w:sz w:val="24"/>
          <w:szCs w:val="24"/>
        </w:rPr>
      </w:pPr>
    </w:p>
    <w:p w14:paraId="7338DAF6" w14:textId="7C11FC7B" w:rsidR="009861A6" w:rsidRDefault="009861A6" w:rsidP="00E816EF">
      <w:pPr>
        <w:spacing w:before="240" w:after="240"/>
        <w:ind w:right="63" w:firstLine="720"/>
        <w:jc w:val="both"/>
        <w:rPr>
          <w:rFonts w:asciiTheme="minorHAnsi" w:hAnsiTheme="minorHAnsi" w:cstheme="minorHAnsi"/>
          <w:b/>
          <w:bCs/>
          <w:sz w:val="24"/>
          <w:szCs w:val="24"/>
        </w:rPr>
      </w:pPr>
    </w:p>
    <w:p w14:paraId="590FF14B" w14:textId="652FBCD8" w:rsidR="009861A6" w:rsidRDefault="009861A6" w:rsidP="00E816EF">
      <w:pPr>
        <w:spacing w:before="240" w:after="240"/>
        <w:ind w:right="63" w:firstLine="720"/>
        <w:jc w:val="both"/>
        <w:rPr>
          <w:rFonts w:asciiTheme="minorHAnsi" w:hAnsiTheme="minorHAnsi" w:cstheme="minorHAnsi"/>
          <w:b/>
          <w:bCs/>
          <w:sz w:val="24"/>
          <w:szCs w:val="24"/>
        </w:rPr>
      </w:pPr>
    </w:p>
    <w:p w14:paraId="736C9623" w14:textId="6483AD72" w:rsidR="009861A6" w:rsidRDefault="009861A6" w:rsidP="00E816EF">
      <w:pPr>
        <w:spacing w:before="240" w:after="240"/>
        <w:ind w:right="63" w:firstLine="720"/>
        <w:jc w:val="both"/>
        <w:rPr>
          <w:rFonts w:asciiTheme="minorHAnsi" w:hAnsiTheme="minorHAnsi" w:cstheme="minorHAnsi"/>
          <w:b/>
          <w:bCs/>
          <w:sz w:val="24"/>
          <w:szCs w:val="24"/>
        </w:rPr>
      </w:pPr>
    </w:p>
    <w:p w14:paraId="2AA1E46E" w14:textId="1725A36B" w:rsidR="009861A6" w:rsidRDefault="009861A6" w:rsidP="00E816EF">
      <w:pPr>
        <w:spacing w:before="240" w:after="240"/>
        <w:ind w:right="63" w:firstLine="720"/>
        <w:jc w:val="both"/>
        <w:rPr>
          <w:rFonts w:asciiTheme="minorHAnsi" w:hAnsiTheme="minorHAnsi" w:cstheme="minorHAnsi"/>
          <w:b/>
          <w:bCs/>
          <w:sz w:val="24"/>
          <w:szCs w:val="24"/>
        </w:rPr>
      </w:pPr>
    </w:p>
    <w:p w14:paraId="19FAF0CD" w14:textId="78125510" w:rsidR="009861A6" w:rsidRDefault="009861A6" w:rsidP="00E816EF">
      <w:pPr>
        <w:spacing w:before="240" w:after="240"/>
        <w:ind w:right="63" w:firstLine="720"/>
        <w:jc w:val="both"/>
        <w:rPr>
          <w:rFonts w:asciiTheme="minorHAnsi" w:hAnsiTheme="minorHAnsi" w:cstheme="minorHAnsi"/>
          <w:b/>
          <w:bCs/>
          <w:sz w:val="24"/>
          <w:szCs w:val="24"/>
        </w:rPr>
      </w:pPr>
    </w:p>
    <w:p w14:paraId="7256399A" w14:textId="39CE49E4" w:rsidR="009861A6" w:rsidRDefault="009861A6" w:rsidP="00E816EF">
      <w:pPr>
        <w:spacing w:before="240" w:after="240"/>
        <w:ind w:right="63" w:firstLine="720"/>
        <w:jc w:val="both"/>
        <w:rPr>
          <w:rFonts w:asciiTheme="minorHAnsi" w:hAnsiTheme="minorHAnsi" w:cstheme="minorHAnsi"/>
          <w:b/>
          <w:bCs/>
          <w:sz w:val="24"/>
          <w:szCs w:val="24"/>
        </w:rPr>
      </w:pPr>
    </w:p>
    <w:p w14:paraId="39F58386" w14:textId="09CCB2BF" w:rsidR="009861A6" w:rsidRDefault="009861A6" w:rsidP="00E816EF">
      <w:pPr>
        <w:spacing w:before="240" w:after="240"/>
        <w:ind w:right="63" w:firstLine="720"/>
        <w:jc w:val="both"/>
        <w:rPr>
          <w:rFonts w:asciiTheme="minorHAnsi" w:hAnsiTheme="minorHAnsi" w:cstheme="minorHAnsi"/>
          <w:b/>
          <w:bCs/>
          <w:sz w:val="24"/>
          <w:szCs w:val="24"/>
        </w:rPr>
      </w:pPr>
    </w:p>
    <w:p w14:paraId="0CF20555" w14:textId="3A90D9F9" w:rsidR="009861A6" w:rsidRDefault="009861A6" w:rsidP="00E816EF">
      <w:pPr>
        <w:spacing w:before="240" w:after="240"/>
        <w:ind w:right="63" w:firstLine="720"/>
        <w:jc w:val="both"/>
        <w:rPr>
          <w:rFonts w:asciiTheme="minorHAnsi" w:hAnsiTheme="minorHAnsi" w:cstheme="minorHAnsi"/>
          <w:b/>
          <w:bCs/>
          <w:sz w:val="24"/>
          <w:szCs w:val="24"/>
        </w:rPr>
      </w:pPr>
    </w:p>
    <w:p w14:paraId="6206EAC4" w14:textId="5802055E" w:rsidR="009861A6" w:rsidRDefault="009861A6" w:rsidP="00E816EF">
      <w:pPr>
        <w:spacing w:before="240" w:after="240"/>
        <w:ind w:right="63" w:firstLine="720"/>
        <w:jc w:val="both"/>
        <w:rPr>
          <w:rFonts w:asciiTheme="minorHAnsi" w:hAnsiTheme="minorHAnsi" w:cstheme="minorHAnsi"/>
          <w:b/>
          <w:bCs/>
          <w:sz w:val="24"/>
          <w:szCs w:val="24"/>
        </w:rPr>
      </w:pPr>
    </w:p>
    <w:p w14:paraId="6094D345" w14:textId="4F0CF3F3" w:rsidR="009861A6" w:rsidRDefault="009861A6" w:rsidP="00E816EF">
      <w:pPr>
        <w:spacing w:before="240" w:after="240"/>
        <w:ind w:right="63" w:firstLine="720"/>
        <w:jc w:val="both"/>
        <w:rPr>
          <w:rFonts w:asciiTheme="minorHAnsi" w:hAnsiTheme="minorHAnsi" w:cstheme="minorHAnsi"/>
          <w:b/>
          <w:bCs/>
          <w:sz w:val="24"/>
          <w:szCs w:val="24"/>
        </w:rPr>
      </w:pPr>
    </w:p>
    <w:p w14:paraId="3EF7807A" w14:textId="77777777" w:rsidR="009861A6" w:rsidRDefault="009861A6"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65677156" w14:textId="77777777" w:rsidTr="004C7B6F">
        <w:trPr>
          <w:trHeight w:val="170"/>
          <w:jc w:val="center"/>
        </w:trPr>
        <w:tc>
          <w:tcPr>
            <w:tcW w:w="10314" w:type="dxa"/>
            <w:gridSpan w:val="5"/>
            <w:tcBorders>
              <w:left w:val="single" w:sz="4" w:space="0" w:color="auto"/>
            </w:tcBorders>
            <w:shd w:val="clear" w:color="auto" w:fill="auto"/>
          </w:tcPr>
          <w:p w14:paraId="07F88DE0" w14:textId="0DEC0BCF" w:rsidR="004B03C1" w:rsidRPr="00766111" w:rsidRDefault="00A96E39"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13B73B4D" w14:textId="77777777" w:rsidTr="004C7B6F">
        <w:trPr>
          <w:trHeight w:val="196"/>
          <w:jc w:val="center"/>
        </w:trPr>
        <w:tc>
          <w:tcPr>
            <w:tcW w:w="10314" w:type="dxa"/>
            <w:gridSpan w:val="5"/>
            <w:tcBorders>
              <w:left w:val="single" w:sz="4" w:space="0" w:color="auto"/>
            </w:tcBorders>
            <w:shd w:val="clear" w:color="auto" w:fill="auto"/>
            <w:vAlign w:val="center"/>
          </w:tcPr>
          <w:p w14:paraId="4C73DB77" w14:textId="7751CB12" w:rsidR="004B03C1" w:rsidRPr="00766111" w:rsidRDefault="00A96E39" w:rsidP="009861A6">
            <w:pPr>
              <w:spacing w:line="276" w:lineRule="auto"/>
              <w:jc w:val="both"/>
              <w:rPr>
                <w:b/>
                <w:color w:val="000000"/>
                <w:sz w:val="24"/>
                <w:szCs w:val="24"/>
              </w:rPr>
            </w:pPr>
            <w:r w:rsidRPr="00632CDD">
              <w:rPr>
                <w:b/>
              </w:rPr>
              <w:t xml:space="preserve">B.2. Programların Yürütülmesi </w:t>
            </w:r>
            <w:r w:rsidRPr="00632CDD">
              <w:t>(Öğrenci Merkezli Öğrenme Öğretme ve Değerlendirme)</w:t>
            </w:r>
            <w:r w:rsidR="009867E0">
              <w:t xml:space="preserve"> </w:t>
            </w:r>
          </w:p>
        </w:tc>
      </w:tr>
      <w:tr w:rsidR="004B03C1" w:rsidRPr="00766111" w14:paraId="4880F25D" w14:textId="77777777" w:rsidTr="004C7B6F">
        <w:trPr>
          <w:trHeight w:val="196"/>
          <w:jc w:val="center"/>
        </w:trPr>
        <w:tc>
          <w:tcPr>
            <w:tcW w:w="10314" w:type="dxa"/>
            <w:gridSpan w:val="5"/>
            <w:tcBorders>
              <w:left w:val="single" w:sz="4" w:space="0" w:color="auto"/>
            </w:tcBorders>
            <w:shd w:val="clear" w:color="auto" w:fill="auto"/>
            <w:vAlign w:val="center"/>
          </w:tcPr>
          <w:p w14:paraId="7B09F821" w14:textId="5BB12A36" w:rsidR="004B03C1" w:rsidRPr="00455997" w:rsidRDefault="00A96E39" w:rsidP="009861A6">
            <w:pPr>
              <w:spacing w:line="276" w:lineRule="auto"/>
              <w:jc w:val="both"/>
              <w:rPr>
                <w:b/>
                <w:color w:val="000000"/>
                <w:sz w:val="24"/>
                <w:szCs w:val="24"/>
              </w:rPr>
            </w:pPr>
            <w:r w:rsidRPr="00632CDD">
              <w:rPr>
                <w:b/>
                <w:bCs/>
                <w:u w:val="single"/>
              </w:rPr>
              <w:t xml:space="preserve">B.2.2. Ölçme ve değerlendirme </w:t>
            </w:r>
          </w:p>
        </w:tc>
      </w:tr>
      <w:tr w:rsidR="004B03C1" w:rsidRPr="00766111" w14:paraId="1BC610FD" w14:textId="77777777" w:rsidTr="004C7B6F">
        <w:trPr>
          <w:trHeight w:val="196"/>
          <w:jc w:val="center"/>
        </w:trPr>
        <w:tc>
          <w:tcPr>
            <w:tcW w:w="10314" w:type="dxa"/>
            <w:gridSpan w:val="5"/>
            <w:tcBorders>
              <w:left w:val="single" w:sz="4" w:space="0" w:color="auto"/>
            </w:tcBorders>
            <w:shd w:val="clear" w:color="auto" w:fill="auto"/>
            <w:vAlign w:val="center"/>
          </w:tcPr>
          <w:p w14:paraId="15DEB4AD"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57C52858" w14:textId="77777777" w:rsidTr="004C7B6F">
        <w:trPr>
          <w:trHeight w:val="196"/>
          <w:jc w:val="center"/>
        </w:trPr>
        <w:tc>
          <w:tcPr>
            <w:tcW w:w="2373" w:type="dxa"/>
            <w:tcBorders>
              <w:left w:val="single" w:sz="4" w:space="0" w:color="auto"/>
            </w:tcBorders>
            <w:shd w:val="clear" w:color="auto" w:fill="auto"/>
            <w:vAlign w:val="bottom"/>
          </w:tcPr>
          <w:p w14:paraId="18867FF9"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7AE82090"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36361B7D"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54C968E5"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4DC9F4E7" w14:textId="77777777" w:rsidR="004B03C1" w:rsidRPr="00766111" w:rsidRDefault="004B03C1" w:rsidP="004C7B6F">
            <w:pPr>
              <w:spacing w:line="276" w:lineRule="auto"/>
              <w:jc w:val="center"/>
              <w:rPr>
                <w:b/>
              </w:rPr>
            </w:pPr>
            <w:r w:rsidRPr="00766111">
              <w:rPr>
                <w:b/>
              </w:rPr>
              <w:t>5</w:t>
            </w:r>
          </w:p>
        </w:tc>
      </w:tr>
      <w:tr w:rsidR="004B03C1" w:rsidRPr="00766111" w14:paraId="2E08784A" w14:textId="77777777" w:rsidTr="004C7B6F">
        <w:trPr>
          <w:trHeight w:val="196"/>
          <w:jc w:val="center"/>
        </w:trPr>
        <w:sdt>
          <w:sdtPr>
            <w:rPr>
              <w:b/>
            </w:rPr>
            <w:id w:val="130859060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1A99D6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938210889"/>
            <w14:checkbox>
              <w14:checked w14:val="0"/>
              <w14:checkedState w14:val="2612" w14:font="MS Gothic"/>
              <w14:uncheckedState w14:val="2610" w14:font="MS Gothic"/>
            </w14:checkbox>
          </w:sdtPr>
          <w:sdtEndPr/>
          <w:sdtContent>
            <w:tc>
              <w:tcPr>
                <w:tcW w:w="1957" w:type="dxa"/>
                <w:shd w:val="clear" w:color="auto" w:fill="auto"/>
                <w:vAlign w:val="bottom"/>
              </w:tcPr>
              <w:p w14:paraId="23090FD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6300326"/>
            <w14:checkbox>
              <w14:checked w14:val="1"/>
              <w14:checkedState w14:val="2612" w14:font="MS Gothic"/>
              <w14:uncheckedState w14:val="2610" w14:font="MS Gothic"/>
            </w14:checkbox>
          </w:sdtPr>
          <w:sdtEndPr/>
          <w:sdtContent>
            <w:tc>
              <w:tcPr>
                <w:tcW w:w="2017" w:type="dxa"/>
                <w:shd w:val="clear" w:color="auto" w:fill="auto"/>
                <w:vAlign w:val="bottom"/>
              </w:tcPr>
              <w:p w14:paraId="2DB0F875" w14:textId="7E167759" w:rsidR="004B03C1" w:rsidRPr="00766111" w:rsidRDefault="009861A6" w:rsidP="004C7B6F">
                <w:pPr>
                  <w:spacing w:line="276" w:lineRule="auto"/>
                  <w:jc w:val="center"/>
                  <w:rPr>
                    <w:b/>
                  </w:rPr>
                </w:pPr>
                <w:r>
                  <w:rPr>
                    <w:rFonts w:ascii="MS Gothic" w:eastAsia="MS Gothic" w:hAnsi="MS Gothic" w:hint="eastAsia"/>
                    <w:b/>
                  </w:rPr>
                  <w:t>☒</w:t>
                </w:r>
              </w:p>
            </w:tc>
          </w:sdtContent>
        </w:sdt>
        <w:sdt>
          <w:sdtPr>
            <w:rPr>
              <w:b/>
            </w:rPr>
            <w:id w:val="-1309467210"/>
            <w14:checkbox>
              <w14:checked w14:val="0"/>
              <w14:checkedState w14:val="2612" w14:font="MS Gothic"/>
              <w14:uncheckedState w14:val="2610" w14:font="MS Gothic"/>
            </w14:checkbox>
          </w:sdtPr>
          <w:sdtEndPr/>
          <w:sdtContent>
            <w:tc>
              <w:tcPr>
                <w:tcW w:w="2000" w:type="dxa"/>
                <w:shd w:val="clear" w:color="auto" w:fill="auto"/>
                <w:vAlign w:val="bottom"/>
              </w:tcPr>
              <w:p w14:paraId="79385C12"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609560331"/>
            <w14:checkbox>
              <w14:checked w14:val="0"/>
              <w14:checkedState w14:val="2612" w14:font="MS Gothic"/>
              <w14:uncheckedState w14:val="2610" w14:font="MS Gothic"/>
            </w14:checkbox>
          </w:sdtPr>
          <w:sdtEndPr/>
          <w:sdtContent>
            <w:tc>
              <w:tcPr>
                <w:tcW w:w="1967" w:type="dxa"/>
                <w:shd w:val="clear" w:color="auto" w:fill="auto"/>
                <w:vAlign w:val="bottom"/>
              </w:tcPr>
              <w:p w14:paraId="023107E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A96E39" w:rsidRPr="00766111" w14:paraId="67197FED" w14:textId="77777777" w:rsidTr="004C7B6F">
        <w:trPr>
          <w:trHeight w:val="2456"/>
          <w:jc w:val="center"/>
        </w:trPr>
        <w:tc>
          <w:tcPr>
            <w:tcW w:w="2373" w:type="dxa"/>
            <w:tcBorders>
              <w:left w:val="single" w:sz="4" w:space="0" w:color="auto"/>
            </w:tcBorders>
            <w:shd w:val="clear" w:color="auto" w:fill="auto"/>
          </w:tcPr>
          <w:p w14:paraId="15FB8D26" w14:textId="70C5E4D6" w:rsidR="00A96E39" w:rsidRPr="00766111" w:rsidRDefault="00A96E39" w:rsidP="004C7B6F">
            <w:pPr>
              <w:spacing w:line="276" w:lineRule="auto"/>
            </w:pPr>
            <w:r w:rsidRPr="00632CDD">
              <w:t>Programlarda öğrenci merkezli ölçme ve değerlendirme yaklaşımları bulunmamaktadır.</w:t>
            </w:r>
          </w:p>
        </w:tc>
        <w:tc>
          <w:tcPr>
            <w:tcW w:w="1957" w:type="dxa"/>
            <w:shd w:val="clear" w:color="auto" w:fill="auto"/>
          </w:tcPr>
          <w:p w14:paraId="6E62A240" w14:textId="72E8E485" w:rsidR="00A96E39" w:rsidRPr="00766111" w:rsidRDefault="00A96E39" w:rsidP="004C7B6F">
            <w:pPr>
              <w:spacing w:line="276" w:lineRule="auto"/>
            </w:pPr>
            <w:r w:rsidRPr="00632CDD">
              <w:t>Öğrenci merkezli ölçme ve değerlendirmeye ilişkin ilke, kural ve planlamalar bulunmaktadır.</w:t>
            </w:r>
          </w:p>
        </w:tc>
        <w:tc>
          <w:tcPr>
            <w:tcW w:w="2017" w:type="dxa"/>
            <w:shd w:val="clear" w:color="auto" w:fill="auto"/>
          </w:tcPr>
          <w:p w14:paraId="58F75AF9" w14:textId="6B93A90A" w:rsidR="00A96E39" w:rsidRPr="00766111" w:rsidRDefault="00A96E39" w:rsidP="004C7B6F">
            <w:pPr>
              <w:spacing w:line="276" w:lineRule="auto"/>
            </w:pPr>
            <w:r w:rsidRPr="00632CDD">
              <w:t>Programların genelinde öğrenci merkezli ve çeşitlendirilmiş ölçme ve değerlendirme uygulamaları bulunmaktadır.</w:t>
            </w:r>
          </w:p>
        </w:tc>
        <w:tc>
          <w:tcPr>
            <w:tcW w:w="2000" w:type="dxa"/>
            <w:shd w:val="clear" w:color="auto" w:fill="auto"/>
          </w:tcPr>
          <w:p w14:paraId="2469E7B0" w14:textId="1AC8E609" w:rsidR="00A96E39" w:rsidRPr="00766111" w:rsidRDefault="00A96E39" w:rsidP="004C7B6F">
            <w:pPr>
              <w:spacing w:line="276" w:lineRule="auto"/>
            </w:pPr>
            <w:r w:rsidRPr="00632CDD">
              <w:t>Öğrenci merkezli ölçme ve değerlendirme uygulamaları izlenmekte ve ilgili iç paydaşların katılımıyla iyileştirilmektedir.</w:t>
            </w:r>
          </w:p>
        </w:tc>
        <w:tc>
          <w:tcPr>
            <w:tcW w:w="1967" w:type="dxa"/>
            <w:shd w:val="clear" w:color="auto" w:fill="auto"/>
          </w:tcPr>
          <w:p w14:paraId="0DEA0DA1" w14:textId="282DB56C" w:rsidR="00A96E39" w:rsidRPr="00766111" w:rsidRDefault="00A96E39" w:rsidP="004C7B6F">
            <w:pPr>
              <w:spacing w:line="276" w:lineRule="auto"/>
            </w:pPr>
            <w:r w:rsidRPr="00632CDD">
              <w:t>İçselleştirilmiş, sistematik, sürdürülebilir ve örnek gösterilebilir uygulamalar bulunmaktadır.</w:t>
            </w:r>
          </w:p>
        </w:tc>
      </w:tr>
      <w:tr w:rsidR="004B03C1" w:rsidRPr="00766111" w14:paraId="54F56325" w14:textId="77777777" w:rsidTr="0056024B">
        <w:trPr>
          <w:trHeight w:val="1402"/>
          <w:jc w:val="center"/>
        </w:trPr>
        <w:tc>
          <w:tcPr>
            <w:tcW w:w="10314" w:type="dxa"/>
            <w:gridSpan w:val="5"/>
            <w:tcBorders>
              <w:left w:val="single" w:sz="4" w:space="0" w:color="auto"/>
            </w:tcBorders>
            <w:shd w:val="clear" w:color="auto" w:fill="auto"/>
          </w:tcPr>
          <w:p w14:paraId="584D87E7" w14:textId="6341A46C" w:rsidR="009861A6" w:rsidRDefault="004B03C1" w:rsidP="009861A6">
            <w:pPr>
              <w:tabs>
                <w:tab w:val="left" w:pos="2106"/>
              </w:tabs>
              <w:spacing w:line="276" w:lineRule="auto"/>
              <w:rPr>
                <w:rFonts w:asciiTheme="minorHAnsi" w:eastAsia="CamberW04-Regular" w:hAnsiTheme="minorHAnsi" w:cstheme="minorHAnsi"/>
                <w:b/>
                <w:color w:val="2F5496" w:themeColor="accent1" w:themeShade="BF"/>
                <w:spacing w:val="-2"/>
              </w:rPr>
            </w:pPr>
            <w:r w:rsidRPr="00766111">
              <w:rPr>
                <w:b/>
                <w:i/>
              </w:rPr>
              <w:lastRenderedPageBreak/>
              <w:t>Kanıtla</w:t>
            </w:r>
            <w:r>
              <w:rPr>
                <w:b/>
                <w:i/>
              </w:rPr>
              <w:t>r</w:t>
            </w:r>
          </w:p>
          <w:p w14:paraId="4B486E4F" w14:textId="77777777" w:rsidR="009861A6" w:rsidRPr="009861A6" w:rsidRDefault="009861A6" w:rsidP="009861A6">
            <w:pPr>
              <w:pStyle w:val="Default"/>
              <w:rPr>
                <w:color w:val="auto"/>
                <w:sz w:val="22"/>
                <w:szCs w:val="22"/>
              </w:rPr>
            </w:pPr>
            <w:r w:rsidRPr="009861A6">
              <w:rPr>
                <w:b/>
                <w:i/>
                <w:color w:val="auto"/>
              </w:rPr>
              <w:t>Kanıt1:</w:t>
            </w:r>
            <w:r w:rsidRPr="009861A6">
              <w:rPr>
                <w:color w:val="auto"/>
              </w:rPr>
              <w:t xml:space="preserve"> </w:t>
            </w:r>
            <w:r w:rsidRPr="009861A6">
              <w:rPr>
                <w:iCs/>
                <w:color w:val="auto"/>
                <w:sz w:val="22"/>
                <w:szCs w:val="22"/>
              </w:rPr>
              <w:t xml:space="preserve">https://tbsys.mersin.edu.tr/ </w:t>
            </w:r>
          </w:p>
          <w:p w14:paraId="684DA6BD" w14:textId="44846B59" w:rsidR="009861A6" w:rsidRPr="009861A6" w:rsidRDefault="009861A6" w:rsidP="009861A6">
            <w:pPr>
              <w:tabs>
                <w:tab w:val="left" w:pos="2106"/>
              </w:tabs>
              <w:spacing w:line="276" w:lineRule="auto"/>
              <w:rPr>
                <w:i/>
                <w:sz w:val="24"/>
                <w:szCs w:val="24"/>
              </w:rPr>
            </w:pPr>
            <w:r w:rsidRPr="009861A6">
              <w:rPr>
                <w:b/>
                <w:i/>
              </w:rPr>
              <w:t>Kanıt2:</w:t>
            </w:r>
            <w:r w:rsidRPr="009861A6">
              <w:t xml:space="preserve"> Kanit_B.1.6-1_Basari-Olcme_Devamsizlik_Mazeret-Kosullari_Mezuniyet-Kosullari.pdf </w:t>
            </w:r>
          </w:p>
          <w:p w14:paraId="55847124" w14:textId="4F07394B" w:rsidR="004B03C1" w:rsidRPr="00260482" w:rsidRDefault="004B03C1" w:rsidP="004C7B6F">
            <w:pPr>
              <w:widowControl/>
              <w:spacing w:line="276" w:lineRule="auto"/>
              <w:ind w:left="838"/>
              <w:jc w:val="both"/>
              <w:rPr>
                <w:i/>
                <w:color w:val="000000"/>
                <w:sz w:val="24"/>
                <w:szCs w:val="24"/>
              </w:rPr>
            </w:pPr>
          </w:p>
        </w:tc>
      </w:tr>
    </w:tbl>
    <w:p w14:paraId="1B2BF91E" w14:textId="77777777" w:rsidR="009861A6" w:rsidRDefault="009861A6"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8FD6853" w14:textId="77777777" w:rsidTr="004C7B6F">
        <w:trPr>
          <w:trHeight w:val="170"/>
          <w:jc w:val="center"/>
        </w:trPr>
        <w:tc>
          <w:tcPr>
            <w:tcW w:w="10314" w:type="dxa"/>
            <w:gridSpan w:val="5"/>
            <w:tcBorders>
              <w:left w:val="single" w:sz="4" w:space="0" w:color="auto"/>
            </w:tcBorders>
            <w:shd w:val="clear" w:color="auto" w:fill="auto"/>
          </w:tcPr>
          <w:p w14:paraId="3D985B90" w14:textId="177C09CD" w:rsidR="004B03C1" w:rsidRPr="00766111" w:rsidRDefault="00214F80"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7CE39DE3" w14:textId="77777777" w:rsidTr="004C7B6F">
        <w:trPr>
          <w:trHeight w:val="196"/>
          <w:jc w:val="center"/>
        </w:trPr>
        <w:tc>
          <w:tcPr>
            <w:tcW w:w="10314" w:type="dxa"/>
            <w:gridSpan w:val="5"/>
            <w:tcBorders>
              <w:left w:val="single" w:sz="4" w:space="0" w:color="auto"/>
            </w:tcBorders>
            <w:shd w:val="clear" w:color="auto" w:fill="auto"/>
            <w:vAlign w:val="center"/>
          </w:tcPr>
          <w:p w14:paraId="4C97F6CB" w14:textId="4767FA30" w:rsidR="004B03C1" w:rsidRPr="00766111" w:rsidRDefault="00214F80" w:rsidP="009861A6">
            <w:pPr>
              <w:spacing w:line="276" w:lineRule="auto"/>
              <w:jc w:val="both"/>
              <w:rPr>
                <w:b/>
                <w:color w:val="000000"/>
                <w:sz w:val="24"/>
                <w:szCs w:val="24"/>
              </w:rPr>
            </w:pPr>
            <w:r w:rsidRPr="00632CDD">
              <w:rPr>
                <w:b/>
              </w:rPr>
              <w:t>B.2. Programların Yürütülmesi</w:t>
            </w:r>
            <w:r w:rsidRPr="00632CDD">
              <w:t xml:space="preserve"> (Öğrenci Merkezli Öğrenme Öğretme ve Değerlendirme)</w:t>
            </w:r>
            <w:r w:rsidR="009867E0">
              <w:t xml:space="preserve"> </w:t>
            </w:r>
          </w:p>
        </w:tc>
      </w:tr>
      <w:tr w:rsidR="004B03C1" w:rsidRPr="00766111" w14:paraId="5AFE905B" w14:textId="77777777" w:rsidTr="004C7B6F">
        <w:trPr>
          <w:trHeight w:val="196"/>
          <w:jc w:val="center"/>
        </w:trPr>
        <w:tc>
          <w:tcPr>
            <w:tcW w:w="10314" w:type="dxa"/>
            <w:gridSpan w:val="5"/>
            <w:tcBorders>
              <w:left w:val="single" w:sz="4" w:space="0" w:color="auto"/>
            </w:tcBorders>
            <w:shd w:val="clear" w:color="auto" w:fill="auto"/>
            <w:vAlign w:val="center"/>
          </w:tcPr>
          <w:p w14:paraId="766D5263" w14:textId="0E0D7D81" w:rsidR="004B03C1" w:rsidRPr="00455997" w:rsidRDefault="00214F80" w:rsidP="009861A6">
            <w:pPr>
              <w:spacing w:line="276" w:lineRule="auto"/>
              <w:jc w:val="both"/>
              <w:rPr>
                <w:b/>
                <w:color w:val="000000"/>
                <w:sz w:val="24"/>
                <w:szCs w:val="24"/>
              </w:rPr>
            </w:pPr>
            <w:r w:rsidRPr="00632CDD">
              <w:rPr>
                <w:b/>
                <w:bCs/>
                <w:u w:val="single"/>
              </w:rPr>
              <w:t xml:space="preserve">B.2.3. Öğrenci kabulü, önceki öğrenmenin tanınması ve kredilendirilmesi* </w:t>
            </w:r>
          </w:p>
        </w:tc>
      </w:tr>
      <w:tr w:rsidR="004B03C1" w:rsidRPr="00766111" w14:paraId="370BC6B5" w14:textId="77777777" w:rsidTr="004C7B6F">
        <w:trPr>
          <w:trHeight w:val="196"/>
          <w:jc w:val="center"/>
        </w:trPr>
        <w:tc>
          <w:tcPr>
            <w:tcW w:w="10314" w:type="dxa"/>
            <w:gridSpan w:val="5"/>
            <w:tcBorders>
              <w:left w:val="single" w:sz="4" w:space="0" w:color="auto"/>
            </w:tcBorders>
            <w:shd w:val="clear" w:color="auto" w:fill="auto"/>
            <w:vAlign w:val="center"/>
          </w:tcPr>
          <w:p w14:paraId="72F4DE94"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5F7FE603" w14:textId="77777777" w:rsidTr="004C7B6F">
        <w:trPr>
          <w:trHeight w:val="196"/>
          <w:jc w:val="center"/>
        </w:trPr>
        <w:tc>
          <w:tcPr>
            <w:tcW w:w="2373" w:type="dxa"/>
            <w:tcBorders>
              <w:left w:val="single" w:sz="4" w:space="0" w:color="auto"/>
            </w:tcBorders>
            <w:shd w:val="clear" w:color="auto" w:fill="auto"/>
            <w:vAlign w:val="bottom"/>
          </w:tcPr>
          <w:p w14:paraId="59D2D9CE"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08FA9BB1"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11337F57"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7FA8DC42"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0C16BDE6" w14:textId="77777777" w:rsidR="004B03C1" w:rsidRPr="00766111" w:rsidRDefault="004B03C1" w:rsidP="004C7B6F">
            <w:pPr>
              <w:spacing w:line="276" w:lineRule="auto"/>
              <w:jc w:val="center"/>
              <w:rPr>
                <w:b/>
              </w:rPr>
            </w:pPr>
            <w:r w:rsidRPr="00766111">
              <w:rPr>
                <w:b/>
              </w:rPr>
              <w:t>5</w:t>
            </w:r>
          </w:p>
        </w:tc>
      </w:tr>
      <w:tr w:rsidR="004B03C1" w:rsidRPr="00766111" w14:paraId="47316219" w14:textId="77777777" w:rsidTr="004C7B6F">
        <w:trPr>
          <w:trHeight w:val="196"/>
          <w:jc w:val="center"/>
        </w:trPr>
        <w:sdt>
          <w:sdtPr>
            <w:rPr>
              <w:b/>
            </w:rPr>
            <w:id w:val="163196976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8A7E98A"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55720475"/>
            <w14:checkbox>
              <w14:checked w14:val="0"/>
              <w14:checkedState w14:val="2612" w14:font="MS Gothic"/>
              <w14:uncheckedState w14:val="2610" w14:font="MS Gothic"/>
            </w14:checkbox>
          </w:sdtPr>
          <w:sdtEndPr/>
          <w:sdtContent>
            <w:tc>
              <w:tcPr>
                <w:tcW w:w="1957" w:type="dxa"/>
                <w:shd w:val="clear" w:color="auto" w:fill="auto"/>
                <w:vAlign w:val="bottom"/>
              </w:tcPr>
              <w:p w14:paraId="6CB734E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08332935"/>
            <w14:checkbox>
              <w14:checked w14:val="0"/>
              <w14:checkedState w14:val="2612" w14:font="MS Gothic"/>
              <w14:uncheckedState w14:val="2610" w14:font="MS Gothic"/>
            </w14:checkbox>
          </w:sdtPr>
          <w:sdtEndPr/>
          <w:sdtContent>
            <w:tc>
              <w:tcPr>
                <w:tcW w:w="2017" w:type="dxa"/>
                <w:shd w:val="clear" w:color="auto" w:fill="auto"/>
                <w:vAlign w:val="bottom"/>
              </w:tcPr>
              <w:p w14:paraId="4B75D06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979722238"/>
            <w14:checkbox>
              <w14:checked w14:val="1"/>
              <w14:checkedState w14:val="2612" w14:font="MS Gothic"/>
              <w14:uncheckedState w14:val="2610" w14:font="MS Gothic"/>
            </w14:checkbox>
          </w:sdtPr>
          <w:sdtEndPr/>
          <w:sdtContent>
            <w:tc>
              <w:tcPr>
                <w:tcW w:w="2000" w:type="dxa"/>
                <w:shd w:val="clear" w:color="auto" w:fill="auto"/>
                <w:vAlign w:val="bottom"/>
              </w:tcPr>
              <w:p w14:paraId="01C989CB" w14:textId="338CE843" w:rsidR="004B03C1" w:rsidRPr="00766111" w:rsidRDefault="009861A6" w:rsidP="004C7B6F">
                <w:pPr>
                  <w:spacing w:line="276" w:lineRule="auto"/>
                  <w:jc w:val="center"/>
                  <w:rPr>
                    <w:b/>
                  </w:rPr>
                </w:pPr>
                <w:r>
                  <w:rPr>
                    <w:rFonts w:ascii="MS Gothic" w:eastAsia="MS Gothic" w:hAnsi="MS Gothic" w:hint="eastAsia"/>
                    <w:b/>
                  </w:rPr>
                  <w:t>☒</w:t>
                </w:r>
              </w:p>
            </w:tc>
          </w:sdtContent>
        </w:sdt>
        <w:sdt>
          <w:sdtPr>
            <w:rPr>
              <w:b/>
            </w:rPr>
            <w:id w:val="1212386513"/>
            <w14:checkbox>
              <w14:checked w14:val="0"/>
              <w14:checkedState w14:val="2612" w14:font="MS Gothic"/>
              <w14:uncheckedState w14:val="2610" w14:font="MS Gothic"/>
            </w14:checkbox>
          </w:sdtPr>
          <w:sdtEndPr/>
          <w:sdtContent>
            <w:tc>
              <w:tcPr>
                <w:tcW w:w="1967" w:type="dxa"/>
                <w:shd w:val="clear" w:color="auto" w:fill="auto"/>
                <w:vAlign w:val="bottom"/>
              </w:tcPr>
              <w:p w14:paraId="2BB7D9F5"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214F80" w:rsidRPr="00766111" w14:paraId="14322EE6" w14:textId="77777777" w:rsidTr="004C7B6F">
        <w:trPr>
          <w:trHeight w:val="2825"/>
          <w:jc w:val="center"/>
        </w:trPr>
        <w:tc>
          <w:tcPr>
            <w:tcW w:w="2373" w:type="dxa"/>
            <w:tcBorders>
              <w:left w:val="single" w:sz="4" w:space="0" w:color="auto"/>
            </w:tcBorders>
            <w:shd w:val="clear" w:color="auto" w:fill="auto"/>
          </w:tcPr>
          <w:p w14:paraId="4C8D3E9C" w14:textId="4B70DF2D" w:rsidR="00214F80" w:rsidRPr="00766111" w:rsidRDefault="00214F80" w:rsidP="004C7B6F">
            <w:pPr>
              <w:spacing w:line="276" w:lineRule="auto"/>
            </w:pPr>
            <w:r w:rsidRPr="00632CDD">
              <w:t>Kurumda öğrenci kabulü, önceki öğrenmenin tanınması ve kredilendirilmesine ilişkin süreçler tanımlanmamıştır.</w:t>
            </w:r>
          </w:p>
        </w:tc>
        <w:tc>
          <w:tcPr>
            <w:tcW w:w="1957" w:type="dxa"/>
            <w:shd w:val="clear" w:color="auto" w:fill="auto"/>
          </w:tcPr>
          <w:p w14:paraId="442E98F0" w14:textId="77777777" w:rsidR="00214F80" w:rsidRPr="00632CDD" w:rsidRDefault="00214F80" w:rsidP="004C7B6F">
            <w:pPr>
              <w:spacing w:line="276" w:lineRule="auto"/>
            </w:pPr>
            <w:r w:rsidRPr="00632CDD">
              <w:t>Kurumda öğrenci kabulü, önceki öğrenmenin tanınması ve kredilendirilmesine ilişkin ilke, kural ve bağlı planlar bulunmaktadır.</w:t>
            </w:r>
          </w:p>
          <w:p w14:paraId="61A7C53B" w14:textId="77777777" w:rsidR="00214F80" w:rsidRPr="00766111" w:rsidRDefault="00214F80" w:rsidP="004C7B6F">
            <w:pPr>
              <w:spacing w:line="276" w:lineRule="auto"/>
            </w:pPr>
          </w:p>
        </w:tc>
        <w:tc>
          <w:tcPr>
            <w:tcW w:w="2017" w:type="dxa"/>
            <w:shd w:val="clear" w:color="auto" w:fill="auto"/>
          </w:tcPr>
          <w:p w14:paraId="7C464B1C" w14:textId="4AAE15FD" w:rsidR="00214F80" w:rsidRPr="00766111" w:rsidRDefault="00214F80" w:rsidP="004C7B6F">
            <w:pPr>
              <w:spacing w:line="276" w:lineRule="auto"/>
            </w:pPr>
            <w:r w:rsidRPr="00632CDD">
              <w:t>Kurumun genelinde  öğrenci kabulü, önceki öğrenmenin tanınması ve kredilendirilmesine ilişkin  planlar dahilinde uygulamalar bulunmaktadır.</w:t>
            </w:r>
          </w:p>
        </w:tc>
        <w:tc>
          <w:tcPr>
            <w:tcW w:w="2000" w:type="dxa"/>
            <w:shd w:val="clear" w:color="auto" w:fill="auto"/>
          </w:tcPr>
          <w:p w14:paraId="2FBC79D8" w14:textId="138E6CD8" w:rsidR="00214F80" w:rsidRPr="00766111" w:rsidRDefault="00214F80" w:rsidP="004C7B6F">
            <w:pPr>
              <w:spacing w:line="276" w:lineRule="auto"/>
            </w:pPr>
            <w:r w:rsidRPr="00632CDD">
              <w:t>Öğrenci kabulü, önceki öğrenmenin tanınması ve kredilendirilmesine ilişkin süreçler izlenmekte, iyileştirilmekte ve güncellemeler ilan edilmektedir.</w:t>
            </w:r>
          </w:p>
        </w:tc>
        <w:tc>
          <w:tcPr>
            <w:tcW w:w="1967" w:type="dxa"/>
            <w:shd w:val="clear" w:color="auto" w:fill="auto"/>
          </w:tcPr>
          <w:p w14:paraId="6C9B12EE" w14:textId="59F25D74" w:rsidR="00214F80" w:rsidRPr="00766111" w:rsidRDefault="00214F80" w:rsidP="004C7B6F">
            <w:pPr>
              <w:spacing w:line="276" w:lineRule="auto"/>
            </w:pPr>
            <w:r w:rsidRPr="00632CDD">
              <w:t>İçselleştirilmiş, sistematik, sürdürülebilir ve örnek gösterilebilir uygulamalar bulunmaktadır.</w:t>
            </w:r>
          </w:p>
        </w:tc>
      </w:tr>
      <w:tr w:rsidR="004B03C1" w:rsidRPr="00766111" w14:paraId="32F98C7B" w14:textId="77777777" w:rsidTr="004C7B6F">
        <w:trPr>
          <w:trHeight w:val="2724"/>
          <w:jc w:val="center"/>
        </w:trPr>
        <w:tc>
          <w:tcPr>
            <w:tcW w:w="10314" w:type="dxa"/>
            <w:gridSpan w:val="5"/>
            <w:tcBorders>
              <w:left w:val="single" w:sz="4" w:space="0" w:color="auto"/>
            </w:tcBorders>
            <w:shd w:val="clear" w:color="auto" w:fill="auto"/>
          </w:tcPr>
          <w:p w14:paraId="643DD989" w14:textId="1DE4FF31" w:rsidR="009861A6" w:rsidRDefault="004B03C1" w:rsidP="009861A6">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751EBCA9" w14:textId="627781A1" w:rsidR="009861A6" w:rsidRPr="009861A6" w:rsidRDefault="009861A6" w:rsidP="009861A6">
            <w:pPr>
              <w:spacing w:line="276" w:lineRule="auto"/>
              <w:rPr>
                <w:rFonts w:asciiTheme="minorHAnsi" w:eastAsia="CamberW04-Regular" w:hAnsiTheme="minorHAnsi" w:cstheme="minorHAnsi"/>
                <w:spacing w:val="-2"/>
              </w:rPr>
            </w:pPr>
            <w:r w:rsidRPr="009861A6">
              <w:rPr>
                <w:rFonts w:asciiTheme="minorHAnsi" w:eastAsia="CamberW04-Regular" w:hAnsiTheme="minorHAnsi" w:cstheme="minorHAnsi"/>
                <w:b/>
                <w:i/>
                <w:spacing w:val="-2"/>
              </w:rPr>
              <w:t>Kanıt1:</w:t>
            </w:r>
            <w:r w:rsidRPr="009861A6">
              <w:rPr>
                <w:rFonts w:asciiTheme="minorHAnsi" w:eastAsia="CamberW04-Regular" w:hAnsiTheme="minorHAnsi" w:cstheme="minorHAnsi"/>
                <w:b/>
                <w:spacing w:val="-2"/>
              </w:rPr>
              <w:t xml:space="preserve"> </w:t>
            </w:r>
            <w:r w:rsidRPr="009861A6">
              <w:rPr>
                <w:rFonts w:asciiTheme="minorHAnsi" w:eastAsia="CamberW04-Regular" w:hAnsiTheme="minorHAnsi" w:cstheme="minorHAnsi"/>
                <w:spacing w:val="-2"/>
              </w:rPr>
              <w:t>https://obs.mersin.edu.tr/oibs/bologna/index.aspx?#</w:t>
            </w:r>
          </w:p>
          <w:p w14:paraId="58EA057B" w14:textId="2F26108C" w:rsidR="009861A6" w:rsidRPr="009861A6" w:rsidRDefault="009861A6" w:rsidP="009861A6">
            <w:pPr>
              <w:pStyle w:val="Default"/>
              <w:rPr>
                <w:color w:val="auto"/>
                <w:sz w:val="22"/>
                <w:szCs w:val="22"/>
              </w:rPr>
            </w:pPr>
            <w:r w:rsidRPr="009861A6">
              <w:rPr>
                <w:b/>
                <w:i/>
                <w:iCs/>
                <w:color w:val="auto"/>
                <w:sz w:val="22"/>
                <w:szCs w:val="22"/>
              </w:rPr>
              <w:t>Kanıt2:</w:t>
            </w:r>
            <w:r w:rsidRPr="009861A6">
              <w:rPr>
                <w:i/>
                <w:iCs/>
                <w:color w:val="auto"/>
                <w:sz w:val="22"/>
                <w:szCs w:val="22"/>
              </w:rPr>
              <w:t xml:space="preserve"> Mersin </w:t>
            </w:r>
            <w:proofErr w:type="spellStart"/>
            <w:r w:rsidRPr="009861A6">
              <w:rPr>
                <w:i/>
                <w:iCs/>
                <w:color w:val="auto"/>
                <w:sz w:val="22"/>
                <w:szCs w:val="22"/>
              </w:rPr>
              <w:t>Üniversitesi</w:t>
            </w:r>
            <w:proofErr w:type="spellEnd"/>
            <w:r w:rsidRPr="009861A6">
              <w:rPr>
                <w:i/>
                <w:iCs/>
                <w:color w:val="auto"/>
                <w:sz w:val="22"/>
                <w:szCs w:val="22"/>
              </w:rPr>
              <w:t xml:space="preserve"> </w:t>
            </w:r>
            <w:proofErr w:type="spellStart"/>
            <w:r w:rsidRPr="009861A6">
              <w:rPr>
                <w:i/>
                <w:iCs/>
                <w:color w:val="auto"/>
                <w:sz w:val="22"/>
                <w:szCs w:val="22"/>
              </w:rPr>
              <w:t>Önlisans</w:t>
            </w:r>
            <w:proofErr w:type="spellEnd"/>
            <w:r w:rsidRPr="009861A6">
              <w:rPr>
                <w:i/>
                <w:iCs/>
                <w:color w:val="auto"/>
                <w:sz w:val="22"/>
                <w:szCs w:val="22"/>
              </w:rPr>
              <w:t xml:space="preserve"> </w:t>
            </w:r>
            <w:proofErr w:type="spellStart"/>
            <w:r w:rsidRPr="009861A6">
              <w:rPr>
                <w:i/>
                <w:iCs/>
                <w:color w:val="auto"/>
                <w:sz w:val="22"/>
                <w:szCs w:val="22"/>
              </w:rPr>
              <w:t>Ve</w:t>
            </w:r>
            <w:proofErr w:type="spellEnd"/>
            <w:r w:rsidRPr="009861A6">
              <w:rPr>
                <w:i/>
                <w:iCs/>
                <w:color w:val="auto"/>
                <w:sz w:val="22"/>
                <w:szCs w:val="22"/>
              </w:rPr>
              <w:t xml:space="preserve"> </w:t>
            </w:r>
            <w:proofErr w:type="spellStart"/>
            <w:r w:rsidRPr="009861A6">
              <w:rPr>
                <w:i/>
                <w:iCs/>
                <w:color w:val="auto"/>
                <w:sz w:val="22"/>
                <w:szCs w:val="22"/>
              </w:rPr>
              <w:t>Lisans</w:t>
            </w:r>
            <w:proofErr w:type="spellEnd"/>
            <w:r w:rsidRPr="009861A6">
              <w:rPr>
                <w:i/>
                <w:iCs/>
                <w:color w:val="auto"/>
                <w:sz w:val="22"/>
                <w:szCs w:val="22"/>
              </w:rPr>
              <w:t xml:space="preserve"> </w:t>
            </w:r>
            <w:proofErr w:type="spellStart"/>
            <w:r w:rsidRPr="009861A6">
              <w:rPr>
                <w:i/>
                <w:iCs/>
                <w:color w:val="auto"/>
                <w:sz w:val="22"/>
                <w:szCs w:val="22"/>
              </w:rPr>
              <w:t>Düzeyindeki</w:t>
            </w:r>
            <w:proofErr w:type="spellEnd"/>
            <w:r w:rsidRPr="009861A6">
              <w:rPr>
                <w:i/>
                <w:iCs/>
                <w:color w:val="auto"/>
                <w:sz w:val="22"/>
                <w:szCs w:val="22"/>
              </w:rPr>
              <w:t xml:space="preserve"> </w:t>
            </w:r>
            <w:proofErr w:type="spellStart"/>
            <w:r w:rsidRPr="009861A6">
              <w:rPr>
                <w:i/>
                <w:iCs/>
                <w:color w:val="auto"/>
                <w:sz w:val="22"/>
                <w:szCs w:val="22"/>
              </w:rPr>
              <w:t>Programlar</w:t>
            </w:r>
            <w:proofErr w:type="spellEnd"/>
            <w:r w:rsidRPr="009861A6">
              <w:rPr>
                <w:i/>
                <w:iCs/>
                <w:color w:val="auto"/>
                <w:sz w:val="22"/>
                <w:szCs w:val="22"/>
              </w:rPr>
              <w:t xml:space="preserve"> </w:t>
            </w:r>
            <w:proofErr w:type="spellStart"/>
            <w:r w:rsidRPr="009861A6">
              <w:rPr>
                <w:i/>
                <w:iCs/>
                <w:color w:val="auto"/>
                <w:sz w:val="22"/>
                <w:szCs w:val="22"/>
              </w:rPr>
              <w:t>Arasında</w:t>
            </w:r>
            <w:proofErr w:type="spellEnd"/>
            <w:r w:rsidRPr="009861A6">
              <w:rPr>
                <w:i/>
                <w:iCs/>
                <w:color w:val="auto"/>
                <w:sz w:val="22"/>
                <w:szCs w:val="22"/>
              </w:rPr>
              <w:t xml:space="preserve"> </w:t>
            </w:r>
            <w:proofErr w:type="spellStart"/>
            <w:r w:rsidRPr="009861A6">
              <w:rPr>
                <w:i/>
                <w:iCs/>
                <w:color w:val="auto"/>
                <w:sz w:val="22"/>
                <w:szCs w:val="22"/>
              </w:rPr>
              <w:t>Geçiş,ÇiftAnadal,Yan</w:t>
            </w:r>
            <w:proofErr w:type="spellEnd"/>
            <w:r w:rsidRPr="009861A6">
              <w:rPr>
                <w:i/>
                <w:iCs/>
                <w:color w:val="auto"/>
                <w:sz w:val="22"/>
                <w:szCs w:val="22"/>
              </w:rPr>
              <w:t xml:space="preserve"> Dal İle </w:t>
            </w:r>
            <w:proofErr w:type="spellStart"/>
            <w:r w:rsidRPr="009861A6">
              <w:rPr>
                <w:i/>
                <w:iCs/>
                <w:color w:val="auto"/>
                <w:sz w:val="22"/>
                <w:szCs w:val="22"/>
              </w:rPr>
              <w:t>Kurumlar</w:t>
            </w:r>
            <w:proofErr w:type="spellEnd"/>
            <w:r w:rsidRPr="009861A6">
              <w:rPr>
                <w:i/>
                <w:iCs/>
                <w:color w:val="auto"/>
                <w:sz w:val="22"/>
                <w:szCs w:val="22"/>
              </w:rPr>
              <w:t xml:space="preserve"> </w:t>
            </w:r>
            <w:proofErr w:type="spellStart"/>
            <w:r w:rsidRPr="009861A6">
              <w:rPr>
                <w:i/>
                <w:iCs/>
                <w:color w:val="auto"/>
                <w:sz w:val="22"/>
                <w:szCs w:val="22"/>
              </w:rPr>
              <w:t>Arası</w:t>
            </w:r>
            <w:proofErr w:type="spellEnd"/>
            <w:r w:rsidRPr="009861A6">
              <w:rPr>
                <w:i/>
                <w:iCs/>
                <w:color w:val="auto"/>
                <w:sz w:val="22"/>
                <w:szCs w:val="22"/>
              </w:rPr>
              <w:t xml:space="preserve"> </w:t>
            </w:r>
            <w:proofErr w:type="spellStart"/>
            <w:r w:rsidRPr="009861A6">
              <w:rPr>
                <w:i/>
                <w:iCs/>
                <w:color w:val="auto"/>
                <w:sz w:val="22"/>
                <w:szCs w:val="22"/>
              </w:rPr>
              <w:t>Kredi</w:t>
            </w:r>
            <w:proofErr w:type="spellEnd"/>
            <w:r w:rsidRPr="009861A6">
              <w:rPr>
                <w:i/>
                <w:iCs/>
                <w:color w:val="auto"/>
                <w:sz w:val="22"/>
                <w:szCs w:val="22"/>
              </w:rPr>
              <w:t xml:space="preserve"> </w:t>
            </w:r>
            <w:proofErr w:type="spellStart"/>
            <w:r w:rsidRPr="009861A6">
              <w:rPr>
                <w:i/>
                <w:iCs/>
                <w:color w:val="auto"/>
                <w:sz w:val="22"/>
                <w:szCs w:val="22"/>
              </w:rPr>
              <w:t>Transferi</w:t>
            </w:r>
            <w:proofErr w:type="spellEnd"/>
            <w:r w:rsidRPr="009861A6">
              <w:rPr>
                <w:i/>
                <w:iCs/>
                <w:color w:val="auto"/>
                <w:sz w:val="22"/>
                <w:szCs w:val="22"/>
              </w:rPr>
              <w:t xml:space="preserve"> </w:t>
            </w:r>
            <w:proofErr w:type="spellStart"/>
            <w:r w:rsidRPr="009861A6">
              <w:rPr>
                <w:i/>
                <w:iCs/>
                <w:color w:val="auto"/>
                <w:sz w:val="22"/>
                <w:szCs w:val="22"/>
              </w:rPr>
              <w:t>Yapılmasına</w:t>
            </w:r>
            <w:proofErr w:type="spellEnd"/>
            <w:r w:rsidRPr="009861A6">
              <w:rPr>
                <w:i/>
                <w:iCs/>
                <w:color w:val="auto"/>
                <w:sz w:val="22"/>
                <w:szCs w:val="22"/>
              </w:rPr>
              <w:t xml:space="preserve"> </w:t>
            </w:r>
            <w:proofErr w:type="spellStart"/>
            <w:r w:rsidRPr="009861A6">
              <w:rPr>
                <w:i/>
                <w:iCs/>
                <w:color w:val="auto"/>
                <w:sz w:val="22"/>
                <w:szCs w:val="22"/>
              </w:rPr>
              <w:t>İlişkin</w:t>
            </w:r>
            <w:proofErr w:type="spellEnd"/>
            <w:r w:rsidRPr="009861A6">
              <w:rPr>
                <w:i/>
                <w:iCs/>
                <w:color w:val="auto"/>
                <w:sz w:val="22"/>
                <w:szCs w:val="22"/>
              </w:rPr>
              <w:t xml:space="preserve"> </w:t>
            </w:r>
            <w:proofErr w:type="spellStart"/>
            <w:r w:rsidRPr="009861A6">
              <w:rPr>
                <w:i/>
                <w:iCs/>
                <w:color w:val="auto"/>
                <w:sz w:val="22"/>
                <w:szCs w:val="22"/>
              </w:rPr>
              <w:t>Esaslar</w:t>
            </w:r>
            <w:proofErr w:type="spellEnd"/>
            <w:r w:rsidRPr="009861A6">
              <w:rPr>
                <w:i/>
                <w:iCs/>
                <w:color w:val="auto"/>
                <w:sz w:val="22"/>
                <w:szCs w:val="22"/>
              </w:rPr>
              <w:t xml:space="preserve"> </w:t>
            </w:r>
          </w:p>
          <w:p w14:paraId="24E12464" w14:textId="1E7F1CA3" w:rsidR="009861A6" w:rsidRPr="009861A6" w:rsidRDefault="009861A6" w:rsidP="009861A6">
            <w:pPr>
              <w:pStyle w:val="Default"/>
              <w:rPr>
                <w:color w:val="auto"/>
                <w:sz w:val="22"/>
                <w:szCs w:val="22"/>
              </w:rPr>
            </w:pPr>
            <w:r w:rsidRPr="009861A6">
              <w:rPr>
                <w:b/>
                <w:i/>
                <w:iCs/>
                <w:color w:val="auto"/>
                <w:sz w:val="22"/>
                <w:szCs w:val="22"/>
              </w:rPr>
              <w:t>Kanıt3:</w:t>
            </w:r>
            <w:r w:rsidRPr="009861A6">
              <w:rPr>
                <w:i/>
                <w:iCs/>
                <w:color w:val="auto"/>
                <w:sz w:val="22"/>
                <w:szCs w:val="22"/>
              </w:rPr>
              <w:t xml:space="preserve"> </w:t>
            </w:r>
            <w:r w:rsidRPr="009861A6">
              <w:rPr>
                <w:color w:val="auto"/>
                <w:sz w:val="22"/>
                <w:szCs w:val="22"/>
              </w:rPr>
              <w:t xml:space="preserve">Mersin </w:t>
            </w:r>
            <w:proofErr w:type="spellStart"/>
            <w:r w:rsidRPr="009861A6">
              <w:rPr>
                <w:color w:val="auto"/>
                <w:sz w:val="22"/>
                <w:szCs w:val="22"/>
              </w:rPr>
              <w:t>Üniversitesi</w:t>
            </w:r>
            <w:proofErr w:type="spellEnd"/>
            <w:r w:rsidRPr="009861A6">
              <w:rPr>
                <w:color w:val="auto"/>
                <w:sz w:val="22"/>
                <w:szCs w:val="22"/>
              </w:rPr>
              <w:t xml:space="preserve"> </w:t>
            </w:r>
            <w:proofErr w:type="spellStart"/>
            <w:r w:rsidRPr="009861A6">
              <w:rPr>
                <w:color w:val="auto"/>
                <w:sz w:val="22"/>
                <w:szCs w:val="22"/>
              </w:rPr>
              <w:t>Ders</w:t>
            </w:r>
            <w:proofErr w:type="spellEnd"/>
            <w:r w:rsidRPr="009861A6">
              <w:rPr>
                <w:color w:val="auto"/>
                <w:sz w:val="22"/>
                <w:szCs w:val="22"/>
              </w:rPr>
              <w:t xml:space="preserve"> </w:t>
            </w:r>
            <w:proofErr w:type="spellStart"/>
            <w:r w:rsidRPr="009861A6">
              <w:rPr>
                <w:color w:val="auto"/>
                <w:sz w:val="22"/>
                <w:szCs w:val="22"/>
              </w:rPr>
              <w:t>Eşdeğerlik</w:t>
            </w:r>
            <w:proofErr w:type="spellEnd"/>
            <w:r w:rsidRPr="009861A6">
              <w:rPr>
                <w:color w:val="auto"/>
                <w:sz w:val="22"/>
                <w:szCs w:val="22"/>
              </w:rPr>
              <w:t xml:space="preserve"> </w:t>
            </w:r>
            <w:proofErr w:type="spellStart"/>
            <w:r w:rsidRPr="009861A6">
              <w:rPr>
                <w:color w:val="auto"/>
                <w:sz w:val="22"/>
                <w:szCs w:val="22"/>
              </w:rPr>
              <w:t>Ve</w:t>
            </w:r>
            <w:proofErr w:type="spellEnd"/>
            <w:r w:rsidRPr="009861A6">
              <w:rPr>
                <w:color w:val="auto"/>
                <w:sz w:val="22"/>
                <w:szCs w:val="22"/>
              </w:rPr>
              <w:t xml:space="preserve"> </w:t>
            </w:r>
            <w:proofErr w:type="spellStart"/>
            <w:r w:rsidRPr="009861A6">
              <w:rPr>
                <w:color w:val="auto"/>
                <w:sz w:val="22"/>
                <w:szCs w:val="22"/>
              </w:rPr>
              <w:t>İntibak</w:t>
            </w:r>
            <w:proofErr w:type="spellEnd"/>
            <w:r w:rsidRPr="009861A6">
              <w:rPr>
                <w:color w:val="auto"/>
                <w:sz w:val="22"/>
                <w:szCs w:val="22"/>
              </w:rPr>
              <w:t xml:space="preserve"> </w:t>
            </w:r>
            <w:proofErr w:type="spellStart"/>
            <w:r w:rsidRPr="009861A6">
              <w:rPr>
                <w:color w:val="auto"/>
                <w:sz w:val="22"/>
                <w:szCs w:val="22"/>
              </w:rPr>
              <w:t>İşlemleri</w:t>
            </w:r>
            <w:proofErr w:type="spellEnd"/>
            <w:r w:rsidRPr="009861A6">
              <w:rPr>
                <w:color w:val="auto"/>
                <w:sz w:val="22"/>
                <w:szCs w:val="22"/>
              </w:rPr>
              <w:t xml:space="preserve"> </w:t>
            </w:r>
            <w:proofErr w:type="spellStart"/>
            <w:r w:rsidRPr="009861A6">
              <w:rPr>
                <w:color w:val="auto"/>
                <w:sz w:val="22"/>
                <w:szCs w:val="22"/>
              </w:rPr>
              <w:t>Uygulama</w:t>
            </w:r>
            <w:proofErr w:type="spellEnd"/>
            <w:r w:rsidRPr="009861A6">
              <w:rPr>
                <w:color w:val="auto"/>
                <w:sz w:val="22"/>
                <w:szCs w:val="22"/>
              </w:rPr>
              <w:t xml:space="preserve"> </w:t>
            </w:r>
            <w:proofErr w:type="spellStart"/>
            <w:r w:rsidRPr="009861A6">
              <w:rPr>
                <w:color w:val="auto"/>
                <w:sz w:val="22"/>
                <w:szCs w:val="22"/>
              </w:rPr>
              <w:t>Esasları</w:t>
            </w:r>
            <w:proofErr w:type="spellEnd"/>
            <w:r w:rsidRPr="009861A6">
              <w:rPr>
                <w:color w:val="auto"/>
                <w:sz w:val="22"/>
                <w:szCs w:val="22"/>
              </w:rPr>
              <w:t xml:space="preserve"> </w:t>
            </w:r>
          </w:p>
          <w:p w14:paraId="376585E0" w14:textId="16B53611" w:rsidR="009861A6" w:rsidRPr="009861A6" w:rsidRDefault="009861A6" w:rsidP="009861A6">
            <w:pPr>
              <w:spacing w:line="276" w:lineRule="auto"/>
              <w:rPr>
                <w:i/>
              </w:rPr>
            </w:pPr>
            <w:r w:rsidRPr="009861A6">
              <w:rPr>
                <w:b/>
                <w:i/>
                <w:iCs/>
              </w:rPr>
              <w:t>Kanıt4:</w:t>
            </w:r>
            <w:r w:rsidRPr="009861A6">
              <w:rPr>
                <w:i/>
                <w:iCs/>
              </w:rPr>
              <w:t xml:space="preserve"> </w:t>
            </w:r>
            <w:r w:rsidRPr="009861A6">
              <w:t xml:space="preserve">https://mersin.edu.tr/bulut/birim_594/Mevzuat/Yonetmelik/On_Lisans_ve_Lisans_Eitim-Oretim_ve_Snav_Yonetmelii.pdf </w:t>
            </w:r>
          </w:p>
          <w:p w14:paraId="3303C717" w14:textId="3ACCE932" w:rsidR="004B03C1" w:rsidRPr="00260482" w:rsidRDefault="004B03C1" w:rsidP="004C7B6F">
            <w:pPr>
              <w:widowControl/>
              <w:spacing w:line="276" w:lineRule="auto"/>
              <w:ind w:left="838"/>
              <w:jc w:val="both"/>
              <w:rPr>
                <w:i/>
                <w:color w:val="000000"/>
                <w:sz w:val="24"/>
                <w:szCs w:val="24"/>
              </w:rPr>
            </w:pPr>
          </w:p>
        </w:tc>
      </w:tr>
      <w:tr w:rsidR="004B03C1" w:rsidRPr="00766111" w14:paraId="3B149BFC" w14:textId="77777777" w:rsidTr="004C7B6F">
        <w:trPr>
          <w:trHeight w:val="170"/>
          <w:jc w:val="center"/>
        </w:trPr>
        <w:tc>
          <w:tcPr>
            <w:tcW w:w="10314" w:type="dxa"/>
            <w:gridSpan w:val="5"/>
            <w:tcBorders>
              <w:left w:val="single" w:sz="4" w:space="0" w:color="auto"/>
            </w:tcBorders>
            <w:shd w:val="clear" w:color="auto" w:fill="auto"/>
          </w:tcPr>
          <w:p w14:paraId="203F650E" w14:textId="6BB015DB" w:rsidR="004B03C1" w:rsidRPr="00766111" w:rsidRDefault="00214F80" w:rsidP="009861A6">
            <w:pPr>
              <w:pStyle w:val="b1"/>
              <w:framePr w:hSpace="0" w:wrap="auto" w:vAnchor="margin" w:hAnchor="text" w:xAlign="left" w:yAlign="inline"/>
              <w:jc w:val="center"/>
              <w:rPr>
                <w:color w:val="000000"/>
              </w:rPr>
            </w:pPr>
            <w:r w:rsidRPr="00632CDD">
              <w:t>B.EĞİTİM ve ÖĞRETİM</w:t>
            </w:r>
            <w:r w:rsidR="0097367A">
              <w:t xml:space="preserve"> </w:t>
            </w:r>
          </w:p>
        </w:tc>
      </w:tr>
      <w:tr w:rsidR="004B03C1" w:rsidRPr="00766111" w14:paraId="3BBA628C" w14:textId="77777777" w:rsidTr="004C7B6F">
        <w:trPr>
          <w:trHeight w:val="196"/>
          <w:jc w:val="center"/>
        </w:trPr>
        <w:tc>
          <w:tcPr>
            <w:tcW w:w="10314" w:type="dxa"/>
            <w:gridSpan w:val="5"/>
            <w:tcBorders>
              <w:left w:val="single" w:sz="4" w:space="0" w:color="auto"/>
            </w:tcBorders>
            <w:shd w:val="clear" w:color="auto" w:fill="auto"/>
            <w:vAlign w:val="center"/>
          </w:tcPr>
          <w:p w14:paraId="20B0DA7B" w14:textId="182A69FD" w:rsidR="004B03C1" w:rsidRPr="00766111" w:rsidRDefault="00214F80" w:rsidP="009861A6">
            <w:pPr>
              <w:spacing w:line="276" w:lineRule="auto"/>
              <w:jc w:val="both"/>
              <w:rPr>
                <w:b/>
                <w:color w:val="000000"/>
                <w:sz w:val="24"/>
                <w:szCs w:val="24"/>
              </w:rPr>
            </w:pPr>
            <w:r w:rsidRPr="00632CDD">
              <w:rPr>
                <w:b/>
              </w:rPr>
              <w:t>B.2. Programların Yürütülmesi</w:t>
            </w:r>
            <w:r w:rsidRPr="00632CDD">
              <w:t xml:space="preserve"> (Öğrenci Merkezli Öğrenme Öğretme ve Değerlendirme)</w:t>
            </w:r>
            <w:r w:rsidR="00285BCA">
              <w:t xml:space="preserve"> </w:t>
            </w:r>
          </w:p>
        </w:tc>
      </w:tr>
      <w:tr w:rsidR="004B03C1" w:rsidRPr="00766111" w14:paraId="1D8FFE1C" w14:textId="77777777" w:rsidTr="004C7B6F">
        <w:trPr>
          <w:trHeight w:val="196"/>
          <w:jc w:val="center"/>
        </w:trPr>
        <w:tc>
          <w:tcPr>
            <w:tcW w:w="10314" w:type="dxa"/>
            <w:gridSpan w:val="5"/>
            <w:tcBorders>
              <w:left w:val="single" w:sz="4" w:space="0" w:color="auto"/>
            </w:tcBorders>
            <w:shd w:val="clear" w:color="auto" w:fill="auto"/>
            <w:vAlign w:val="center"/>
          </w:tcPr>
          <w:p w14:paraId="568092E3" w14:textId="6E332D27" w:rsidR="004B03C1" w:rsidRPr="00455997" w:rsidRDefault="00214F80" w:rsidP="009861A6">
            <w:pPr>
              <w:spacing w:line="276" w:lineRule="auto"/>
              <w:jc w:val="both"/>
              <w:rPr>
                <w:b/>
                <w:color w:val="000000"/>
                <w:sz w:val="24"/>
                <w:szCs w:val="24"/>
              </w:rPr>
            </w:pPr>
            <w:r w:rsidRPr="00632CDD">
              <w:rPr>
                <w:b/>
                <w:bCs/>
                <w:u w:val="single"/>
              </w:rPr>
              <w:t>B.2.4. Yeterliliklerin sertifikalandırılması ve diploma</w:t>
            </w:r>
            <w:r w:rsidR="009867E0">
              <w:rPr>
                <w:b/>
                <w:bCs/>
                <w:u w:val="single"/>
              </w:rPr>
              <w:t xml:space="preserve"> </w:t>
            </w:r>
          </w:p>
        </w:tc>
      </w:tr>
      <w:tr w:rsidR="004B03C1" w:rsidRPr="00766111" w14:paraId="7C8FE64C" w14:textId="77777777" w:rsidTr="004C7B6F">
        <w:trPr>
          <w:trHeight w:val="196"/>
          <w:jc w:val="center"/>
        </w:trPr>
        <w:tc>
          <w:tcPr>
            <w:tcW w:w="10314" w:type="dxa"/>
            <w:gridSpan w:val="5"/>
            <w:tcBorders>
              <w:left w:val="single" w:sz="4" w:space="0" w:color="auto"/>
            </w:tcBorders>
            <w:shd w:val="clear" w:color="auto" w:fill="auto"/>
            <w:vAlign w:val="center"/>
          </w:tcPr>
          <w:p w14:paraId="38144460"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5EE5BC04" w14:textId="77777777" w:rsidTr="004C7B6F">
        <w:trPr>
          <w:trHeight w:val="196"/>
          <w:jc w:val="center"/>
        </w:trPr>
        <w:tc>
          <w:tcPr>
            <w:tcW w:w="2373" w:type="dxa"/>
            <w:tcBorders>
              <w:left w:val="single" w:sz="4" w:space="0" w:color="auto"/>
            </w:tcBorders>
            <w:shd w:val="clear" w:color="auto" w:fill="auto"/>
            <w:vAlign w:val="bottom"/>
          </w:tcPr>
          <w:p w14:paraId="3782E021"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32DD28D5"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69743ADC"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2B02EEB4"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2A8C2EA2" w14:textId="77777777" w:rsidR="004B03C1" w:rsidRPr="00766111" w:rsidRDefault="004B03C1" w:rsidP="004C7B6F">
            <w:pPr>
              <w:spacing w:line="276" w:lineRule="auto"/>
              <w:jc w:val="center"/>
              <w:rPr>
                <w:b/>
              </w:rPr>
            </w:pPr>
            <w:r w:rsidRPr="00766111">
              <w:rPr>
                <w:b/>
              </w:rPr>
              <w:t>5</w:t>
            </w:r>
          </w:p>
        </w:tc>
      </w:tr>
      <w:tr w:rsidR="004B03C1" w:rsidRPr="00766111" w14:paraId="1BCE988C" w14:textId="77777777" w:rsidTr="004C7B6F">
        <w:trPr>
          <w:trHeight w:val="196"/>
          <w:jc w:val="center"/>
        </w:trPr>
        <w:sdt>
          <w:sdtPr>
            <w:rPr>
              <w:b/>
            </w:rPr>
            <w:id w:val="140680244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E6AC40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929317516"/>
            <w14:checkbox>
              <w14:checked w14:val="1"/>
              <w14:checkedState w14:val="2612" w14:font="MS Gothic"/>
              <w14:uncheckedState w14:val="2610" w14:font="MS Gothic"/>
            </w14:checkbox>
          </w:sdtPr>
          <w:sdtEndPr/>
          <w:sdtContent>
            <w:tc>
              <w:tcPr>
                <w:tcW w:w="1957" w:type="dxa"/>
                <w:shd w:val="clear" w:color="auto" w:fill="auto"/>
                <w:vAlign w:val="bottom"/>
              </w:tcPr>
              <w:p w14:paraId="50EE89C5" w14:textId="0196EF75" w:rsidR="004B03C1" w:rsidRPr="00766111" w:rsidRDefault="0056024B" w:rsidP="004C7B6F">
                <w:pPr>
                  <w:spacing w:line="276" w:lineRule="auto"/>
                  <w:jc w:val="center"/>
                  <w:rPr>
                    <w:b/>
                  </w:rPr>
                </w:pPr>
                <w:r>
                  <w:rPr>
                    <w:rFonts w:ascii="MS Gothic" w:eastAsia="MS Gothic" w:hAnsi="MS Gothic" w:hint="eastAsia"/>
                    <w:b/>
                  </w:rPr>
                  <w:t>☒</w:t>
                </w:r>
              </w:p>
            </w:tc>
          </w:sdtContent>
        </w:sdt>
        <w:sdt>
          <w:sdtPr>
            <w:rPr>
              <w:b/>
            </w:rPr>
            <w:id w:val="1516489708"/>
            <w14:checkbox>
              <w14:checked w14:val="0"/>
              <w14:checkedState w14:val="2612" w14:font="MS Gothic"/>
              <w14:uncheckedState w14:val="2610" w14:font="MS Gothic"/>
            </w14:checkbox>
          </w:sdtPr>
          <w:sdtEndPr/>
          <w:sdtContent>
            <w:tc>
              <w:tcPr>
                <w:tcW w:w="2017" w:type="dxa"/>
                <w:shd w:val="clear" w:color="auto" w:fill="auto"/>
                <w:vAlign w:val="bottom"/>
              </w:tcPr>
              <w:p w14:paraId="6A282CDF"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912079012"/>
            <w14:checkbox>
              <w14:checked w14:val="0"/>
              <w14:checkedState w14:val="2612" w14:font="MS Gothic"/>
              <w14:uncheckedState w14:val="2610" w14:font="MS Gothic"/>
            </w14:checkbox>
          </w:sdtPr>
          <w:sdtEndPr/>
          <w:sdtContent>
            <w:tc>
              <w:tcPr>
                <w:tcW w:w="2000" w:type="dxa"/>
                <w:shd w:val="clear" w:color="auto" w:fill="auto"/>
                <w:vAlign w:val="bottom"/>
              </w:tcPr>
              <w:p w14:paraId="224E4CD7"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453601988"/>
            <w14:checkbox>
              <w14:checked w14:val="0"/>
              <w14:checkedState w14:val="2612" w14:font="MS Gothic"/>
              <w14:uncheckedState w14:val="2610" w14:font="MS Gothic"/>
            </w14:checkbox>
          </w:sdtPr>
          <w:sdtEndPr/>
          <w:sdtContent>
            <w:tc>
              <w:tcPr>
                <w:tcW w:w="1967" w:type="dxa"/>
                <w:shd w:val="clear" w:color="auto" w:fill="auto"/>
                <w:vAlign w:val="bottom"/>
              </w:tcPr>
              <w:p w14:paraId="30E6A82D"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214F80" w:rsidRPr="00766111" w14:paraId="33D31D2E" w14:textId="77777777" w:rsidTr="004C7B6F">
        <w:trPr>
          <w:trHeight w:val="2756"/>
          <w:jc w:val="center"/>
        </w:trPr>
        <w:tc>
          <w:tcPr>
            <w:tcW w:w="2373" w:type="dxa"/>
            <w:tcBorders>
              <w:left w:val="single" w:sz="4" w:space="0" w:color="auto"/>
            </w:tcBorders>
            <w:shd w:val="clear" w:color="auto" w:fill="auto"/>
          </w:tcPr>
          <w:p w14:paraId="5FBEF04D" w14:textId="1AD9030B" w:rsidR="00214F80" w:rsidRPr="00766111" w:rsidRDefault="00214F80" w:rsidP="004C7B6F">
            <w:pPr>
              <w:spacing w:line="276" w:lineRule="auto"/>
            </w:pPr>
            <w:r w:rsidRPr="00632CDD">
              <w:lastRenderedPageBreak/>
              <w:t>Kurumda diploma onayı ve diğer yeterliliklerin sertifikalandırılmasına ilişkin süreçler tanımlanmamıştır.</w:t>
            </w:r>
          </w:p>
        </w:tc>
        <w:tc>
          <w:tcPr>
            <w:tcW w:w="1957" w:type="dxa"/>
            <w:shd w:val="clear" w:color="auto" w:fill="auto"/>
          </w:tcPr>
          <w:p w14:paraId="3B1591B7" w14:textId="12567CFD" w:rsidR="00214F80" w:rsidRPr="00766111" w:rsidRDefault="00214F80" w:rsidP="004C7B6F">
            <w:pPr>
              <w:spacing w:line="276" w:lineRule="auto"/>
            </w:pPr>
            <w:r w:rsidRPr="00632CDD">
              <w:t>Kurumda diploma onayı ve diğer yeterliliklerin sertifikalandırılmasına ilişkin kapsamlı, tutarlı ve ilan edilmiş ilke, kural ve süreçler bulunmaktadır.</w:t>
            </w:r>
          </w:p>
        </w:tc>
        <w:tc>
          <w:tcPr>
            <w:tcW w:w="2017" w:type="dxa"/>
            <w:shd w:val="clear" w:color="auto" w:fill="auto"/>
          </w:tcPr>
          <w:p w14:paraId="1B05AE09" w14:textId="77777777" w:rsidR="00214F80" w:rsidRPr="00632CDD" w:rsidRDefault="00214F80" w:rsidP="004C7B6F">
            <w:pPr>
              <w:spacing w:line="276" w:lineRule="auto"/>
            </w:pPr>
            <w:r w:rsidRPr="00632CDD">
              <w:t xml:space="preserve">Kurumun genelinde diploma onayı ve diğer yeterliliklerin sertifikalandırılmasına ilişkin uygulamalar bulunmaktadır. </w:t>
            </w:r>
          </w:p>
          <w:p w14:paraId="4583E7DB" w14:textId="77777777" w:rsidR="00214F80" w:rsidRPr="00766111" w:rsidRDefault="00214F80" w:rsidP="004C7B6F">
            <w:pPr>
              <w:spacing w:line="276" w:lineRule="auto"/>
            </w:pPr>
          </w:p>
        </w:tc>
        <w:tc>
          <w:tcPr>
            <w:tcW w:w="2000" w:type="dxa"/>
            <w:shd w:val="clear" w:color="auto" w:fill="auto"/>
          </w:tcPr>
          <w:p w14:paraId="43F2449E" w14:textId="77777777" w:rsidR="00214F80" w:rsidRPr="00632CDD" w:rsidRDefault="00214F80" w:rsidP="004C7B6F">
            <w:pPr>
              <w:spacing w:line="276" w:lineRule="auto"/>
            </w:pPr>
            <w:r w:rsidRPr="00632CDD">
              <w:t>Uygulamalar izlenmekte ve tanımlı süreçler iyileştirilmektedir.</w:t>
            </w:r>
          </w:p>
          <w:p w14:paraId="7062963F" w14:textId="77777777" w:rsidR="00214F80" w:rsidRPr="00766111" w:rsidRDefault="00214F80" w:rsidP="004C7B6F">
            <w:pPr>
              <w:spacing w:line="276" w:lineRule="auto"/>
            </w:pPr>
          </w:p>
        </w:tc>
        <w:tc>
          <w:tcPr>
            <w:tcW w:w="1967" w:type="dxa"/>
            <w:shd w:val="clear" w:color="auto" w:fill="auto"/>
          </w:tcPr>
          <w:p w14:paraId="112AD8FD" w14:textId="403F47D3" w:rsidR="00214F80" w:rsidRPr="00766111" w:rsidRDefault="00214F80" w:rsidP="004C7B6F">
            <w:pPr>
              <w:spacing w:line="276" w:lineRule="auto"/>
            </w:pPr>
            <w:r w:rsidRPr="00632CDD">
              <w:t>İçselleştirilmiş, sistematik, sürdürülebilir ve örnek gösterilebilir uygulamalar bulunmaktadır.</w:t>
            </w:r>
          </w:p>
        </w:tc>
      </w:tr>
      <w:tr w:rsidR="004B03C1" w:rsidRPr="00766111" w14:paraId="347B17E6" w14:textId="77777777" w:rsidTr="004C7B6F">
        <w:trPr>
          <w:trHeight w:val="2724"/>
          <w:jc w:val="center"/>
        </w:trPr>
        <w:tc>
          <w:tcPr>
            <w:tcW w:w="10314" w:type="dxa"/>
            <w:gridSpan w:val="5"/>
            <w:tcBorders>
              <w:left w:val="single" w:sz="4" w:space="0" w:color="auto"/>
            </w:tcBorders>
            <w:shd w:val="clear" w:color="auto" w:fill="auto"/>
          </w:tcPr>
          <w:p w14:paraId="45133B30" w14:textId="7D947B09" w:rsidR="009861A6" w:rsidRDefault="004B03C1" w:rsidP="009861A6">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6BD36C2A" w14:textId="7CCCC1B2" w:rsidR="0056024B" w:rsidRPr="00356C1D" w:rsidRDefault="0056024B" w:rsidP="0056024B">
            <w:pPr>
              <w:pStyle w:val="Default"/>
              <w:rPr>
                <w:color w:val="auto"/>
                <w:sz w:val="22"/>
                <w:szCs w:val="22"/>
              </w:rPr>
            </w:pPr>
            <w:r w:rsidRPr="00356C1D">
              <w:rPr>
                <w:b/>
                <w:i/>
                <w:iCs/>
                <w:color w:val="auto"/>
                <w:sz w:val="22"/>
                <w:szCs w:val="22"/>
              </w:rPr>
              <w:t>Kanıt1:</w:t>
            </w:r>
            <w:r w:rsidRPr="00356C1D">
              <w:rPr>
                <w:i/>
                <w:iCs/>
                <w:color w:val="auto"/>
                <w:sz w:val="22"/>
                <w:szCs w:val="22"/>
              </w:rPr>
              <w:t xml:space="preserve"> </w:t>
            </w:r>
            <w:r w:rsidRPr="00356C1D">
              <w:rPr>
                <w:rFonts w:asciiTheme="minorHAnsi" w:eastAsia="CamberW04-Regular" w:hAnsiTheme="minorHAnsi" w:cstheme="minorHAnsi"/>
                <w:color w:val="auto"/>
                <w:spacing w:val="-2"/>
                <w:sz w:val="22"/>
                <w:szCs w:val="22"/>
              </w:rPr>
              <w:t>https://obs.mersin.edu.tr/oibs/bologna/index.aspx?#</w:t>
            </w:r>
          </w:p>
          <w:p w14:paraId="1EA5F228" w14:textId="427334C5" w:rsidR="0056024B" w:rsidRPr="00356C1D" w:rsidRDefault="0056024B" w:rsidP="0056024B">
            <w:pPr>
              <w:pStyle w:val="Default"/>
              <w:rPr>
                <w:color w:val="auto"/>
                <w:sz w:val="22"/>
                <w:szCs w:val="22"/>
              </w:rPr>
            </w:pPr>
            <w:r w:rsidRPr="00356C1D">
              <w:rPr>
                <w:b/>
                <w:i/>
                <w:iCs/>
                <w:color w:val="auto"/>
                <w:sz w:val="22"/>
                <w:szCs w:val="22"/>
              </w:rPr>
              <w:t>Kanıt2:</w:t>
            </w:r>
            <w:r w:rsidRPr="00356C1D">
              <w:rPr>
                <w:i/>
                <w:iCs/>
                <w:color w:val="auto"/>
                <w:sz w:val="22"/>
                <w:szCs w:val="22"/>
              </w:rPr>
              <w:t xml:space="preserve"> </w:t>
            </w:r>
            <w:proofErr w:type="spellStart"/>
            <w:r w:rsidRPr="00356C1D">
              <w:rPr>
                <w:iCs/>
                <w:color w:val="auto"/>
                <w:sz w:val="22"/>
                <w:szCs w:val="22"/>
              </w:rPr>
              <w:t>Daha</w:t>
            </w:r>
            <w:proofErr w:type="spellEnd"/>
            <w:r w:rsidRPr="00356C1D">
              <w:rPr>
                <w:iCs/>
                <w:color w:val="auto"/>
                <w:sz w:val="22"/>
                <w:szCs w:val="22"/>
              </w:rPr>
              <w:t xml:space="preserve"> </w:t>
            </w:r>
            <w:proofErr w:type="spellStart"/>
            <w:r w:rsidRPr="00356C1D">
              <w:rPr>
                <w:iCs/>
                <w:color w:val="auto"/>
                <w:sz w:val="22"/>
                <w:szCs w:val="22"/>
              </w:rPr>
              <w:t>önce</w:t>
            </w:r>
            <w:proofErr w:type="spellEnd"/>
            <w:r w:rsidRPr="00356C1D">
              <w:rPr>
                <w:iCs/>
                <w:color w:val="auto"/>
                <w:sz w:val="22"/>
                <w:szCs w:val="22"/>
              </w:rPr>
              <w:t xml:space="preserve"> Mersin </w:t>
            </w:r>
            <w:proofErr w:type="spellStart"/>
            <w:r w:rsidRPr="00356C1D">
              <w:rPr>
                <w:iCs/>
                <w:color w:val="auto"/>
                <w:sz w:val="22"/>
                <w:szCs w:val="22"/>
              </w:rPr>
              <w:t>Üniversitesi</w:t>
            </w:r>
            <w:proofErr w:type="spellEnd"/>
            <w:r w:rsidRPr="00356C1D">
              <w:rPr>
                <w:iCs/>
                <w:color w:val="auto"/>
                <w:sz w:val="22"/>
                <w:szCs w:val="22"/>
              </w:rPr>
              <w:t xml:space="preserve"> </w:t>
            </w:r>
            <w:proofErr w:type="spellStart"/>
            <w:r w:rsidRPr="00356C1D">
              <w:rPr>
                <w:iCs/>
                <w:color w:val="auto"/>
                <w:sz w:val="22"/>
                <w:szCs w:val="22"/>
              </w:rPr>
              <w:t>dahil</w:t>
            </w:r>
            <w:proofErr w:type="spellEnd"/>
            <w:r w:rsidRPr="00356C1D">
              <w:rPr>
                <w:iCs/>
                <w:color w:val="auto"/>
                <w:sz w:val="22"/>
                <w:szCs w:val="22"/>
              </w:rPr>
              <w:t xml:space="preserve"> </w:t>
            </w:r>
            <w:proofErr w:type="spellStart"/>
            <w:r w:rsidRPr="00356C1D">
              <w:rPr>
                <w:iCs/>
                <w:color w:val="auto"/>
                <w:sz w:val="22"/>
                <w:szCs w:val="22"/>
              </w:rPr>
              <w:t>olmak</w:t>
            </w:r>
            <w:proofErr w:type="spellEnd"/>
            <w:r w:rsidRPr="00356C1D">
              <w:rPr>
                <w:iCs/>
                <w:color w:val="auto"/>
                <w:sz w:val="22"/>
                <w:szCs w:val="22"/>
              </w:rPr>
              <w:t xml:space="preserve"> </w:t>
            </w:r>
            <w:proofErr w:type="spellStart"/>
            <w:r w:rsidRPr="00356C1D">
              <w:rPr>
                <w:iCs/>
                <w:color w:val="auto"/>
                <w:sz w:val="22"/>
                <w:szCs w:val="22"/>
              </w:rPr>
              <w:t>üzere</w:t>
            </w:r>
            <w:proofErr w:type="spellEnd"/>
            <w:r w:rsidRPr="00356C1D">
              <w:rPr>
                <w:iCs/>
                <w:color w:val="auto"/>
                <w:sz w:val="22"/>
                <w:szCs w:val="22"/>
              </w:rPr>
              <w:t xml:space="preserve"> </w:t>
            </w:r>
            <w:proofErr w:type="spellStart"/>
            <w:r w:rsidRPr="00356C1D">
              <w:rPr>
                <w:iCs/>
                <w:color w:val="auto"/>
                <w:sz w:val="22"/>
                <w:szCs w:val="22"/>
              </w:rPr>
              <w:t>herhangi</w:t>
            </w:r>
            <w:proofErr w:type="spellEnd"/>
            <w:r w:rsidRPr="00356C1D">
              <w:rPr>
                <w:iCs/>
                <w:color w:val="auto"/>
                <w:sz w:val="22"/>
                <w:szCs w:val="22"/>
              </w:rPr>
              <w:t xml:space="preserve"> </w:t>
            </w:r>
            <w:proofErr w:type="spellStart"/>
            <w:r w:rsidRPr="00356C1D">
              <w:rPr>
                <w:iCs/>
                <w:color w:val="auto"/>
                <w:sz w:val="22"/>
                <w:szCs w:val="22"/>
              </w:rPr>
              <w:t>bir</w:t>
            </w:r>
            <w:proofErr w:type="spellEnd"/>
            <w:r w:rsidRPr="00356C1D">
              <w:rPr>
                <w:iCs/>
                <w:color w:val="auto"/>
                <w:sz w:val="22"/>
                <w:szCs w:val="22"/>
              </w:rPr>
              <w:t xml:space="preserve"> </w:t>
            </w:r>
            <w:proofErr w:type="spellStart"/>
            <w:r w:rsidRPr="00356C1D">
              <w:rPr>
                <w:iCs/>
                <w:color w:val="auto"/>
                <w:sz w:val="22"/>
                <w:szCs w:val="22"/>
              </w:rPr>
              <w:t>Yükseköğretim</w:t>
            </w:r>
            <w:proofErr w:type="spellEnd"/>
            <w:r w:rsidRPr="00356C1D">
              <w:rPr>
                <w:iCs/>
                <w:color w:val="auto"/>
                <w:sz w:val="22"/>
                <w:szCs w:val="22"/>
              </w:rPr>
              <w:t xml:space="preserve"> </w:t>
            </w:r>
            <w:proofErr w:type="spellStart"/>
            <w:r w:rsidRPr="00356C1D">
              <w:rPr>
                <w:iCs/>
                <w:color w:val="auto"/>
                <w:sz w:val="22"/>
                <w:szCs w:val="22"/>
              </w:rPr>
              <w:t>Kurumundan</w:t>
            </w:r>
            <w:proofErr w:type="spellEnd"/>
            <w:r w:rsidRPr="00356C1D">
              <w:rPr>
                <w:iCs/>
                <w:color w:val="auto"/>
                <w:sz w:val="22"/>
                <w:szCs w:val="22"/>
              </w:rPr>
              <w:t xml:space="preserve"> </w:t>
            </w:r>
            <w:proofErr w:type="spellStart"/>
            <w:r w:rsidRPr="00356C1D">
              <w:rPr>
                <w:iCs/>
                <w:color w:val="auto"/>
                <w:sz w:val="22"/>
                <w:szCs w:val="22"/>
              </w:rPr>
              <w:t>alıp</w:t>
            </w:r>
            <w:proofErr w:type="spellEnd"/>
            <w:r w:rsidRPr="00356C1D">
              <w:rPr>
                <w:iCs/>
                <w:color w:val="auto"/>
                <w:sz w:val="22"/>
                <w:szCs w:val="22"/>
              </w:rPr>
              <w:t xml:space="preserve"> </w:t>
            </w:r>
            <w:proofErr w:type="spellStart"/>
            <w:r w:rsidRPr="00356C1D">
              <w:rPr>
                <w:iCs/>
                <w:color w:val="auto"/>
                <w:sz w:val="22"/>
                <w:szCs w:val="22"/>
              </w:rPr>
              <w:t>başardığı</w:t>
            </w:r>
            <w:proofErr w:type="spellEnd"/>
            <w:r w:rsidRPr="00356C1D">
              <w:rPr>
                <w:iCs/>
                <w:color w:val="auto"/>
                <w:sz w:val="22"/>
                <w:szCs w:val="22"/>
              </w:rPr>
              <w:t xml:space="preserve"> </w:t>
            </w:r>
            <w:proofErr w:type="spellStart"/>
            <w:r w:rsidRPr="00356C1D">
              <w:rPr>
                <w:iCs/>
                <w:color w:val="auto"/>
                <w:sz w:val="22"/>
                <w:szCs w:val="22"/>
              </w:rPr>
              <w:t>derslerin</w:t>
            </w:r>
            <w:proofErr w:type="spellEnd"/>
            <w:r w:rsidRPr="00356C1D">
              <w:rPr>
                <w:iCs/>
                <w:color w:val="auto"/>
                <w:sz w:val="22"/>
                <w:szCs w:val="22"/>
              </w:rPr>
              <w:t xml:space="preserve"> </w:t>
            </w:r>
            <w:proofErr w:type="spellStart"/>
            <w:r w:rsidRPr="00356C1D">
              <w:rPr>
                <w:iCs/>
                <w:color w:val="auto"/>
                <w:sz w:val="22"/>
                <w:szCs w:val="22"/>
              </w:rPr>
              <w:t>muafiyet</w:t>
            </w:r>
            <w:proofErr w:type="spellEnd"/>
            <w:r w:rsidRPr="00356C1D">
              <w:rPr>
                <w:iCs/>
                <w:color w:val="auto"/>
                <w:sz w:val="22"/>
                <w:szCs w:val="22"/>
              </w:rPr>
              <w:t xml:space="preserve"> </w:t>
            </w:r>
            <w:proofErr w:type="spellStart"/>
            <w:r w:rsidRPr="00356C1D">
              <w:rPr>
                <w:iCs/>
                <w:color w:val="auto"/>
                <w:sz w:val="22"/>
                <w:szCs w:val="22"/>
              </w:rPr>
              <w:t>ve</w:t>
            </w:r>
            <w:proofErr w:type="spellEnd"/>
            <w:r w:rsidRPr="00356C1D">
              <w:rPr>
                <w:iCs/>
                <w:color w:val="auto"/>
                <w:sz w:val="22"/>
                <w:szCs w:val="22"/>
              </w:rPr>
              <w:t xml:space="preserve"> </w:t>
            </w:r>
            <w:proofErr w:type="spellStart"/>
            <w:r w:rsidRPr="00356C1D">
              <w:rPr>
                <w:iCs/>
                <w:color w:val="auto"/>
                <w:sz w:val="22"/>
                <w:szCs w:val="22"/>
              </w:rPr>
              <w:t>yarıyıl</w:t>
            </w:r>
            <w:proofErr w:type="spellEnd"/>
            <w:r w:rsidRPr="00356C1D">
              <w:rPr>
                <w:iCs/>
                <w:color w:val="auto"/>
                <w:sz w:val="22"/>
                <w:szCs w:val="22"/>
              </w:rPr>
              <w:t xml:space="preserve"> / </w:t>
            </w:r>
            <w:proofErr w:type="spellStart"/>
            <w:r w:rsidRPr="00356C1D">
              <w:rPr>
                <w:iCs/>
                <w:color w:val="auto"/>
                <w:sz w:val="22"/>
                <w:szCs w:val="22"/>
              </w:rPr>
              <w:t>yıl</w:t>
            </w:r>
            <w:proofErr w:type="spellEnd"/>
            <w:r w:rsidRPr="00356C1D">
              <w:rPr>
                <w:iCs/>
                <w:color w:val="auto"/>
                <w:sz w:val="22"/>
                <w:szCs w:val="22"/>
              </w:rPr>
              <w:t xml:space="preserve"> </w:t>
            </w:r>
            <w:proofErr w:type="spellStart"/>
            <w:r w:rsidRPr="00356C1D">
              <w:rPr>
                <w:iCs/>
                <w:color w:val="auto"/>
                <w:sz w:val="22"/>
                <w:szCs w:val="22"/>
              </w:rPr>
              <w:t>intibak</w:t>
            </w:r>
            <w:proofErr w:type="spellEnd"/>
            <w:r w:rsidRPr="00356C1D">
              <w:rPr>
                <w:iCs/>
                <w:color w:val="auto"/>
                <w:sz w:val="22"/>
                <w:szCs w:val="22"/>
              </w:rPr>
              <w:t xml:space="preserve"> </w:t>
            </w:r>
            <w:proofErr w:type="spellStart"/>
            <w:r w:rsidRPr="00356C1D">
              <w:rPr>
                <w:iCs/>
                <w:color w:val="auto"/>
                <w:sz w:val="22"/>
                <w:szCs w:val="22"/>
              </w:rPr>
              <w:t>esaslarının</w:t>
            </w:r>
            <w:proofErr w:type="spellEnd"/>
            <w:r w:rsidRPr="00356C1D">
              <w:rPr>
                <w:iCs/>
                <w:color w:val="auto"/>
                <w:sz w:val="22"/>
                <w:szCs w:val="22"/>
              </w:rPr>
              <w:t xml:space="preserve"> </w:t>
            </w:r>
            <w:proofErr w:type="spellStart"/>
            <w:r w:rsidRPr="00356C1D">
              <w:rPr>
                <w:iCs/>
                <w:color w:val="auto"/>
                <w:sz w:val="22"/>
                <w:szCs w:val="22"/>
              </w:rPr>
              <w:t>belirlendiği</w:t>
            </w:r>
            <w:proofErr w:type="spellEnd"/>
            <w:r w:rsidRPr="00356C1D">
              <w:rPr>
                <w:iCs/>
                <w:color w:val="auto"/>
                <w:sz w:val="22"/>
                <w:szCs w:val="22"/>
              </w:rPr>
              <w:t xml:space="preserve"> “Mersin </w:t>
            </w:r>
            <w:proofErr w:type="spellStart"/>
            <w:r w:rsidRPr="00356C1D">
              <w:rPr>
                <w:iCs/>
                <w:color w:val="auto"/>
                <w:sz w:val="22"/>
                <w:szCs w:val="22"/>
              </w:rPr>
              <w:t>Üniversitesi</w:t>
            </w:r>
            <w:proofErr w:type="spellEnd"/>
            <w:r w:rsidRPr="00356C1D">
              <w:rPr>
                <w:iCs/>
                <w:color w:val="auto"/>
                <w:sz w:val="22"/>
                <w:szCs w:val="22"/>
              </w:rPr>
              <w:t xml:space="preserve"> </w:t>
            </w:r>
            <w:proofErr w:type="spellStart"/>
            <w:r w:rsidRPr="00356C1D">
              <w:rPr>
                <w:iCs/>
                <w:color w:val="auto"/>
                <w:sz w:val="22"/>
                <w:szCs w:val="22"/>
              </w:rPr>
              <w:t>Ders</w:t>
            </w:r>
            <w:proofErr w:type="spellEnd"/>
            <w:r w:rsidRPr="00356C1D">
              <w:rPr>
                <w:iCs/>
                <w:color w:val="auto"/>
                <w:sz w:val="22"/>
                <w:szCs w:val="22"/>
              </w:rPr>
              <w:t xml:space="preserve"> </w:t>
            </w:r>
            <w:proofErr w:type="spellStart"/>
            <w:r w:rsidRPr="00356C1D">
              <w:rPr>
                <w:iCs/>
                <w:color w:val="auto"/>
                <w:sz w:val="22"/>
                <w:szCs w:val="22"/>
              </w:rPr>
              <w:t>Eşdeğerlilik</w:t>
            </w:r>
            <w:proofErr w:type="spellEnd"/>
            <w:r w:rsidRPr="00356C1D">
              <w:rPr>
                <w:iCs/>
                <w:color w:val="auto"/>
                <w:sz w:val="22"/>
                <w:szCs w:val="22"/>
              </w:rPr>
              <w:t xml:space="preserve"> </w:t>
            </w:r>
            <w:proofErr w:type="spellStart"/>
            <w:r w:rsidRPr="00356C1D">
              <w:rPr>
                <w:iCs/>
                <w:color w:val="auto"/>
                <w:sz w:val="22"/>
                <w:szCs w:val="22"/>
              </w:rPr>
              <w:t>ve</w:t>
            </w:r>
            <w:proofErr w:type="spellEnd"/>
            <w:r w:rsidRPr="00356C1D">
              <w:rPr>
                <w:iCs/>
                <w:color w:val="auto"/>
                <w:sz w:val="22"/>
                <w:szCs w:val="22"/>
              </w:rPr>
              <w:t xml:space="preserve"> </w:t>
            </w:r>
            <w:proofErr w:type="spellStart"/>
            <w:r w:rsidRPr="00356C1D">
              <w:rPr>
                <w:iCs/>
                <w:color w:val="auto"/>
                <w:sz w:val="22"/>
                <w:szCs w:val="22"/>
              </w:rPr>
              <w:t>İntibak</w:t>
            </w:r>
            <w:proofErr w:type="spellEnd"/>
            <w:r w:rsidRPr="00356C1D">
              <w:rPr>
                <w:iCs/>
                <w:color w:val="auto"/>
                <w:sz w:val="22"/>
                <w:szCs w:val="22"/>
              </w:rPr>
              <w:t xml:space="preserve"> </w:t>
            </w:r>
            <w:proofErr w:type="spellStart"/>
            <w:r w:rsidRPr="00356C1D">
              <w:rPr>
                <w:iCs/>
                <w:color w:val="auto"/>
                <w:sz w:val="22"/>
                <w:szCs w:val="22"/>
              </w:rPr>
              <w:t>İşlemleri</w:t>
            </w:r>
            <w:proofErr w:type="spellEnd"/>
            <w:r w:rsidRPr="00356C1D">
              <w:rPr>
                <w:iCs/>
                <w:color w:val="auto"/>
                <w:sz w:val="22"/>
                <w:szCs w:val="22"/>
              </w:rPr>
              <w:t xml:space="preserve"> </w:t>
            </w:r>
            <w:proofErr w:type="spellStart"/>
            <w:r w:rsidRPr="00356C1D">
              <w:rPr>
                <w:iCs/>
                <w:color w:val="auto"/>
                <w:sz w:val="22"/>
                <w:szCs w:val="22"/>
              </w:rPr>
              <w:t>Uygulama</w:t>
            </w:r>
            <w:proofErr w:type="spellEnd"/>
            <w:r w:rsidRPr="00356C1D">
              <w:rPr>
                <w:iCs/>
                <w:color w:val="auto"/>
                <w:sz w:val="22"/>
                <w:szCs w:val="22"/>
              </w:rPr>
              <w:t xml:space="preserve"> </w:t>
            </w:r>
            <w:proofErr w:type="spellStart"/>
            <w:r w:rsidRPr="00356C1D">
              <w:rPr>
                <w:iCs/>
                <w:color w:val="auto"/>
                <w:sz w:val="22"/>
                <w:szCs w:val="22"/>
              </w:rPr>
              <w:t>Esasları</w:t>
            </w:r>
            <w:proofErr w:type="spellEnd"/>
            <w:r w:rsidRPr="00356C1D">
              <w:rPr>
                <w:iCs/>
                <w:color w:val="auto"/>
                <w:sz w:val="22"/>
                <w:szCs w:val="22"/>
              </w:rPr>
              <w:t>”</w:t>
            </w:r>
            <w:r w:rsidRPr="00356C1D">
              <w:rPr>
                <w:i/>
                <w:iCs/>
                <w:color w:val="auto"/>
                <w:sz w:val="22"/>
                <w:szCs w:val="22"/>
              </w:rPr>
              <w:t xml:space="preserve"> </w:t>
            </w:r>
          </w:p>
          <w:p w14:paraId="5F47A2F9" w14:textId="508212CC" w:rsidR="0056024B" w:rsidRPr="00356C1D" w:rsidRDefault="0056024B" w:rsidP="0056024B">
            <w:pPr>
              <w:pStyle w:val="Default"/>
              <w:rPr>
                <w:color w:val="auto"/>
                <w:sz w:val="22"/>
                <w:szCs w:val="22"/>
              </w:rPr>
            </w:pPr>
            <w:r w:rsidRPr="00356C1D">
              <w:rPr>
                <w:b/>
                <w:i/>
                <w:iCs/>
                <w:color w:val="auto"/>
                <w:sz w:val="22"/>
                <w:szCs w:val="22"/>
              </w:rPr>
              <w:t>Kanıt3:</w:t>
            </w:r>
            <w:r w:rsidRPr="00356C1D">
              <w:rPr>
                <w:i/>
                <w:iCs/>
                <w:color w:val="auto"/>
                <w:sz w:val="22"/>
                <w:szCs w:val="22"/>
              </w:rPr>
              <w:t xml:space="preserve"> </w:t>
            </w:r>
            <w:r w:rsidRPr="00356C1D">
              <w:rPr>
                <w:iCs/>
                <w:color w:val="auto"/>
                <w:sz w:val="22"/>
                <w:szCs w:val="22"/>
              </w:rPr>
              <w:t xml:space="preserve">https://kms.kaysis.gov.tr/Home/Goster/159224 </w:t>
            </w:r>
          </w:p>
          <w:p w14:paraId="5A441E5F" w14:textId="678C4190" w:rsidR="0056024B" w:rsidRPr="00356C1D" w:rsidRDefault="0056024B" w:rsidP="0056024B">
            <w:pPr>
              <w:pStyle w:val="Default"/>
              <w:rPr>
                <w:color w:val="auto"/>
                <w:sz w:val="22"/>
                <w:szCs w:val="22"/>
              </w:rPr>
            </w:pPr>
            <w:r w:rsidRPr="00356C1D">
              <w:rPr>
                <w:b/>
                <w:i/>
                <w:iCs/>
                <w:color w:val="auto"/>
                <w:sz w:val="22"/>
                <w:szCs w:val="22"/>
              </w:rPr>
              <w:t>Kanıt4:</w:t>
            </w:r>
            <w:r w:rsidRPr="00356C1D">
              <w:rPr>
                <w:i/>
                <w:iCs/>
                <w:color w:val="auto"/>
                <w:sz w:val="22"/>
                <w:szCs w:val="22"/>
              </w:rPr>
              <w:t xml:space="preserve"> </w:t>
            </w:r>
            <w:r w:rsidRPr="00356C1D">
              <w:rPr>
                <w:color w:val="auto"/>
                <w:sz w:val="22"/>
                <w:szCs w:val="22"/>
              </w:rPr>
              <w:t xml:space="preserve">https://mersin.edu.tr/bulut/birim_594/Mevzuat/Esaslar/Ders_Edeerlilik_ve_ntibak_lemleri.pdf </w:t>
            </w:r>
          </w:p>
          <w:p w14:paraId="024DFC48" w14:textId="6239BE28" w:rsidR="0056024B" w:rsidRPr="00356C1D" w:rsidRDefault="0056024B" w:rsidP="0056024B">
            <w:pPr>
              <w:pStyle w:val="Default"/>
              <w:rPr>
                <w:color w:val="auto"/>
                <w:sz w:val="22"/>
                <w:szCs w:val="22"/>
              </w:rPr>
            </w:pPr>
            <w:r w:rsidRPr="00356C1D">
              <w:rPr>
                <w:b/>
                <w:i/>
                <w:iCs/>
                <w:color w:val="auto"/>
                <w:sz w:val="22"/>
                <w:szCs w:val="22"/>
              </w:rPr>
              <w:t>Kanıt5:</w:t>
            </w:r>
            <w:r w:rsidRPr="00356C1D">
              <w:rPr>
                <w:i/>
                <w:iCs/>
                <w:color w:val="auto"/>
                <w:sz w:val="22"/>
                <w:szCs w:val="22"/>
              </w:rPr>
              <w:t xml:space="preserve"> MEÜ </w:t>
            </w:r>
            <w:proofErr w:type="spellStart"/>
            <w:r w:rsidRPr="00356C1D">
              <w:rPr>
                <w:i/>
                <w:iCs/>
                <w:color w:val="auto"/>
                <w:sz w:val="22"/>
                <w:szCs w:val="22"/>
              </w:rPr>
              <w:t>Ön</w:t>
            </w:r>
            <w:proofErr w:type="spellEnd"/>
            <w:r w:rsidRPr="00356C1D">
              <w:rPr>
                <w:i/>
                <w:iCs/>
                <w:color w:val="auto"/>
                <w:sz w:val="22"/>
                <w:szCs w:val="22"/>
              </w:rPr>
              <w:t xml:space="preserve"> </w:t>
            </w:r>
            <w:proofErr w:type="spellStart"/>
            <w:r w:rsidRPr="00356C1D">
              <w:rPr>
                <w:i/>
                <w:iCs/>
                <w:color w:val="auto"/>
                <w:sz w:val="22"/>
                <w:szCs w:val="22"/>
              </w:rPr>
              <w:t>Lisans</w:t>
            </w:r>
            <w:proofErr w:type="spellEnd"/>
            <w:r w:rsidRPr="00356C1D">
              <w:rPr>
                <w:i/>
                <w:iCs/>
                <w:color w:val="auto"/>
                <w:sz w:val="22"/>
                <w:szCs w:val="22"/>
              </w:rPr>
              <w:t xml:space="preserve"> </w:t>
            </w:r>
            <w:proofErr w:type="spellStart"/>
            <w:r w:rsidRPr="00356C1D">
              <w:rPr>
                <w:i/>
                <w:iCs/>
                <w:color w:val="auto"/>
                <w:sz w:val="22"/>
                <w:szCs w:val="22"/>
              </w:rPr>
              <w:t>ve</w:t>
            </w:r>
            <w:proofErr w:type="spellEnd"/>
            <w:r w:rsidRPr="00356C1D">
              <w:rPr>
                <w:i/>
                <w:iCs/>
                <w:color w:val="auto"/>
                <w:sz w:val="22"/>
                <w:szCs w:val="22"/>
              </w:rPr>
              <w:t xml:space="preserve"> </w:t>
            </w:r>
            <w:proofErr w:type="spellStart"/>
            <w:r w:rsidRPr="00356C1D">
              <w:rPr>
                <w:i/>
                <w:iCs/>
                <w:color w:val="auto"/>
                <w:sz w:val="22"/>
                <w:szCs w:val="22"/>
              </w:rPr>
              <w:t>Lisans</w:t>
            </w:r>
            <w:proofErr w:type="spellEnd"/>
            <w:r w:rsidRPr="00356C1D">
              <w:rPr>
                <w:i/>
                <w:iCs/>
                <w:color w:val="auto"/>
                <w:sz w:val="22"/>
                <w:szCs w:val="22"/>
              </w:rPr>
              <w:t xml:space="preserve"> </w:t>
            </w:r>
            <w:proofErr w:type="spellStart"/>
            <w:r w:rsidRPr="00356C1D">
              <w:rPr>
                <w:i/>
                <w:iCs/>
                <w:color w:val="auto"/>
                <w:sz w:val="22"/>
                <w:szCs w:val="22"/>
              </w:rPr>
              <w:t>Programlarına</w:t>
            </w:r>
            <w:proofErr w:type="spellEnd"/>
            <w:r w:rsidRPr="00356C1D">
              <w:rPr>
                <w:i/>
                <w:iCs/>
                <w:color w:val="auto"/>
                <w:sz w:val="22"/>
                <w:szCs w:val="22"/>
              </w:rPr>
              <w:t xml:space="preserve"> Yurt </w:t>
            </w:r>
            <w:proofErr w:type="spellStart"/>
            <w:r w:rsidRPr="00356C1D">
              <w:rPr>
                <w:i/>
                <w:iCs/>
                <w:color w:val="auto"/>
                <w:sz w:val="22"/>
                <w:szCs w:val="22"/>
              </w:rPr>
              <w:t>Dışından</w:t>
            </w:r>
            <w:proofErr w:type="spellEnd"/>
            <w:r w:rsidRPr="00356C1D">
              <w:rPr>
                <w:i/>
                <w:iCs/>
                <w:color w:val="auto"/>
                <w:sz w:val="22"/>
                <w:szCs w:val="22"/>
              </w:rPr>
              <w:t xml:space="preserve"> </w:t>
            </w:r>
            <w:proofErr w:type="spellStart"/>
            <w:r w:rsidRPr="00356C1D">
              <w:rPr>
                <w:i/>
                <w:iCs/>
                <w:color w:val="auto"/>
                <w:sz w:val="22"/>
                <w:szCs w:val="22"/>
              </w:rPr>
              <w:t>Öğrenci</w:t>
            </w:r>
            <w:proofErr w:type="spellEnd"/>
            <w:r w:rsidRPr="00356C1D">
              <w:rPr>
                <w:i/>
                <w:iCs/>
                <w:color w:val="auto"/>
                <w:sz w:val="22"/>
                <w:szCs w:val="22"/>
              </w:rPr>
              <w:t xml:space="preserve"> </w:t>
            </w:r>
            <w:proofErr w:type="spellStart"/>
            <w:r w:rsidRPr="00356C1D">
              <w:rPr>
                <w:i/>
                <w:iCs/>
                <w:color w:val="auto"/>
                <w:sz w:val="22"/>
                <w:szCs w:val="22"/>
              </w:rPr>
              <w:t>Kabulüne</w:t>
            </w:r>
            <w:proofErr w:type="spellEnd"/>
            <w:r w:rsidRPr="00356C1D">
              <w:rPr>
                <w:i/>
                <w:iCs/>
                <w:color w:val="auto"/>
                <w:sz w:val="22"/>
                <w:szCs w:val="22"/>
              </w:rPr>
              <w:t xml:space="preserve"> </w:t>
            </w:r>
            <w:proofErr w:type="spellStart"/>
            <w:r w:rsidRPr="00356C1D">
              <w:rPr>
                <w:i/>
                <w:iCs/>
                <w:color w:val="auto"/>
                <w:sz w:val="22"/>
                <w:szCs w:val="22"/>
              </w:rPr>
              <w:t>ilişkin</w:t>
            </w:r>
            <w:proofErr w:type="spellEnd"/>
            <w:r w:rsidRPr="00356C1D">
              <w:rPr>
                <w:i/>
                <w:iCs/>
                <w:color w:val="auto"/>
                <w:sz w:val="22"/>
                <w:szCs w:val="22"/>
              </w:rPr>
              <w:t xml:space="preserve"> </w:t>
            </w:r>
            <w:proofErr w:type="spellStart"/>
            <w:r w:rsidRPr="00356C1D">
              <w:rPr>
                <w:i/>
                <w:iCs/>
                <w:color w:val="auto"/>
                <w:sz w:val="22"/>
                <w:szCs w:val="22"/>
              </w:rPr>
              <w:t>Esaslar</w:t>
            </w:r>
            <w:proofErr w:type="spellEnd"/>
            <w:r w:rsidRPr="00356C1D">
              <w:rPr>
                <w:i/>
                <w:iCs/>
                <w:color w:val="auto"/>
                <w:sz w:val="22"/>
                <w:szCs w:val="22"/>
              </w:rPr>
              <w:t xml:space="preserve"> </w:t>
            </w:r>
          </w:p>
          <w:p w14:paraId="04D3FA80" w14:textId="1D1746C2" w:rsidR="0056024B" w:rsidRPr="00356C1D" w:rsidRDefault="0056024B" w:rsidP="0056024B">
            <w:pPr>
              <w:pStyle w:val="Default"/>
              <w:rPr>
                <w:color w:val="auto"/>
                <w:sz w:val="22"/>
                <w:szCs w:val="22"/>
              </w:rPr>
            </w:pPr>
            <w:r w:rsidRPr="00356C1D">
              <w:rPr>
                <w:b/>
                <w:i/>
                <w:iCs/>
                <w:color w:val="auto"/>
                <w:sz w:val="22"/>
                <w:szCs w:val="22"/>
              </w:rPr>
              <w:t>Kanıt6:</w:t>
            </w:r>
            <w:r w:rsidRPr="00356C1D">
              <w:rPr>
                <w:i/>
                <w:iCs/>
                <w:color w:val="auto"/>
                <w:sz w:val="22"/>
                <w:szCs w:val="22"/>
              </w:rPr>
              <w:t xml:space="preserve"> Mersin </w:t>
            </w:r>
            <w:proofErr w:type="spellStart"/>
            <w:r w:rsidRPr="00356C1D">
              <w:rPr>
                <w:i/>
                <w:iCs/>
                <w:color w:val="auto"/>
                <w:sz w:val="22"/>
                <w:szCs w:val="22"/>
              </w:rPr>
              <w:t>Üniversitesi</w:t>
            </w:r>
            <w:proofErr w:type="spellEnd"/>
            <w:r w:rsidRPr="00356C1D">
              <w:rPr>
                <w:i/>
                <w:iCs/>
                <w:color w:val="auto"/>
                <w:sz w:val="22"/>
                <w:szCs w:val="22"/>
              </w:rPr>
              <w:t xml:space="preserve"> </w:t>
            </w:r>
            <w:proofErr w:type="spellStart"/>
            <w:r w:rsidRPr="00356C1D">
              <w:rPr>
                <w:i/>
                <w:iCs/>
                <w:color w:val="auto"/>
                <w:sz w:val="22"/>
                <w:szCs w:val="22"/>
              </w:rPr>
              <w:t>Ön</w:t>
            </w:r>
            <w:proofErr w:type="spellEnd"/>
            <w:r w:rsidRPr="00356C1D">
              <w:rPr>
                <w:i/>
                <w:iCs/>
                <w:color w:val="auto"/>
                <w:sz w:val="22"/>
                <w:szCs w:val="22"/>
              </w:rPr>
              <w:t xml:space="preserve"> </w:t>
            </w:r>
            <w:proofErr w:type="spellStart"/>
            <w:r w:rsidRPr="00356C1D">
              <w:rPr>
                <w:i/>
                <w:iCs/>
                <w:color w:val="auto"/>
                <w:sz w:val="22"/>
                <w:szCs w:val="22"/>
              </w:rPr>
              <w:t>lisans</w:t>
            </w:r>
            <w:proofErr w:type="spellEnd"/>
            <w:r w:rsidRPr="00356C1D">
              <w:rPr>
                <w:i/>
                <w:iCs/>
                <w:color w:val="auto"/>
                <w:sz w:val="22"/>
                <w:szCs w:val="22"/>
              </w:rPr>
              <w:t xml:space="preserve"> </w:t>
            </w:r>
            <w:proofErr w:type="spellStart"/>
            <w:r w:rsidRPr="00356C1D">
              <w:rPr>
                <w:i/>
                <w:iCs/>
                <w:color w:val="auto"/>
                <w:sz w:val="22"/>
                <w:szCs w:val="22"/>
              </w:rPr>
              <w:t>ve</w:t>
            </w:r>
            <w:proofErr w:type="spellEnd"/>
            <w:r w:rsidRPr="00356C1D">
              <w:rPr>
                <w:i/>
                <w:iCs/>
                <w:color w:val="auto"/>
                <w:sz w:val="22"/>
                <w:szCs w:val="22"/>
              </w:rPr>
              <w:t xml:space="preserve"> </w:t>
            </w:r>
            <w:proofErr w:type="spellStart"/>
            <w:r w:rsidRPr="00356C1D">
              <w:rPr>
                <w:i/>
                <w:iCs/>
                <w:color w:val="auto"/>
                <w:sz w:val="22"/>
                <w:szCs w:val="22"/>
              </w:rPr>
              <w:t>Lisans</w:t>
            </w:r>
            <w:proofErr w:type="spellEnd"/>
            <w:r w:rsidRPr="00356C1D">
              <w:rPr>
                <w:i/>
                <w:iCs/>
                <w:color w:val="auto"/>
                <w:sz w:val="22"/>
                <w:szCs w:val="22"/>
              </w:rPr>
              <w:t xml:space="preserve"> </w:t>
            </w:r>
            <w:proofErr w:type="spellStart"/>
            <w:r w:rsidRPr="00356C1D">
              <w:rPr>
                <w:i/>
                <w:iCs/>
                <w:color w:val="auto"/>
                <w:sz w:val="22"/>
                <w:szCs w:val="22"/>
              </w:rPr>
              <w:t>Düzeyindeki</w:t>
            </w:r>
            <w:proofErr w:type="spellEnd"/>
            <w:r w:rsidRPr="00356C1D">
              <w:rPr>
                <w:i/>
                <w:iCs/>
                <w:color w:val="auto"/>
                <w:sz w:val="22"/>
                <w:szCs w:val="22"/>
              </w:rPr>
              <w:t xml:space="preserve"> </w:t>
            </w:r>
            <w:proofErr w:type="spellStart"/>
            <w:r w:rsidRPr="00356C1D">
              <w:rPr>
                <w:i/>
                <w:iCs/>
                <w:color w:val="auto"/>
                <w:sz w:val="22"/>
                <w:szCs w:val="22"/>
              </w:rPr>
              <w:t>Programlar</w:t>
            </w:r>
            <w:proofErr w:type="spellEnd"/>
            <w:r w:rsidRPr="00356C1D">
              <w:rPr>
                <w:i/>
                <w:iCs/>
                <w:color w:val="auto"/>
                <w:sz w:val="22"/>
                <w:szCs w:val="22"/>
              </w:rPr>
              <w:t xml:space="preserve"> </w:t>
            </w:r>
            <w:proofErr w:type="spellStart"/>
            <w:r w:rsidRPr="00356C1D">
              <w:rPr>
                <w:i/>
                <w:iCs/>
                <w:color w:val="auto"/>
                <w:sz w:val="22"/>
                <w:szCs w:val="22"/>
              </w:rPr>
              <w:t>Arasında</w:t>
            </w:r>
            <w:proofErr w:type="spellEnd"/>
            <w:r w:rsidRPr="00356C1D">
              <w:rPr>
                <w:i/>
                <w:iCs/>
                <w:color w:val="auto"/>
                <w:sz w:val="22"/>
                <w:szCs w:val="22"/>
              </w:rPr>
              <w:t xml:space="preserve"> </w:t>
            </w:r>
            <w:proofErr w:type="spellStart"/>
            <w:r w:rsidRPr="00356C1D">
              <w:rPr>
                <w:i/>
                <w:iCs/>
                <w:color w:val="auto"/>
                <w:sz w:val="22"/>
                <w:szCs w:val="22"/>
              </w:rPr>
              <w:t>Geçiş</w:t>
            </w:r>
            <w:proofErr w:type="spellEnd"/>
            <w:r w:rsidRPr="00356C1D">
              <w:rPr>
                <w:i/>
                <w:iCs/>
                <w:color w:val="auto"/>
                <w:sz w:val="22"/>
                <w:szCs w:val="22"/>
              </w:rPr>
              <w:t xml:space="preserve">, </w:t>
            </w:r>
            <w:proofErr w:type="spellStart"/>
            <w:r w:rsidRPr="00356C1D">
              <w:rPr>
                <w:i/>
                <w:iCs/>
                <w:color w:val="auto"/>
                <w:sz w:val="22"/>
                <w:szCs w:val="22"/>
              </w:rPr>
              <w:t>Çift</w:t>
            </w:r>
            <w:proofErr w:type="spellEnd"/>
            <w:r w:rsidRPr="00356C1D">
              <w:rPr>
                <w:i/>
                <w:iCs/>
                <w:color w:val="auto"/>
                <w:sz w:val="22"/>
                <w:szCs w:val="22"/>
              </w:rPr>
              <w:t xml:space="preserve"> </w:t>
            </w:r>
            <w:proofErr w:type="spellStart"/>
            <w:r w:rsidRPr="00356C1D">
              <w:rPr>
                <w:i/>
                <w:iCs/>
                <w:color w:val="auto"/>
                <w:sz w:val="22"/>
                <w:szCs w:val="22"/>
              </w:rPr>
              <w:t>Anadal</w:t>
            </w:r>
            <w:proofErr w:type="spellEnd"/>
            <w:r w:rsidRPr="00356C1D">
              <w:rPr>
                <w:i/>
                <w:iCs/>
                <w:color w:val="auto"/>
                <w:sz w:val="22"/>
                <w:szCs w:val="22"/>
              </w:rPr>
              <w:t xml:space="preserve">, Yan Dal </w:t>
            </w:r>
            <w:proofErr w:type="spellStart"/>
            <w:r w:rsidRPr="00356C1D">
              <w:rPr>
                <w:i/>
                <w:iCs/>
                <w:color w:val="auto"/>
                <w:sz w:val="22"/>
                <w:szCs w:val="22"/>
              </w:rPr>
              <w:t>ile</w:t>
            </w:r>
            <w:proofErr w:type="spellEnd"/>
            <w:r w:rsidRPr="00356C1D">
              <w:rPr>
                <w:i/>
                <w:iCs/>
                <w:color w:val="auto"/>
                <w:sz w:val="22"/>
                <w:szCs w:val="22"/>
              </w:rPr>
              <w:t xml:space="preserve"> </w:t>
            </w:r>
            <w:proofErr w:type="spellStart"/>
            <w:r w:rsidRPr="00356C1D">
              <w:rPr>
                <w:i/>
                <w:iCs/>
                <w:color w:val="auto"/>
                <w:sz w:val="22"/>
                <w:szCs w:val="22"/>
              </w:rPr>
              <w:t>Kurumlar</w:t>
            </w:r>
            <w:proofErr w:type="spellEnd"/>
            <w:r w:rsidRPr="00356C1D">
              <w:rPr>
                <w:i/>
                <w:iCs/>
                <w:color w:val="auto"/>
                <w:sz w:val="22"/>
                <w:szCs w:val="22"/>
              </w:rPr>
              <w:t xml:space="preserve"> </w:t>
            </w:r>
            <w:proofErr w:type="spellStart"/>
            <w:r w:rsidRPr="00356C1D">
              <w:rPr>
                <w:i/>
                <w:iCs/>
                <w:color w:val="auto"/>
                <w:sz w:val="22"/>
                <w:szCs w:val="22"/>
              </w:rPr>
              <w:t>Arası</w:t>
            </w:r>
            <w:proofErr w:type="spellEnd"/>
            <w:r w:rsidRPr="00356C1D">
              <w:rPr>
                <w:i/>
                <w:iCs/>
                <w:color w:val="auto"/>
                <w:sz w:val="22"/>
                <w:szCs w:val="22"/>
              </w:rPr>
              <w:t xml:space="preserve"> </w:t>
            </w:r>
            <w:proofErr w:type="spellStart"/>
            <w:r w:rsidRPr="00356C1D">
              <w:rPr>
                <w:i/>
                <w:iCs/>
                <w:color w:val="auto"/>
                <w:sz w:val="22"/>
                <w:szCs w:val="22"/>
              </w:rPr>
              <w:t>Kredi</w:t>
            </w:r>
            <w:proofErr w:type="spellEnd"/>
            <w:r w:rsidRPr="00356C1D">
              <w:rPr>
                <w:i/>
                <w:iCs/>
                <w:color w:val="auto"/>
                <w:sz w:val="22"/>
                <w:szCs w:val="22"/>
              </w:rPr>
              <w:t xml:space="preserve"> </w:t>
            </w:r>
            <w:proofErr w:type="spellStart"/>
            <w:r w:rsidRPr="00356C1D">
              <w:rPr>
                <w:i/>
                <w:iCs/>
                <w:color w:val="auto"/>
                <w:sz w:val="22"/>
                <w:szCs w:val="22"/>
              </w:rPr>
              <w:t>Transferi</w:t>
            </w:r>
            <w:proofErr w:type="spellEnd"/>
            <w:r w:rsidRPr="00356C1D">
              <w:rPr>
                <w:i/>
                <w:iCs/>
                <w:color w:val="auto"/>
                <w:sz w:val="22"/>
                <w:szCs w:val="22"/>
              </w:rPr>
              <w:t xml:space="preserve"> </w:t>
            </w:r>
            <w:proofErr w:type="spellStart"/>
            <w:r w:rsidRPr="00356C1D">
              <w:rPr>
                <w:i/>
                <w:iCs/>
                <w:color w:val="auto"/>
                <w:sz w:val="22"/>
                <w:szCs w:val="22"/>
              </w:rPr>
              <w:t>Yapılmasına</w:t>
            </w:r>
            <w:proofErr w:type="spellEnd"/>
            <w:r w:rsidRPr="00356C1D">
              <w:rPr>
                <w:i/>
                <w:iCs/>
                <w:color w:val="auto"/>
                <w:sz w:val="22"/>
                <w:szCs w:val="22"/>
              </w:rPr>
              <w:t xml:space="preserve"> </w:t>
            </w:r>
            <w:proofErr w:type="spellStart"/>
            <w:r w:rsidRPr="00356C1D">
              <w:rPr>
                <w:i/>
                <w:iCs/>
                <w:color w:val="auto"/>
                <w:sz w:val="22"/>
                <w:szCs w:val="22"/>
              </w:rPr>
              <w:t>ilişkin</w:t>
            </w:r>
            <w:proofErr w:type="spellEnd"/>
            <w:r w:rsidRPr="00356C1D">
              <w:rPr>
                <w:i/>
                <w:iCs/>
                <w:color w:val="auto"/>
                <w:sz w:val="22"/>
                <w:szCs w:val="22"/>
              </w:rPr>
              <w:t xml:space="preserve"> </w:t>
            </w:r>
            <w:proofErr w:type="spellStart"/>
            <w:r w:rsidRPr="00356C1D">
              <w:rPr>
                <w:i/>
                <w:iCs/>
                <w:color w:val="auto"/>
                <w:sz w:val="22"/>
                <w:szCs w:val="22"/>
              </w:rPr>
              <w:t>Esaslar</w:t>
            </w:r>
            <w:proofErr w:type="spellEnd"/>
            <w:r w:rsidRPr="00356C1D">
              <w:rPr>
                <w:i/>
                <w:iCs/>
                <w:color w:val="auto"/>
                <w:sz w:val="22"/>
                <w:szCs w:val="22"/>
              </w:rPr>
              <w:t xml:space="preserve"> </w:t>
            </w:r>
          </w:p>
          <w:p w14:paraId="533DB7A6" w14:textId="32077CAB" w:rsidR="0056024B" w:rsidRPr="00356C1D" w:rsidRDefault="0056024B" w:rsidP="0056024B">
            <w:pPr>
              <w:pStyle w:val="Default"/>
              <w:rPr>
                <w:color w:val="auto"/>
                <w:sz w:val="22"/>
                <w:szCs w:val="22"/>
              </w:rPr>
            </w:pPr>
            <w:r w:rsidRPr="00356C1D">
              <w:rPr>
                <w:b/>
                <w:i/>
                <w:iCs/>
                <w:color w:val="auto"/>
                <w:sz w:val="22"/>
                <w:szCs w:val="22"/>
              </w:rPr>
              <w:t>Kanıt7:</w:t>
            </w:r>
            <w:r w:rsidRPr="00356C1D">
              <w:rPr>
                <w:i/>
                <w:iCs/>
                <w:color w:val="auto"/>
                <w:sz w:val="22"/>
                <w:szCs w:val="22"/>
              </w:rPr>
              <w:t xml:space="preserve"> https://kms.kaysis.gov.tr/Home/Goster/159228 </w:t>
            </w:r>
          </w:p>
          <w:p w14:paraId="01BB4027" w14:textId="0C4A60D5" w:rsidR="0056024B" w:rsidRPr="00356C1D" w:rsidRDefault="0056024B" w:rsidP="0056024B">
            <w:pPr>
              <w:pStyle w:val="Default"/>
              <w:rPr>
                <w:color w:val="auto"/>
                <w:sz w:val="22"/>
                <w:szCs w:val="22"/>
              </w:rPr>
            </w:pPr>
            <w:r w:rsidRPr="00356C1D">
              <w:rPr>
                <w:b/>
                <w:i/>
                <w:iCs/>
                <w:color w:val="auto"/>
                <w:sz w:val="22"/>
                <w:szCs w:val="22"/>
              </w:rPr>
              <w:t>Kanıt8:</w:t>
            </w:r>
            <w:r w:rsidRPr="00356C1D">
              <w:rPr>
                <w:i/>
                <w:iCs/>
                <w:color w:val="auto"/>
                <w:sz w:val="22"/>
                <w:szCs w:val="22"/>
              </w:rPr>
              <w:t xml:space="preserve"> https://mersin.edu.tr/bulut/birim_594/Mevzuat/Esaslar/Onlisans_ve_Lisans_Duzeyindeki_Programlar_Arasnda_Geci...Esaslar.pdf </w:t>
            </w:r>
          </w:p>
          <w:p w14:paraId="4440FC7C" w14:textId="6D8DB5AC" w:rsidR="009861A6" w:rsidRPr="00356C1D" w:rsidRDefault="0056024B" w:rsidP="0056024B">
            <w:pPr>
              <w:spacing w:line="276" w:lineRule="auto"/>
              <w:rPr>
                <w:i/>
                <w:sz w:val="24"/>
                <w:szCs w:val="24"/>
              </w:rPr>
            </w:pPr>
            <w:r w:rsidRPr="00356C1D">
              <w:rPr>
                <w:b/>
                <w:i/>
                <w:iCs/>
              </w:rPr>
              <w:t>Kanıt9:</w:t>
            </w:r>
            <w:r w:rsidRPr="00356C1D">
              <w:rPr>
                <w:i/>
                <w:iCs/>
              </w:rPr>
              <w:t xml:space="preserve"> Mersin Üniversitesi Öğrenci Danışmanlığı Yönergesi </w:t>
            </w:r>
          </w:p>
          <w:p w14:paraId="5D9B939F" w14:textId="1C9969EB" w:rsidR="004B03C1" w:rsidRPr="00260482" w:rsidRDefault="004B03C1" w:rsidP="004C7B6F">
            <w:pPr>
              <w:widowControl/>
              <w:spacing w:line="276" w:lineRule="auto"/>
              <w:ind w:left="838"/>
              <w:jc w:val="both"/>
              <w:rPr>
                <w:i/>
                <w:color w:val="000000"/>
                <w:sz w:val="24"/>
                <w:szCs w:val="24"/>
              </w:rPr>
            </w:pPr>
          </w:p>
        </w:tc>
      </w:tr>
    </w:tbl>
    <w:p w14:paraId="67CDB54D" w14:textId="73CEDBA8" w:rsidR="004B03C1" w:rsidRDefault="004B03C1" w:rsidP="00E816EF">
      <w:pPr>
        <w:spacing w:before="240" w:after="240"/>
        <w:ind w:right="63" w:firstLine="720"/>
        <w:jc w:val="both"/>
        <w:rPr>
          <w:rFonts w:asciiTheme="minorHAnsi" w:hAnsiTheme="minorHAnsi" w:cstheme="minorHAnsi"/>
          <w:b/>
          <w:bCs/>
          <w:sz w:val="24"/>
          <w:szCs w:val="24"/>
        </w:rPr>
      </w:pPr>
    </w:p>
    <w:p w14:paraId="61CDB723" w14:textId="17EAE92E" w:rsidR="009861A6" w:rsidRDefault="009861A6" w:rsidP="00E816EF">
      <w:pPr>
        <w:spacing w:before="240" w:after="240"/>
        <w:ind w:right="63" w:firstLine="720"/>
        <w:jc w:val="both"/>
        <w:rPr>
          <w:rFonts w:asciiTheme="minorHAnsi" w:hAnsiTheme="minorHAnsi" w:cstheme="minorHAnsi"/>
          <w:b/>
          <w:bCs/>
          <w:sz w:val="24"/>
          <w:szCs w:val="24"/>
        </w:rPr>
      </w:pPr>
    </w:p>
    <w:p w14:paraId="2A00467B" w14:textId="71A22002" w:rsidR="009861A6" w:rsidRDefault="009861A6" w:rsidP="00E816EF">
      <w:pPr>
        <w:spacing w:before="240" w:after="240"/>
        <w:ind w:right="63" w:firstLine="720"/>
        <w:jc w:val="both"/>
        <w:rPr>
          <w:rFonts w:asciiTheme="minorHAnsi" w:hAnsiTheme="minorHAnsi" w:cstheme="minorHAnsi"/>
          <w:b/>
          <w:bCs/>
          <w:sz w:val="24"/>
          <w:szCs w:val="24"/>
        </w:rPr>
      </w:pPr>
    </w:p>
    <w:p w14:paraId="73B2D074" w14:textId="3F1751CA" w:rsidR="009861A6" w:rsidRDefault="009861A6" w:rsidP="00E816EF">
      <w:pPr>
        <w:spacing w:before="240" w:after="240"/>
        <w:ind w:right="63" w:firstLine="720"/>
        <w:jc w:val="both"/>
        <w:rPr>
          <w:rFonts w:asciiTheme="minorHAnsi" w:hAnsiTheme="minorHAnsi" w:cstheme="minorHAnsi"/>
          <w:b/>
          <w:bCs/>
          <w:sz w:val="24"/>
          <w:szCs w:val="24"/>
        </w:rPr>
      </w:pPr>
    </w:p>
    <w:p w14:paraId="7CA97969" w14:textId="2C8C12BE" w:rsidR="009861A6" w:rsidRDefault="009861A6" w:rsidP="00E816EF">
      <w:pPr>
        <w:spacing w:before="240" w:after="240"/>
        <w:ind w:right="63" w:firstLine="720"/>
        <w:jc w:val="both"/>
        <w:rPr>
          <w:rFonts w:asciiTheme="minorHAnsi" w:hAnsiTheme="minorHAnsi" w:cstheme="minorHAnsi"/>
          <w:b/>
          <w:bCs/>
          <w:sz w:val="24"/>
          <w:szCs w:val="24"/>
        </w:rPr>
      </w:pPr>
    </w:p>
    <w:p w14:paraId="14B7DA51" w14:textId="562C8CA1" w:rsidR="009861A6" w:rsidRDefault="009861A6" w:rsidP="00E816EF">
      <w:pPr>
        <w:spacing w:before="240" w:after="240"/>
        <w:ind w:right="63" w:firstLine="720"/>
        <w:jc w:val="both"/>
        <w:rPr>
          <w:rFonts w:asciiTheme="minorHAnsi" w:hAnsiTheme="minorHAnsi" w:cstheme="minorHAnsi"/>
          <w:b/>
          <w:bCs/>
          <w:sz w:val="24"/>
          <w:szCs w:val="24"/>
        </w:rPr>
      </w:pPr>
    </w:p>
    <w:p w14:paraId="061BEF6F" w14:textId="0A7E04BE" w:rsidR="009861A6" w:rsidRDefault="009861A6" w:rsidP="00E816EF">
      <w:pPr>
        <w:spacing w:before="240" w:after="240"/>
        <w:ind w:right="63" w:firstLine="720"/>
        <w:jc w:val="both"/>
        <w:rPr>
          <w:rFonts w:asciiTheme="minorHAnsi" w:hAnsiTheme="minorHAnsi" w:cstheme="minorHAnsi"/>
          <w:b/>
          <w:bCs/>
          <w:sz w:val="24"/>
          <w:szCs w:val="24"/>
        </w:rPr>
      </w:pPr>
    </w:p>
    <w:p w14:paraId="1F889962" w14:textId="4241E90A" w:rsidR="009861A6" w:rsidRDefault="009861A6" w:rsidP="00E816EF">
      <w:pPr>
        <w:spacing w:before="240" w:after="240"/>
        <w:ind w:right="63" w:firstLine="720"/>
        <w:jc w:val="both"/>
        <w:rPr>
          <w:rFonts w:asciiTheme="minorHAnsi" w:hAnsiTheme="minorHAnsi" w:cstheme="minorHAnsi"/>
          <w:b/>
          <w:bCs/>
          <w:sz w:val="24"/>
          <w:szCs w:val="24"/>
        </w:rPr>
      </w:pPr>
    </w:p>
    <w:p w14:paraId="3D4F15E6" w14:textId="474855ED" w:rsidR="009861A6" w:rsidRDefault="009861A6"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985"/>
        <w:gridCol w:w="1842"/>
        <w:gridCol w:w="1814"/>
      </w:tblGrid>
      <w:tr w:rsidR="004B03C1" w:rsidRPr="00766111" w14:paraId="7044882C" w14:textId="77777777" w:rsidTr="004C7B6F">
        <w:trPr>
          <w:trHeight w:val="170"/>
          <w:jc w:val="center"/>
        </w:trPr>
        <w:tc>
          <w:tcPr>
            <w:tcW w:w="10314" w:type="dxa"/>
            <w:gridSpan w:val="5"/>
            <w:tcBorders>
              <w:left w:val="single" w:sz="4" w:space="0" w:color="auto"/>
            </w:tcBorders>
            <w:shd w:val="clear" w:color="auto" w:fill="auto"/>
          </w:tcPr>
          <w:p w14:paraId="54AF9DC6" w14:textId="2FD794C4" w:rsidR="004B03C1" w:rsidRPr="00766111" w:rsidRDefault="00214F80" w:rsidP="0056024B">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0ED6B053" w14:textId="77777777" w:rsidTr="004C7B6F">
        <w:trPr>
          <w:trHeight w:val="196"/>
          <w:jc w:val="center"/>
        </w:trPr>
        <w:tc>
          <w:tcPr>
            <w:tcW w:w="10314" w:type="dxa"/>
            <w:gridSpan w:val="5"/>
            <w:tcBorders>
              <w:left w:val="single" w:sz="4" w:space="0" w:color="auto"/>
            </w:tcBorders>
            <w:shd w:val="clear" w:color="auto" w:fill="auto"/>
            <w:vAlign w:val="center"/>
          </w:tcPr>
          <w:p w14:paraId="1028F89F" w14:textId="152EA520" w:rsidR="004B03C1" w:rsidRPr="00766111" w:rsidRDefault="00214F80" w:rsidP="0056024B">
            <w:pPr>
              <w:spacing w:line="276" w:lineRule="auto"/>
              <w:jc w:val="both"/>
              <w:rPr>
                <w:b/>
                <w:color w:val="000000"/>
                <w:sz w:val="24"/>
                <w:szCs w:val="24"/>
              </w:rPr>
            </w:pPr>
            <w:r w:rsidRPr="00632CDD">
              <w:rPr>
                <w:b/>
              </w:rPr>
              <w:t>B.3.  Öğrenme Kaynakları ve Akademik Destek Hizmetleri</w:t>
            </w:r>
            <w:r w:rsidR="009867E0">
              <w:rPr>
                <w:b/>
              </w:rPr>
              <w:t xml:space="preserve"> </w:t>
            </w:r>
          </w:p>
        </w:tc>
      </w:tr>
      <w:tr w:rsidR="004B03C1" w:rsidRPr="00766111" w14:paraId="7556486A" w14:textId="77777777" w:rsidTr="004C7B6F">
        <w:trPr>
          <w:trHeight w:val="196"/>
          <w:jc w:val="center"/>
        </w:trPr>
        <w:tc>
          <w:tcPr>
            <w:tcW w:w="10314" w:type="dxa"/>
            <w:gridSpan w:val="5"/>
            <w:tcBorders>
              <w:left w:val="single" w:sz="4" w:space="0" w:color="auto"/>
            </w:tcBorders>
            <w:shd w:val="clear" w:color="auto" w:fill="auto"/>
            <w:vAlign w:val="center"/>
          </w:tcPr>
          <w:p w14:paraId="6A87C325" w14:textId="5AEB545D" w:rsidR="004B03C1" w:rsidRPr="00455997" w:rsidRDefault="00214F80" w:rsidP="009861A6">
            <w:pPr>
              <w:spacing w:line="276" w:lineRule="auto"/>
              <w:rPr>
                <w:b/>
                <w:color w:val="000000"/>
                <w:sz w:val="24"/>
                <w:szCs w:val="24"/>
              </w:rPr>
            </w:pPr>
            <w:r w:rsidRPr="00632CDD">
              <w:rPr>
                <w:b/>
                <w:bCs/>
                <w:u w:val="single"/>
              </w:rPr>
              <w:t>B.3</w:t>
            </w:r>
            <w:r w:rsidR="00A57622">
              <w:rPr>
                <w:b/>
                <w:bCs/>
                <w:u w:val="single"/>
              </w:rPr>
              <w:t>.1. Öğrenme ortam ve kaynakları</w:t>
            </w:r>
            <w:r w:rsidR="00D02F5F">
              <w:rPr>
                <w:b/>
                <w:bCs/>
                <w:u w:val="single"/>
              </w:rPr>
              <w:t xml:space="preserve"> </w:t>
            </w:r>
          </w:p>
        </w:tc>
      </w:tr>
      <w:tr w:rsidR="004B03C1" w:rsidRPr="00766111" w14:paraId="4B520BB1" w14:textId="77777777" w:rsidTr="004C7B6F">
        <w:trPr>
          <w:trHeight w:val="196"/>
          <w:jc w:val="center"/>
        </w:trPr>
        <w:tc>
          <w:tcPr>
            <w:tcW w:w="10314" w:type="dxa"/>
            <w:gridSpan w:val="5"/>
            <w:tcBorders>
              <w:left w:val="single" w:sz="4" w:space="0" w:color="auto"/>
            </w:tcBorders>
            <w:shd w:val="clear" w:color="auto" w:fill="auto"/>
            <w:vAlign w:val="center"/>
          </w:tcPr>
          <w:p w14:paraId="0A2512E2"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13F4D8F5" w14:textId="77777777" w:rsidTr="00295BE1">
        <w:trPr>
          <w:trHeight w:val="196"/>
          <w:jc w:val="center"/>
        </w:trPr>
        <w:tc>
          <w:tcPr>
            <w:tcW w:w="1980" w:type="dxa"/>
            <w:tcBorders>
              <w:left w:val="single" w:sz="4" w:space="0" w:color="auto"/>
            </w:tcBorders>
            <w:shd w:val="clear" w:color="auto" w:fill="auto"/>
            <w:vAlign w:val="bottom"/>
          </w:tcPr>
          <w:p w14:paraId="259769DB" w14:textId="77777777" w:rsidR="004B03C1" w:rsidRPr="00766111" w:rsidRDefault="004B03C1" w:rsidP="004C7B6F">
            <w:pPr>
              <w:spacing w:line="276" w:lineRule="auto"/>
              <w:jc w:val="center"/>
              <w:rPr>
                <w:b/>
              </w:rPr>
            </w:pPr>
            <w:r w:rsidRPr="00766111">
              <w:rPr>
                <w:b/>
              </w:rPr>
              <w:t>1</w:t>
            </w:r>
          </w:p>
        </w:tc>
        <w:tc>
          <w:tcPr>
            <w:tcW w:w="2693" w:type="dxa"/>
            <w:shd w:val="clear" w:color="auto" w:fill="auto"/>
            <w:vAlign w:val="bottom"/>
          </w:tcPr>
          <w:p w14:paraId="3CC4C742" w14:textId="77777777" w:rsidR="004B03C1" w:rsidRPr="00766111" w:rsidRDefault="004B03C1" w:rsidP="004C7B6F">
            <w:pPr>
              <w:spacing w:line="276" w:lineRule="auto"/>
              <w:jc w:val="center"/>
              <w:rPr>
                <w:b/>
              </w:rPr>
            </w:pPr>
            <w:r w:rsidRPr="00766111">
              <w:rPr>
                <w:b/>
              </w:rPr>
              <w:t>2</w:t>
            </w:r>
          </w:p>
        </w:tc>
        <w:tc>
          <w:tcPr>
            <w:tcW w:w="1985" w:type="dxa"/>
            <w:shd w:val="clear" w:color="auto" w:fill="auto"/>
            <w:vAlign w:val="bottom"/>
          </w:tcPr>
          <w:p w14:paraId="641CFA81" w14:textId="77777777" w:rsidR="004B03C1" w:rsidRPr="00766111" w:rsidRDefault="004B03C1" w:rsidP="004C7B6F">
            <w:pPr>
              <w:spacing w:line="276" w:lineRule="auto"/>
              <w:jc w:val="center"/>
              <w:rPr>
                <w:b/>
              </w:rPr>
            </w:pPr>
            <w:r w:rsidRPr="00766111">
              <w:rPr>
                <w:b/>
              </w:rPr>
              <w:t>3</w:t>
            </w:r>
          </w:p>
        </w:tc>
        <w:tc>
          <w:tcPr>
            <w:tcW w:w="1842" w:type="dxa"/>
            <w:shd w:val="clear" w:color="auto" w:fill="auto"/>
            <w:vAlign w:val="bottom"/>
          </w:tcPr>
          <w:p w14:paraId="46C3044C" w14:textId="77777777" w:rsidR="004B03C1" w:rsidRPr="00766111" w:rsidRDefault="004B03C1" w:rsidP="004C7B6F">
            <w:pPr>
              <w:spacing w:line="276" w:lineRule="auto"/>
              <w:jc w:val="center"/>
              <w:rPr>
                <w:b/>
              </w:rPr>
            </w:pPr>
            <w:r w:rsidRPr="00766111">
              <w:rPr>
                <w:b/>
              </w:rPr>
              <w:t>4</w:t>
            </w:r>
          </w:p>
        </w:tc>
        <w:tc>
          <w:tcPr>
            <w:tcW w:w="1814" w:type="dxa"/>
            <w:shd w:val="clear" w:color="auto" w:fill="auto"/>
            <w:vAlign w:val="bottom"/>
          </w:tcPr>
          <w:p w14:paraId="4288C4DB" w14:textId="77777777" w:rsidR="004B03C1" w:rsidRPr="00766111" w:rsidRDefault="004B03C1" w:rsidP="004C7B6F">
            <w:pPr>
              <w:spacing w:line="276" w:lineRule="auto"/>
              <w:jc w:val="center"/>
              <w:rPr>
                <w:b/>
              </w:rPr>
            </w:pPr>
            <w:r w:rsidRPr="00766111">
              <w:rPr>
                <w:b/>
              </w:rPr>
              <w:t>5</w:t>
            </w:r>
          </w:p>
        </w:tc>
      </w:tr>
      <w:tr w:rsidR="004B03C1" w:rsidRPr="00766111" w14:paraId="13452BED" w14:textId="77777777" w:rsidTr="00295BE1">
        <w:trPr>
          <w:trHeight w:val="196"/>
          <w:jc w:val="center"/>
        </w:trPr>
        <w:sdt>
          <w:sdtPr>
            <w:rPr>
              <w:b/>
            </w:rPr>
            <w:id w:val="-765536044"/>
            <w14:checkbox>
              <w14:checked w14:val="0"/>
              <w14:checkedState w14:val="2612" w14:font="MS Gothic"/>
              <w14:uncheckedState w14:val="2610" w14:font="MS Gothic"/>
            </w14:checkbox>
          </w:sdtPr>
          <w:sdtEndPr/>
          <w:sdtContent>
            <w:tc>
              <w:tcPr>
                <w:tcW w:w="1980" w:type="dxa"/>
                <w:tcBorders>
                  <w:left w:val="single" w:sz="4" w:space="0" w:color="auto"/>
                </w:tcBorders>
                <w:shd w:val="clear" w:color="auto" w:fill="auto"/>
                <w:vAlign w:val="center"/>
              </w:tcPr>
              <w:p w14:paraId="3333E8DA"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579434361"/>
            <w14:checkbox>
              <w14:checked w14:val="0"/>
              <w14:checkedState w14:val="2612" w14:font="MS Gothic"/>
              <w14:uncheckedState w14:val="2610" w14:font="MS Gothic"/>
            </w14:checkbox>
          </w:sdtPr>
          <w:sdtEndPr/>
          <w:sdtContent>
            <w:tc>
              <w:tcPr>
                <w:tcW w:w="2693" w:type="dxa"/>
                <w:shd w:val="clear" w:color="auto" w:fill="auto"/>
                <w:vAlign w:val="bottom"/>
              </w:tcPr>
              <w:p w14:paraId="6978AF5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73622560"/>
            <w14:checkbox>
              <w14:checked w14:val="1"/>
              <w14:checkedState w14:val="2612" w14:font="MS Gothic"/>
              <w14:uncheckedState w14:val="2610" w14:font="MS Gothic"/>
            </w14:checkbox>
          </w:sdtPr>
          <w:sdtEndPr/>
          <w:sdtContent>
            <w:tc>
              <w:tcPr>
                <w:tcW w:w="1985" w:type="dxa"/>
                <w:shd w:val="clear" w:color="auto" w:fill="auto"/>
                <w:vAlign w:val="bottom"/>
              </w:tcPr>
              <w:p w14:paraId="55EC5727" w14:textId="516005D7" w:rsidR="004B03C1" w:rsidRPr="00766111" w:rsidRDefault="0056024B" w:rsidP="004C7B6F">
                <w:pPr>
                  <w:spacing w:line="276" w:lineRule="auto"/>
                  <w:jc w:val="center"/>
                  <w:rPr>
                    <w:b/>
                  </w:rPr>
                </w:pPr>
                <w:r>
                  <w:rPr>
                    <w:rFonts w:ascii="MS Gothic" w:eastAsia="MS Gothic" w:hAnsi="MS Gothic" w:hint="eastAsia"/>
                    <w:b/>
                  </w:rPr>
                  <w:t>☒</w:t>
                </w:r>
              </w:p>
            </w:tc>
          </w:sdtContent>
        </w:sdt>
        <w:sdt>
          <w:sdtPr>
            <w:rPr>
              <w:b/>
            </w:rPr>
            <w:id w:val="1523591117"/>
            <w14:checkbox>
              <w14:checked w14:val="0"/>
              <w14:checkedState w14:val="2612" w14:font="MS Gothic"/>
              <w14:uncheckedState w14:val="2610" w14:font="MS Gothic"/>
            </w14:checkbox>
          </w:sdtPr>
          <w:sdtEndPr/>
          <w:sdtContent>
            <w:tc>
              <w:tcPr>
                <w:tcW w:w="1842" w:type="dxa"/>
                <w:shd w:val="clear" w:color="auto" w:fill="auto"/>
                <w:vAlign w:val="bottom"/>
              </w:tcPr>
              <w:p w14:paraId="66D8613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931394604"/>
            <w14:checkbox>
              <w14:checked w14:val="0"/>
              <w14:checkedState w14:val="2612" w14:font="MS Gothic"/>
              <w14:uncheckedState w14:val="2610" w14:font="MS Gothic"/>
            </w14:checkbox>
          </w:sdtPr>
          <w:sdtEndPr/>
          <w:sdtContent>
            <w:tc>
              <w:tcPr>
                <w:tcW w:w="1814" w:type="dxa"/>
                <w:shd w:val="clear" w:color="auto" w:fill="auto"/>
                <w:vAlign w:val="bottom"/>
              </w:tcPr>
              <w:p w14:paraId="1617347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214F80" w:rsidRPr="00766111" w14:paraId="52B94018" w14:textId="77777777" w:rsidTr="00295BE1">
        <w:trPr>
          <w:trHeight w:val="3509"/>
          <w:jc w:val="center"/>
        </w:trPr>
        <w:tc>
          <w:tcPr>
            <w:tcW w:w="1980" w:type="dxa"/>
            <w:tcBorders>
              <w:left w:val="single" w:sz="4" w:space="0" w:color="auto"/>
            </w:tcBorders>
            <w:shd w:val="clear" w:color="auto" w:fill="auto"/>
          </w:tcPr>
          <w:p w14:paraId="5FB2E362" w14:textId="601AF44D" w:rsidR="00214F80" w:rsidRPr="00766111" w:rsidRDefault="00214F80" w:rsidP="004C7B6F">
            <w:pPr>
              <w:spacing w:line="276" w:lineRule="auto"/>
            </w:pPr>
            <w:r w:rsidRPr="00632CDD">
              <w:lastRenderedPageBreak/>
              <w:t>Kurumun eğitim-öğretim faaliyetlerini sürdürebilmek için yeterli kaynağı bulunmamaktadır.</w:t>
            </w:r>
          </w:p>
        </w:tc>
        <w:tc>
          <w:tcPr>
            <w:tcW w:w="2693" w:type="dxa"/>
            <w:shd w:val="clear" w:color="auto" w:fill="auto"/>
          </w:tcPr>
          <w:p w14:paraId="6CCA20F5" w14:textId="051B1DD8" w:rsidR="00214F80" w:rsidRPr="00766111" w:rsidRDefault="00214F80" w:rsidP="004C7B6F">
            <w:pPr>
              <w:spacing w:line="276" w:lineRule="auto"/>
            </w:pPr>
            <w:r w:rsidRPr="00632CDD">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shd w:val="clear" w:color="auto" w:fill="auto"/>
          </w:tcPr>
          <w:p w14:paraId="215F4899" w14:textId="7C54A236" w:rsidR="00214F80" w:rsidRPr="00766111" w:rsidRDefault="00214F80" w:rsidP="004C7B6F">
            <w:pPr>
              <w:spacing w:line="276" w:lineRule="auto"/>
            </w:pPr>
            <w:r w:rsidRPr="00632CDD">
              <w:t>Kurumun genelinde öğrenme kaynaklarının yönetimi alana özgü koşullar, erişilebilirlik ve birimler arası denge gözetilerek gerçekleştirilmektedir.</w:t>
            </w:r>
          </w:p>
        </w:tc>
        <w:tc>
          <w:tcPr>
            <w:tcW w:w="1842" w:type="dxa"/>
            <w:shd w:val="clear" w:color="auto" w:fill="auto"/>
          </w:tcPr>
          <w:p w14:paraId="5F70D725" w14:textId="55DFDB0A" w:rsidR="00214F80" w:rsidRPr="00766111" w:rsidRDefault="00214F80" w:rsidP="004C7B6F">
            <w:pPr>
              <w:spacing w:line="276" w:lineRule="auto"/>
            </w:pPr>
            <w:r w:rsidRPr="00632CDD">
              <w:t>Öğrenme kaynaklarının  geliştirilmesine ve kullanımına yönelik izleme ve iyileştirilme yapılmaktadır.</w:t>
            </w:r>
          </w:p>
        </w:tc>
        <w:tc>
          <w:tcPr>
            <w:tcW w:w="1814" w:type="dxa"/>
            <w:shd w:val="clear" w:color="auto" w:fill="auto"/>
          </w:tcPr>
          <w:p w14:paraId="06FA7DD0" w14:textId="07E2FE5B" w:rsidR="00214F80" w:rsidRPr="00766111" w:rsidRDefault="00214F80" w:rsidP="004C7B6F">
            <w:pPr>
              <w:spacing w:line="276" w:lineRule="auto"/>
            </w:pPr>
            <w:r w:rsidRPr="00632CDD">
              <w:t>İçselleştirilmiş, sistematik, sürdürülebilir ve örnek gösterilebilir uygulamalar bulunmaktadır.</w:t>
            </w:r>
          </w:p>
        </w:tc>
      </w:tr>
      <w:tr w:rsidR="004B03C1" w:rsidRPr="00766111" w14:paraId="6D3AF7BF" w14:textId="77777777" w:rsidTr="0056024B">
        <w:trPr>
          <w:trHeight w:val="997"/>
          <w:jc w:val="center"/>
        </w:trPr>
        <w:tc>
          <w:tcPr>
            <w:tcW w:w="10314" w:type="dxa"/>
            <w:gridSpan w:val="5"/>
            <w:tcBorders>
              <w:left w:val="single" w:sz="4" w:space="0" w:color="auto"/>
            </w:tcBorders>
            <w:shd w:val="clear" w:color="auto" w:fill="auto"/>
          </w:tcPr>
          <w:p w14:paraId="27DCC704" w14:textId="2CBA7214" w:rsidR="009861A6" w:rsidRPr="00260482" w:rsidRDefault="004B03C1" w:rsidP="009861A6">
            <w:pPr>
              <w:spacing w:line="276" w:lineRule="auto"/>
              <w:rPr>
                <w:i/>
                <w:color w:val="000000"/>
                <w:sz w:val="24"/>
                <w:szCs w:val="24"/>
              </w:rPr>
            </w:pPr>
            <w:r w:rsidRPr="00766111">
              <w:rPr>
                <w:b/>
                <w:i/>
              </w:rPr>
              <w:t>Kanıtla</w:t>
            </w:r>
            <w:r>
              <w:rPr>
                <w:b/>
                <w:i/>
              </w:rPr>
              <w:t>r</w:t>
            </w:r>
            <w:r w:rsidR="00522F4B">
              <w:rPr>
                <w:b/>
                <w:i/>
              </w:rPr>
              <w:t xml:space="preserve"> </w:t>
            </w:r>
          </w:p>
          <w:p w14:paraId="0355D5EE" w14:textId="77777777" w:rsidR="0056024B" w:rsidRPr="0056024B" w:rsidRDefault="0056024B" w:rsidP="0056024B">
            <w:pPr>
              <w:pStyle w:val="Default"/>
              <w:rPr>
                <w:color w:val="auto"/>
                <w:sz w:val="22"/>
                <w:szCs w:val="22"/>
              </w:rPr>
            </w:pPr>
            <w:r w:rsidRPr="0056024B">
              <w:rPr>
                <w:b/>
                <w:i/>
                <w:color w:val="auto"/>
                <w:sz w:val="22"/>
                <w:szCs w:val="22"/>
              </w:rPr>
              <w:t>Kanıt1:</w:t>
            </w:r>
            <w:r w:rsidRPr="0056024B">
              <w:rPr>
                <w:color w:val="auto"/>
                <w:sz w:val="22"/>
                <w:szCs w:val="22"/>
              </w:rPr>
              <w:t xml:space="preserve"> Mersin </w:t>
            </w:r>
            <w:proofErr w:type="spellStart"/>
            <w:r w:rsidRPr="0056024B">
              <w:rPr>
                <w:color w:val="auto"/>
                <w:sz w:val="22"/>
                <w:szCs w:val="22"/>
              </w:rPr>
              <w:t>Üniversitesi</w:t>
            </w:r>
            <w:proofErr w:type="spellEnd"/>
            <w:r w:rsidRPr="0056024B">
              <w:rPr>
                <w:color w:val="auto"/>
                <w:sz w:val="22"/>
                <w:szCs w:val="22"/>
              </w:rPr>
              <w:t xml:space="preserve"> </w:t>
            </w:r>
            <w:proofErr w:type="spellStart"/>
            <w:r w:rsidRPr="0056024B">
              <w:rPr>
                <w:color w:val="auto"/>
                <w:sz w:val="22"/>
                <w:szCs w:val="22"/>
              </w:rPr>
              <w:t>Açık</w:t>
            </w:r>
            <w:proofErr w:type="spellEnd"/>
            <w:r w:rsidRPr="0056024B">
              <w:rPr>
                <w:color w:val="auto"/>
                <w:sz w:val="22"/>
                <w:szCs w:val="22"/>
              </w:rPr>
              <w:t xml:space="preserve"> </w:t>
            </w:r>
            <w:proofErr w:type="spellStart"/>
            <w:r w:rsidRPr="0056024B">
              <w:rPr>
                <w:color w:val="auto"/>
                <w:sz w:val="22"/>
                <w:szCs w:val="22"/>
              </w:rPr>
              <w:t>Bilim</w:t>
            </w:r>
            <w:proofErr w:type="spellEnd"/>
            <w:r w:rsidRPr="0056024B">
              <w:rPr>
                <w:color w:val="auto"/>
                <w:sz w:val="22"/>
                <w:szCs w:val="22"/>
              </w:rPr>
              <w:t xml:space="preserve"> (</w:t>
            </w:r>
            <w:proofErr w:type="spellStart"/>
            <w:r w:rsidRPr="0056024B">
              <w:rPr>
                <w:color w:val="auto"/>
                <w:sz w:val="22"/>
                <w:szCs w:val="22"/>
              </w:rPr>
              <w:t>Erişim</w:t>
            </w:r>
            <w:proofErr w:type="spellEnd"/>
            <w:r w:rsidRPr="0056024B">
              <w:rPr>
                <w:color w:val="auto"/>
                <w:sz w:val="22"/>
                <w:szCs w:val="22"/>
              </w:rPr>
              <w:t xml:space="preserve">) </w:t>
            </w:r>
            <w:proofErr w:type="spellStart"/>
            <w:r w:rsidRPr="0056024B">
              <w:rPr>
                <w:color w:val="auto"/>
                <w:sz w:val="22"/>
                <w:szCs w:val="22"/>
              </w:rPr>
              <w:t>Politikası</w:t>
            </w:r>
            <w:proofErr w:type="spellEnd"/>
            <w:r w:rsidRPr="0056024B">
              <w:rPr>
                <w:color w:val="auto"/>
                <w:sz w:val="22"/>
                <w:szCs w:val="22"/>
              </w:rPr>
              <w:t xml:space="preserve"> </w:t>
            </w:r>
          </w:p>
          <w:p w14:paraId="2EB83E4E" w14:textId="49E77D1B" w:rsidR="004B03C1" w:rsidRPr="00260482" w:rsidRDefault="0056024B" w:rsidP="0056024B">
            <w:pPr>
              <w:pStyle w:val="Default"/>
              <w:rPr>
                <w:i/>
              </w:rPr>
            </w:pPr>
            <w:r w:rsidRPr="0056024B">
              <w:rPr>
                <w:b/>
                <w:i/>
                <w:color w:val="auto"/>
                <w:sz w:val="22"/>
                <w:szCs w:val="22"/>
              </w:rPr>
              <w:t xml:space="preserve">Kanıt2: </w:t>
            </w:r>
            <w:r w:rsidRPr="0056024B">
              <w:rPr>
                <w:color w:val="auto"/>
                <w:sz w:val="22"/>
                <w:szCs w:val="22"/>
              </w:rPr>
              <w:t xml:space="preserve">MEÜ </w:t>
            </w:r>
            <w:proofErr w:type="spellStart"/>
            <w:r w:rsidRPr="0056024B">
              <w:rPr>
                <w:color w:val="auto"/>
                <w:sz w:val="22"/>
                <w:szCs w:val="22"/>
              </w:rPr>
              <w:t>Kütüphane</w:t>
            </w:r>
            <w:proofErr w:type="spellEnd"/>
            <w:r w:rsidRPr="0056024B">
              <w:rPr>
                <w:color w:val="auto"/>
                <w:sz w:val="22"/>
                <w:szCs w:val="22"/>
              </w:rPr>
              <w:t xml:space="preserve"> </w:t>
            </w:r>
            <w:proofErr w:type="spellStart"/>
            <w:r w:rsidRPr="0056024B">
              <w:rPr>
                <w:color w:val="auto"/>
                <w:sz w:val="22"/>
                <w:szCs w:val="22"/>
              </w:rPr>
              <w:t>ve</w:t>
            </w:r>
            <w:proofErr w:type="spellEnd"/>
            <w:r w:rsidRPr="0056024B">
              <w:rPr>
                <w:color w:val="auto"/>
                <w:sz w:val="22"/>
                <w:szCs w:val="22"/>
              </w:rPr>
              <w:t xml:space="preserve"> </w:t>
            </w:r>
            <w:proofErr w:type="spellStart"/>
            <w:r w:rsidRPr="0056024B">
              <w:rPr>
                <w:color w:val="auto"/>
                <w:sz w:val="22"/>
                <w:szCs w:val="22"/>
              </w:rPr>
              <w:t>Dokümantasyon</w:t>
            </w:r>
            <w:proofErr w:type="spellEnd"/>
            <w:r w:rsidRPr="0056024B">
              <w:rPr>
                <w:color w:val="auto"/>
                <w:sz w:val="22"/>
                <w:szCs w:val="22"/>
              </w:rPr>
              <w:t xml:space="preserve"> </w:t>
            </w:r>
            <w:proofErr w:type="spellStart"/>
            <w:r w:rsidRPr="0056024B">
              <w:rPr>
                <w:color w:val="auto"/>
                <w:sz w:val="22"/>
                <w:szCs w:val="22"/>
              </w:rPr>
              <w:t>Daire</w:t>
            </w:r>
            <w:proofErr w:type="spellEnd"/>
            <w:r w:rsidRPr="0056024B">
              <w:rPr>
                <w:color w:val="auto"/>
                <w:sz w:val="22"/>
                <w:szCs w:val="22"/>
              </w:rPr>
              <w:t xml:space="preserve"> </w:t>
            </w:r>
            <w:proofErr w:type="spellStart"/>
            <w:r w:rsidRPr="0056024B">
              <w:rPr>
                <w:color w:val="auto"/>
                <w:sz w:val="22"/>
                <w:szCs w:val="22"/>
              </w:rPr>
              <w:t>Başkanlığı</w:t>
            </w:r>
            <w:proofErr w:type="spellEnd"/>
            <w:r w:rsidRPr="0056024B">
              <w:rPr>
                <w:color w:val="auto"/>
                <w:sz w:val="22"/>
                <w:szCs w:val="22"/>
              </w:rPr>
              <w:t xml:space="preserve"> </w:t>
            </w:r>
            <w:proofErr w:type="spellStart"/>
            <w:r w:rsidRPr="0056024B">
              <w:rPr>
                <w:color w:val="auto"/>
                <w:sz w:val="22"/>
                <w:szCs w:val="22"/>
              </w:rPr>
              <w:t>tarafından</w:t>
            </w:r>
            <w:proofErr w:type="spellEnd"/>
            <w:r w:rsidRPr="0056024B">
              <w:rPr>
                <w:color w:val="auto"/>
                <w:sz w:val="22"/>
                <w:szCs w:val="22"/>
              </w:rPr>
              <w:t xml:space="preserve"> </w:t>
            </w:r>
            <w:proofErr w:type="spellStart"/>
            <w:r w:rsidRPr="0056024B">
              <w:rPr>
                <w:color w:val="auto"/>
                <w:sz w:val="22"/>
                <w:szCs w:val="22"/>
              </w:rPr>
              <w:t>abone</w:t>
            </w:r>
            <w:proofErr w:type="spellEnd"/>
            <w:r w:rsidRPr="0056024B">
              <w:rPr>
                <w:color w:val="auto"/>
                <w:sz w:val="22"/>
                <w:szCs w:val="22"/>
              </w:rPr>
              <w:t xml:space="preserve"> </w:t>
            </w:r>
            <w:proofErr w:type="spellStart"/>
            <w:r w:rsidRPr="0056024B">
              <w:rPr>
                <w:color w:val="auto"/>
                <w:sz w:val="22"/>
                <w:szCs w:val="22"/>
              </w:rPr>
              <w:t>olunan</w:t>
            </w:r>
            <w:proofErr w:type="spellEnd"/>
            <w:r w:rsidRPr="0056024B">
              <w:rPr>
                <w:color w:val="auto"/>
                <w:sz w:val="22"/>
                <w:szCs w:val="22"/>
              </w:rPr>
              <w:t xml:space="preserve"> </w:t>
            </w:r>
            <w:proofErr w:type="spellStart"/>
            <w:r w:rsidRPr="0056024B">
              <w:rPr>
                <w:color w:val="auto"/>
                <w:sz w:val="22"/>
                <w:szCs w:val="22"/>
              </w:rPr>
              <w:t>veri</w:t>
            </w:r>
            <w:proofErr w:type="spellEnd"/>
            <w:r w:rsidRPr="0056024B">
              <w:rPr>
                <w:color w:val="auto"/>
                <w:sz w:val="22"/>
                <w:szCs w:val="22"/>
              </w:rPr>
              <w:t xml:space="preserve"> </w:t>
            </w:r>
            <w:proofErr w:type="spellStart"/>
            <w:r w:rsidRPr="0056024B">
              <w:rPr>
                <w:color w:val="auto"/>
                <w:sz w:val="22"/>
                <w:szCs w:val="22"/>
              </w:rPr>
              <w:t>tabanları</w:t>
            </w:r>
            <w:proofErr w:type="spellEnd"/>
            <w:r w:rsidRPr="0056024B">
              <w:rPr>
                <w:color w:val="auto"/>
                <w:sz w:val="22"/>
                <w:szCs w:val="22"/>
              </w:rPr>
              <w:t xml:space="preserve"> </w:t>
            </w:r>
            <w:proofErr w:type="spellStart"/>
            <w:r w:rsidRPr="0056024B">
              <w:rPr>
                <w:color w:val="auto"/>
                <w:sz w:val="22"/>
                <w:szCs w:val="22"/>
              </w:rPr>
              <w:t>listesi</w:t>
            </w:r>
            <w:proofErr w:type="spellEnd"/>
          </w:p>
        </w:tc>
      </w:tr>
    </w:tbl>
    <w:p w14:paraId="70FFECC7" w14:textId="77777777" w:rsidR="0056024B" w:rsidRDefault="0056024B"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E06505C" w14:textId="77777777" w:rsidTr="004C7B6F">
        <w:trPr>
          <w:trHeight w:val="170"/>
          <w:jc w:val="center"/>
        </w:trPr>
        <w:tc>
          <w:tcPr>
            <w:tcW w:w="10314" w:type="dxa"/>
            <w:gridSpan w:val="5"/>
            <w:tcBorders>
              <w:left w:val="single" w:sz="4" w:space="0" w:color="auto"/>
            </w:tcBorders>
            <w:shd w:val="clear" w:color="auto" w:fill="auto"/>
          </w:tcPr>
          <w:p w14:paraId="355D7961" w14:textId="46D153BE" w:rsidR="004B03C1" w:rsidRPr="00766111" w:rsidRDefault="00873385"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146DDDD7" w14:textId="77777777" w:rsidTr="004C7B6F">
        <w:trPr>
          <w:trHeight w:val="196"/>
          <w:jc w:val="center"/>
        </w:trPr>
        <w:tc>
          <w:tcPr>
            <w:tcW w:w="10314" w:type="dxa"/>
            <w:gridSpan w:val="5"/>
            <w:tcBorders>
              <w:left w:val="single" w:sz="4" w:space="0" w:color="auto"/>
            </w:tcBorders>
            <w:shd w:val="clear" w:color="auto" w:fill="auto"/>
            <w:vAlign w:val="center"/>
          </w:tcPr>
          <w:p w14:paraId="3345B642" w14:textId="16DCEE6B" w:rsidR="004B03C1" w:rsidRPr="00766111" w:rsidRDefault="00873385" w:rsidP="009861A6">
            <w:pPr>
              <w:spacing w:line="276" w:lineRule="auto"/>
              <w:rPr>
                <w:b/>
                <w:color w:val="000000"/>
                <w:sz w:val="24"/>
                <w:szCs w:val="24"/>
              </w:rPr>
            </w:pPr>
            <w:r w:rsidRPr="00632CDD">
              <w:rPr>
                <w:b/>
              </w:rPr>
              <w:t>B.3.  Öğrenme Kaynakları ve Akademik Destek Hizmetleri</w:t>
            </w:r>
            <w:r w:rsidR="009867E0">
              <w:rPr>
                <w:b/>
              </w:rPr>
              <w:t xml:space="preserve"> </w:t>
            </w:r>
          </w:p>
        </w:tc>
      </w:tr>
      <w:tr w:rsidR="004B03C1" w:rsidRPr="00766111" w14:paraId="27EC93D4" w14:textId="77777777" w:rsidTr="004C7B6F">
        <w:trPr>
          <w:trHeight w:val="196"/>
          <w:jc w:val="center"/>
        </w:trPr>
        <w:tc>
          <w:tcPr>
            <w:tcW w:w="10314" w:type="dxa"/>
            <w:gridSpan w:val="5"/>
            <w:tcBorders>
              <w:left w:val="single" w:sz="4" w:space="0" w:color="auto"/>
            </w:tcBorders>
            <w:shd w:val="clear" w:color="auto" w:fill="auto"/>
            <w:vAlign w:val="center"/>
          </w:tcPr>
          <w:p w14:paraId="1054FFF8" w14:textId="323CCDAF" w:rsidR="004B03C1" w:rsidRPr="00455997" w:rsidRDefault="00873385" w:rsidP="0056024B">
            <w:pPr>
              <w:spacing w:line="276" w:lineRule="auto"/>
              <w:rPr>
                <w:b/>
                <w:color w:val="000000"/>
                <w:sz w:val="24"/>
                <w:szCs w:val="24"/>
              </w:rPr>
            </w:pPr>
            <w:r w:rsidRPr="00632CDD">
              <w:rPr>
                <w:b/>
                <w:bCs/>
                <w:u w:val="single"/>
              </w:rPr>
              <w:t>B.3.2. Akademik destek hizmetleri</w:t>
            </w:r>
            <w:r w:rsidR="00D02F5F">
              <w:rPr>
                <w:b/>
                <w:bCs/>
                <w:u w:val="single"/>
              </w:rPr>
              <w:t xml:space="preserve"> </w:t>
            </w:r>
          </w:p>
        </w:tc>
      </w:tr>
      <w:tr w:rsidR="004B03C1" w:rsidRPr="00766111" w14:paraId="450F9768" w14:textId="77777777" w:rsidTr="004C7B6F">
        <w:trPr>
          <w:trHeight w:val="196"/>
          <w:jc w:val="center"/>
        </w:trPr>
        <w:tc>
          <w:tcPr>
            <w:tcW w:w="10314" w:type="dxa"/>
            <w:gridSpan w:val="5"/>
            <w:tcBorders>
              <w:left w:val="single" w:sz="4" w:space="0" w:color="auto"/>
            </w:tcBorders>
            <w:shd w:val="clear" w:color="auto" w:fill="auto"/>
            <w:vAlign w:val="center"/>
          </w:tcPr>
          <w:p w14:paraId="39EFF17A"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2AB87EB9" w14:textId="77777777" w:rsidTr="004C7B6F">
        <w:trPr>
          <w:trHeight w:val="196"/>
          <w:jc w:val="center"/>
        </w:trPr>
        <w:tc>
          <w:tcPr>
            <w:tcW w:w="2373" w:type="dxa"/>
            <w:tcBorders>
              <w:left w:val="single" w:sz="4" w:space="0" w:color="auto"/>
            </w:tcBorders>
            <w:shd w:val="clear" w:color="auto" w:fill="auto"/>
            <w:vAlign w:val="bottom"/>
          </w:tcPr>
          <w:p w14:paraId="02305291"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12DC39BA"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259F5F21"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6E113533"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2532D8EB" w14:textId="77777777" w:rsidR="004B03C1" w:rsidRPr="00766111" w:rsidRDefault="004B03C1" w:rsidP="004C7B6F">
            <w:pPr>
              <w:spacing w:line="276" w:lineRule="auto"/>
              <w:jc w:val="center"/>
              <w:rPr>
                <w:b/>
              </w:rPr>
            </w:pPr>
            <w:r w:rsidRPr="00766111">
              <w:rPr>
                <w:b/>
              </w:rPr>
              <w:t>5</w:t>
            </w:r>
          </w:p>
        </w:tc>
      </w:tr>
      <w:tr w:rsidR="004B03C1" w:rsidRPr="00766111" w14:paraId="077A3568" w14:textId="77777777" w:rsidTr="004C7B6F">
        <w:trPr>
          <w:trHeight w:val="196"/>
          <w:jc w:val="center"/>
        </w:trPr>
        <w:sdt>
          <w:sdtPr>
            <w:rPr>
              <w:b/>
            </w:rPr>
            <w:id w:val="8489912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2E24066"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6723325"/>
            <w14:checkbox>
              <w14:checked w14:val="0"/>
              <w14:checkedState w14:val="2612" w14:font="MS Gothic"/>
              <w14:uncheckedState w14:val="2610" w14:font="MS Gothic"/>
            </w14:checkbox>
          </w:sdtPr>
          <w:sdtEndPr/>
          <w:sdtContent>
            <w:tc>
              <w:tcPr>
                <w:tcW w:w="1957" w:type="dxa"/>
                <w:shd w:val="clear" w:color="auto" w:fill="auto"/>
                <w:vAlign w:val="bottom"/>
              </w:tcPr>
              <w:p w14:paraId="3CCD3D9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215954819"/>
            <w14:checkbox>
              <w14:checked w14:val="1"/>
              <w14:checkedState w14:val="2612" w14:font="MS Gothic"/>
              <w14:uncheckedState w14:val="2610" w14:font="MS Gothic"/>
            </w14:checkbox>
          </w:sdtPr>
          <w:sdtEndPr/>
          <w:sdtContent>
            <w:tc>
              <w:tcPr>
                <w:tcW w:w="2017" w:type="dxa"/>
                <w:shd w:val="clear" w:color="auto" w:fill="auto"/>
                <w:vAlign w:val="bottom"/>
              </w:tcPr>
              <w:p w14:paraId="28C03D46" w14:textId="2091AADB" w:rsidR="004B03C1" w:rsidRPr="00766111" w:rsidRDefault="0056024B" w:rsidP="004C7B6F">
                <w:pPr>
                  <w:spacing w:line="276" w:lineRule="auto"/>
                  <w:jc w:val="center"/>
                  <w:rPr>
                    <w:b/>
                  </w:rPr>
                </w:pPr>
                <w:r>
                  <w:rPr>
                    <w:rFonts w:ascii="MS Gothic" w:eastAsia="MS Gothic" w:hAnsi="MS Gothic" w:hint="eastAsia"/>
                    <w:b/>
                  </w:rPr>
                  <w:t>☒</w:t>
                </w:r>
              </w:p>
            </w:tc>
          </w:sdtContent>
        </w:sdt>
        <w:sdt>
          <w:sdtPr>
            <w:rPr>
              <w:b/>
            </w:rPr>
            <w:id w:val="-100574965"/>
            <w14:checkbox>
              <w14:checked w14:val="0"/>
              <w14:checkedState w14:val="2612" w14:font="MS Gothic"/>
              <w14:uncheckedState w14:val="2610" w14:font="MS Gothic"/>
            </w14:checkbox>
          </w:sdtPr>
          <w:sdtEndPr/>
          <w:sdtContent>
            <w:tc>
              <w:tcPr>
                <w:tcW w:w="2000" w:type="dxa"/>
                <w:shd w:val="clear" w:color="auto" w:fill="auto"/>
                <w:vAlign w:val="bottom"/>
              </w:tcPr>
              <w:p w14:paraId="71FB5D20"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143088208"/>
            <w14:checkbox>
              <w14:checked w14:val="0"/>
              <w14:checkedState w14:val="2612" w14:font="MS Gothic"/>
              <w14:uncheckedState w14:val="2610" w14:font="MS Gothic"/>
            </w14:checkbox>
          </w:sdtPr>
          <w:sdtEndPr/>
          <w:sdtContent>
            <w:tc>
              <w:tcPr>
                <w:tcW w:w="1967" w:type="dxa"/>
                <w:shd w:val="clear" w:color="auto" w:fill="auto"/>
                <w:vAlign w:val="bottom"/>
              </w:tcPr>
              <w:p w14:paraId="5330856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873385" w:rsidRPr="00766111" w14:paraId="209DB8FF" w14:textId="77777777" w:rsidTr="004C7B6F">
        <w:trPr>
          <w:trHeight w:val="3509"/>
          <w:jc w:val="center"/>
        </w:trPr>
        <w:tc>
          <w:tcPr>
            <w:tcW w:w="2373" w:type="dxa"/>
            <w:tcBorders>
              <w:left w:val="single" w:sz="4" w:space="0" w:color="auto"/>
            </w:tcBorders>
            <w:shd w:val="clear" w:color="auto" w:fill="auto"/>
          </w:tcPr>
          <w:p w14:paraId="765F95B8" w14:textId="5F72FC9B" w:rsidR="00873385" w:rsidRPr="00766111" w:rsidRDefault="00873385" w:rsidP="004C7B6F">
            <w:pPr>
              <w:spacing w:line="276" w:lineRule="auto"/>
            </w:pPr>
            <w:r w:rsidRPr="00632CDD">
              <w:t>Kurumda öğrencilerin akademik gelişimi ve kariyer planlamasına yönelik destek hizmetleri bulunmamaktadır.</w:t>
            </w:r>
          </w:p>
        </w:tc>
        <w:tc>
          <w:tcPr>
            <w:tcW w:w="1957" w:type="dxa"/>
            <w:shd w:val="clear" w:color="auto" w:fill="auto"/>
          </w:tcPr>
          <w:p w14:paraId="4BFFA3DC" w14:textId="5951A2B2" w:rsidR="00873385" w:rsidRPr="00766111" w:rsidRDefault="00873385" w:rsidP="004C7B6F">
            <w:pPr>
              <w:spacing w:line="276" w:lineRule="auto"/>
            </w:pPr>
            <w:r w:rsidRPr="00632CDD">
              <w:t>Kurumda  öğrencilerin akademik gelişimi ve kariyer planlaması süreçlerine ilişkin tanımlı ilke ve kurallar bulunmaktadır.</w:t>
            </w:r>
          </w:p>
        </w:tc>
        <w:tc>
          <w:tcPr>
            <w:tcW w:w="2017" w:type="dxa"/>
            <w:shd w:val="clear" w:color="auto" w:fill="auto"/>
          </w:tcPr>
          <w:p w14:paraId="293E1E0B" w14:textId="2BDB5F15" w:rsidR="00873385" w:rsidRPr="00766111" w:rsidRDefault="00873385" w:rsidP="004C7B6F">
            <w:pPr>
              <w:spacing w:line="276" w:lineRule="auto"/>
            </w:pPr>
            <w:r w:rsidRPr="00632CDD">
              <w:t>Kurumda öğrencilerin akademik gelişim ve kariyer planlamasına yönelik destek hizmetleri tanımlı ilke ve kurallar dahilinde yürütülmektedir.</w:t>
            </w:r>
          </w:p>
        </w:tc>
        <w:tc>
          <w:tcPr>
            <w:tcW w:w="2000" w:type="dxa"/>
            <w:shd w:val="clear" w:color="auto" w:fill="auto"/>
          </w:tcPr>
          <w:p w14:paraId="4F134DC8" w14:textId="19DB68FF" w:rsidR="00873385" w:rsidRPr="00766111" w:rsidRDefault="00873385" w:rsidP="004C7B6F">
            <w:pPr>
              <w:spacing w:line="276" w:lineRule="auto"/>
            </w:pPr>
            <w:r w:rsidRPr="00632CDD">
              <w:t>Kurumda öğrencilerin akademik gelişimi ve kariyer planlamasına ilişkin uygulamalar izlenmekte ve öğrencilerin katılımıyla iyileştirilmektedir.</w:t>
            </w:r>
          </w:p>
        </w:tc>
        <w:tc>
          <w:tcPr>
            <w:tcW w:w="1967" w:type="dxa"/>
            <w:shd w:val="clear" w:color="auto" w:fill="auto"/>
          </w:tcPr>
          <w:p w14:paraId="329BDDEE" w14:textId="1157B33D" w:rsidR="00873385" w:rsidRPr="00766111" w:rsidRDefault="00873385" w:rsidP="004C7B6F">
            <w:pPr>
              <w:spacing w:line="276" w:lineRule="auto"/>
            </w:pPr>
            <w:r w:rsidRPr="00632CDD">
              <w:t>İçselleştirilmiş, sistematik, sürdürülebilir ve örnek gösterilebilir uygulamalar bulunmaktadır.</w:t>
            </w:r>
          </w:p>
        </w:tc>
      </w:tr>
      <w:tr w:rsidR="004B03C1" w:rsidRPr="00766111" w14:paraId="429EE890" w14:textId="77777777" w:rsidTr="0056024B">
        <w:trPr>
          <w:trHeight w:val="997"/>
          <w:jc w:val="center"/>
        </w:trPr>
        <w:tc>
          <w:tcPr>
            <w:tcW w:w="10314" w:type="dxa"/>
            <w:gridSpan w:val="5"/>
            <w:tcBorders>
              <w:left w:val="single" w:sz="4" w:space="0" w:color="auto"/>
            </w:tcBorders>
            <w:shd w:val="clear" w:color="auto" w:fill="auto"/>
          </w:tcPr>
          <w:p w14:paraId="3AB4D56B" w14:textId="77777777" w:rsidR="004B03C1" w:rsidRDefault="004B03C1" w:rsidP="009861A6">
            <w:pPr>
              <w:spacing w:line="276" w:lineRule="auto"/>
              <w:rPr>
                <w:b/>
                <w:i/>
              </w:rPr>
            </w:pPr>
            <w:r w:rsidRPr="00766111">
              <w:rPr>
                <w:b/>
                <w:i/>
              </w:rPr>
              <w:t>Kanıtla</w:t>
            </w:r>
            <w:r>
              <w:rPr>
                <w:b/>
                <w:i/>
              </w:rPr>
              <w:t>r</w:t>
            </w:r>
          </w:p>
          <w:p w14:paraId="16547F28" w14:textId="5BBB7A52" w:rsidR="0056024B" w:rsidRPr="00CC7114" w:rsidRDefault="0056024B" w:rsidP="009861A6">
            <w:pPr>
              <w:spacing w:line="276" w:lineRule="auto"/>
              <w:rPr>
                <w:rFonts w:asciiTheme="minorHAnsi" w:eastAsia="CamberW04-Regular" w:hAnsiTheme="minorHAnsi" w:cstheme="minorHAnsi"/>
                <w:bCs/>
                <w:color w:val="2F5496" w:themeColor="accent1" w:themeShade="BF"/>
                <w:spacing w:val="-2"/>
              </w:rPr>
            </w:pPr>
            <w:r>
              <w:rPr>
                <w:b/>
                <w:i/>
              </w:rPr>
              <w:t xml:space="preserve">Kanıt1: </w:t>
            </w:r>
            <w:r w:rsidRPr="0056024B">
              <w:t>https://www.mersin.edu.tr/akademik/teknik-bilimler-meslek-yuksekokulu/etkinlikler</w:t>
            </w:r>
          </w:p>
        </w:tc>
      </w:tr>
    </w:tbl>
    <w:p w14:paraId="698928C5" w14:textId="7B692E09" w:rsidR="009861A6" w:rsidRDefault="009861A6"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61F80775" w14:textId="77777777" w:rsidTr="004C7B6F">
        <w:trPr>
          <w:trHeight w:val="170"/>
          <w:jc w:val="center"/>
        </w:trPr>
        <w:tc>
          <w:tcPr>
            <w:tcW w:w="10314" w:type="dxa"/>
            <w:gridSpan w:val="5"/>
            <w:tcBorders>
              <w:left w:val="single" w:sz="4" w:space="0" w:color="auto"/>
            </w:tcBorders>
            <w:shd w:val="clear" w:color="auto" w:fill="auto"/>
          </w:tcPr>
          <w:p w14:paraId="28ABCD84" w14:textId="69F66459" w:rsidR="004B03C1" w:rsidRPr="00766111" w:rsidRDefault="00873385"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3EE7BD78" w14:textId="77777777" w:rsidTr="004C7B6F">
        <w:trPr>
          <w:trHeight w:val="196"/>
          <w:jc w:val="center"/>
        </w:trPr>
        <w:tc>
          <w:tcPr>
            <w:tcW w:w="10314" w:type="dxa"/>
            <w:gridSpan w:val="5"/>
            <w:tcBorders>
              <w:left w:val="single" w:sz="4" w:space="0" w:color="auto"/>
            </w:tcBorders>
            <w:shd w:val="clear" w:color="auto" w:fill="auto"/>
            <w:vAlign w:val="center"/>
          </w:tcPr>
          <w:p w14:paraId="034310CA" w14:textId="2AD53085" w:rsidR="004B03C1" w:rsidRPr="00766111" w:rsidRDefault="00873385" w:rsidP="009861A6">
            <w:pPr>
              <w:spacing w:line="276" w:lineRule="auto"/>
              <w:jc w:val="both"/>
              <w:rPr>
                <w:b/>
                <w:color w:val="000000"/>
                <w:sz w:val="24"/>
                <w:szCs w:val="24"/>
              </w:rPr>
            </w:pPr>
            <w:r w:rsidRPr="00632CDD">
              <w:rPr>
                <w:b/>
              </w:rPr>
              <w:t>B.3.  Öğrenme Kaynakları ve Akademik Destek Hizmetleri</w:t>
            </w:r>
            <w:r w:rsidR="009867E0">
              <w:rPr>
                <w:b/>
              </w:rPr>
              <w:t xml:space="preserve"> </w:t>
            </w:r>
          </w:p>
        </w:tc>
      </w:tr>
      <w:tr w:rsidR="004B03C1" w:rsidRPr="00766111" w14:paraId="2C849489" w14:textId="77777777" w:rsidTr="004C7B6F">
        <w:trPr>
          <w:trHeight w:val="196"/>
          <w:jc w:val="center"/>
        </w:trPr>
        <w:tc>
          <w:tcPr>
            <w:tcW w:w="10314" w:type="dxa"/>
            <w:gridSpan w:val="5"/>
            <w:tcBorders>
              <w:left w:val="single" w:sz="4" w:space="0" w:color="auto"/>
            </w:tcBorders>
            <w:shd w:val="clear" w:color="auto" w:fill="auto"/>
            <w:vAlign w:val="center"/>
          </w:tcPr>
          <w:p w14:paraId="2AC6ED26" w14:textId="0FD81D6F" w:rsidR="004B03C1" w:rsidRPr="00455997" w:rsidRDefault="00873385" w:rsidP="009861A6">
            <w:pPr>
              <w:spacing w:line="276" w:lineRule="auto"/>
              <w:rPr>
                <w:b/>
                <w:color w:val="000000"/>
                <w:sz w:val="24"/>
                <w:szCs w:val="24"/>
              </w:rPr>
            </w:pPr>
            <w:r w:rsidRPr="00632CDD">
              <w:rPr>
                <w:b/>
                <w:bCs/>
                <w:u w:val="single"/>
              </w:rPr>
              <w:t>B.3.3. Dezavantajlı gruplar</w:t>
            </w:r>
            <w:r w:rsidR="00D02F5F">
              <w:rPr>
                <w:b/>
                <w:bCs/>
                <w:u w:val="single"/>
              </w:rPr>
              <w:t xml:space="preserve"> </w:t>
            </w:r>
          </w:p>
        </w:tc>
      </w:tr>
      <w:tr w:rsidR="004B03C1" w:rsidRPr="00766111" w14:paraId="2A7FB4EF" w14:textId="77777777" w:rsidTr="004C7B6F">
        <w:trPr>
          <w:trHeight w:val="196"/>
          <w:jc w:val="center"/>
        </w:trPr>
        <w:tc>
          <w:tcPr>
            <w:tcW w:w="10314" w:type="dxa"/>
            <w:gridSpan w:val="5"/>
            <w:tcBorders>
              <w:left w:val="single" w:sz="4" w:space="0" w:color="auto"/>
            </w:tcBorders>
            <w:shd w:val="clear" w:color="auto" w:fill="auto"/>
            <w:vAlign w:val="center"/>
          </w:tcPr>
          <w:p w14:paraId="75431B6A"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60557A8E" w14:textId="77777777" w:rsidTr="004C7B6F">
        <w:trPr>
          <w:trHeight w:val="196"/>
          <w:jc w:val="center"/>
        </w:trPr>
        <w:tc>
          <w:tcPr>
            <w:tcW w:w="2373" w:type="dxa"/>
            <w:tcBorders>
              <w:left w:val="single" w:sz="4" w:space="0" w:color="auto"/>
            </w:tcBorders>
            <w:shd w:val="clear" w:color="auto" w:fill="auto"/>
            <w:vAlign w:val="bottom"/>
          </w:tcPr>
          <w:p w14:paraId="004CFF62"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24EDFBD0"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58E230A8"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787179F0"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345FF562" w14:textId="77777777" w:rsidR="004B03C1" w:rsidRPr="00766111" w:rsidRDefault="004B03C1" w:rsidP="004C7B6F">
            <w:pPr>
              <w:spacing w:line="276" w:lineRule="auto"/>
              <w:jc w:val="center"/>
              <w:rPr>
                <w:b/>
              </w:rPr>
            </w:pPr>
            <w:r w:rsidRPr="00766111">
              <w:rPr>
                <w:b/>
              </w:rPr>
              <w:t>5</w:t>
            </w:r>
          </w:p>
        </w:tc>
      </w:tr>
      <w:tr w:rsidR="004B03C1" w:rsidRPr="00766111" w14:paraId="202F3C8A" w14:textId="77777777" w:rsidTr="004C7B6F">
        <w:trPr>
          <w:trHeight w:val="196"/>
          <w:jc w:val="center"/>
        </w:trPr>
        <w:sdt>
          <w:sdtPr>
            <w:rPr>
              <w:b/>
            </w:rPr>
            <w:id w:val="214191280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A4B7E24" w14:textId="719D354A"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1684818748"/>
            <w14:checkbox>
              <w14:checked w14:val="0"/>
              <w14:checkedState w14:val="2612" w14:font="MS Gothic"/>
              <w14:uncheckedState w14:val="2610" w14:font="MS Gothic"/>
            </w14:checkbox>
          </w:sdtPr>
          <w:sdtEndPr/>
          <w:sdtContent>
            <w:tc>
              <w:tcPr>
                <w:tcW w:w="1957" w:type="dxa"/>
                <w:shd w:val="clear" w:color="auto" w:fill="auto"/>
                <w:vAlign w:val="bottom"/>
              </w:tcPr>
              <w:p w14:paraId="4D32FBC7"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887914465"/>
            <w14:checkbox>
              <w14:checked w14:val="1"/>
              <w14:checkedState w14:val="2612" w14:font="MS Gothic"/>
              <w14:uncheckedState w14:val="2610" w14:font="MS Gothic"/>
            </w14:checkbox>
          </w:sdtPr>
          <w:sdtEndPr/>
          <w:sdtContent>
            <w:tc>
              <w:tcPr>
                <w:tcW w:w="2017" w:type="dxa"/>
                <w:shd w:val="clear" w:color="auto" w:fill="auto"/>
                <w:vAlign w:val="bottom"/>
              </w:tcPr>
              <w:p w14:paraId="37F1CCD2" w14:textId="73D51738"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1230657725"/>
            <w14:checkbox>
              <w14:checked w14:val="0"/>
              <w14:checkedState w14:val="2612" w14:font="MS Gothic"/>
              <w14:uncheckedState w14:val="2610" w14:font="MS Gothic"/>
            </w14:checkbox>
          </w:sdtPr>
          <w:sdtEndPr/>
          <w:sdtContent>
            <w:tc>
              <w:tcPr>
                <w:tcW w:w="2000" w:type="dxa"/>
                <w:shd w:val="clear" w:color="auto" w:fill="auto"/>
                <w:vAlign w:val="bottom"/>
              </w:tcPr>
              <w:p w14:paraId="524B71B9"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478748098"/>
            <w14:checkbox>
              <w14:checked w14:val="0"/>
              <w14:checkedState w14:val="2612" w14:font="MS Gothic"/>
              <w14:uncheckedState w14:val="2610" w14:font="MS Gothic"/>
            </w14:checkbox>
          </w:sdtPr>
          <w:sdtEndPr/>
          <w:sdtContent>
            <w:tc>
              <w:tcPr>
                <w:tcW w:w="1967" w:type="dxa"/>
                <w:shd w:val="clear" w:color="auto" w:fill="auto"/>
                <w:vAlign w:val="bottom"/>
              </w:tcPr>
              <w:p w14:paraId="3356B374"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873385" w:rsidRPr="00766111" w14:paraId="2E4AF57A" w14:textId="77777777" w:rsidTr="004C7B6F">
        <w:trPr>
          <w:trHeight w:val="3143"/>
          <w:jc w:val="center"/>
        </w:trPr>
        <w:tc>
          <w:tcPr>
            <w:tcW w:w="2373" w:type="dxa"/>
            <w:tcBorders>
              <w:left w:val="single" w:sz="4" w:space="0" w:color="auto"/>
            </w:tcBorders>
            <w:shd w:val="clear" w:color="auto" w:fill="auto"/>
          </w:tcPr>
          <w:p w14:paraId="7924981F" w14:textId="77777777" w:rsidR="00873385" w:rsidRPr="00632CDD" w:rsidRDefault="00873385" w:rsidP="004C7B6F">
            <w:pPr>
              <w:spacing w:line="276" w:lineRule="auto"/>
            </w:pPr>
            <w:r w:rsidRPr="00632CDD">
              <w:t>Kurumda dezavantajlı grupların eğitim olanaklarına erişimine ilişkin planlamalar bulunmamaktadır.</w:t>
            </w:r>
          </w:p>
          <w:p w14:paraId="4F3233FA" w14:textId="77777777" w:rsidR="00873385" w:rsidRPr="00766111" w:rsidRDefault="00873385" w:rsidP="004C7B6F">
            <w:pPr>
              <w:spacing w:line="276" w:lineRule="auto"/>
            </w:pPr>
          </w:p>
        </w:tc>
        <w:tc>
          <w:tcPr>
            <w:tcW w:w="1957" w:type="dxa"/>
            <w:shd w:val="clear" w:color="auto" w:fill="auto"/>
          </w:tcPr>
          <w:p w14:paraId="5400E05A" w14:textId="0BECE137" w:rsidR="00873385" w:rsidRPr="00766111" w:rsidRDefault="00873385" w:rsidP="004C7B6F">
            <w:pPr>
              <w:spacing w:line="276" w:lineRule="auto"/>
            </w:pPr>
            <w:r w:rsidRPr="00632CDD">
              <w:t xml:space="preserve">Dezavantajlı grupların eğitim olanaklarına nitelikli ve adil  erişimine ilişkin planlamalar bulunmaktadır.  </w:t>
            </w:r>
          </w:p>
        </w:tc>
        <w:tc>
          <w:tcPr>
            <w:tcW w:w="2017" w:type="dxa"/>
            <w:shd w:val="clear" w:color="auto" w:fill="auto"/>
          </w:tcPr>
          <w:p w14:paraId="1988A983" w14:textId="77777777" w:rsidR="00873385" w:rsidRPr="00632CDD" w:rsidRDefault="00873385" w:rsidP="004C7B6F">
            <w:pPr>
              <w:spacing w:line="276" w:lineRule="auto"/>
            </w:pPr>
            <w:r w:rsidRPr="00632CDD">
              <w:t>Dezavantajlı grupların eğitim olanaklarına erişimine ilişkin uygulamalar yürütülmektedir.</w:t>
            </w:r>
          </w:p>
          <w:p w14:paraId="40ABB111" w14:textId="77777777" w:rsidR="00873385" w:rsidRPr="00766111" w:rsidRDefault="00873385" w:rsidP="004C7B6F">
            <w:pPr>
              <w:spacing w:line="276" w:lineRule="auto"/>
            </w:pPr>
          </w:p>
        </w:tc>
        <w:tc>
          <w:tcPr>
            <w:tcW w:w="2000" w:type="dxa"/>
            <w:shd w:val="clear" w:color="auto" w:fill="auto"/>
          </w:tcPr>
          <w:p w14:paraId="15B4A0E3" w14:textId="2ADBD8B6" w:rsidR="00873385" w:rsidRPr="00766111" w:rsidRDefault="00873385" w:rsidP="004C7B6F">
            <w:pPr>
              <w:spacing w:line="276" w:lineRule="auto"/>
            </w:pPr>
            <w:r w:rsidRPr="00632CDD">
              <w:t>Dezavantajlı grupların eğitim olanaklarına erişimine yönelik uygulamalar izlenmekte ve dezavantajlı grupların görüşleri de alınarak iyileştirilmektedir.</w:t>
            </w:r>
          </w:p>
        </w:tc>
        <w:tc>
          <w:tcPr>
            <w:tcW w:w="1967" w:type="dxa"/>
            <w:shd w:val="clear" w:color="auto" w:fill="auto"/>
          </w:tcPr>
          <w:p w14:paraId="4D8CD16C" w14:textId="4F159AF4" w:rsidR="00873385" w:rsidRPr="00766111" w:rsidRDefault="00873385" w:rsidP="004C7B6F">
            <w:pPr>
              <w:spacing w:line="276" w:lineRule="auto"/>
            </w:pPr>
            <w:r w:rsidRPr="00632CDD">
              <w:t>İçselleştirilmiş, sistematik, sürdürülebilir ve örnek gösterilebilir uygulamalar bulunmaktadır.</w:t>
            </w:r>
          </w:p>
        </w:tc>
      </w:tr>
      <w:tr w:rsidR="004B03C1" w:rsidRPr="00766111" w14:paraId="73621E41" w14:textId="77777777" w:rsidTr="004C7B6F">
        <w:trPr>
          <w:trHeight w:val="2724"/>
          <w:jc w:val="center"/>
        </w:trPr>
        <w:tc>
          <w:tcPr>
            <w:tcW w:w="10314" w:type="dxa"/>
            <w:gridSpan w:val="5"/>
            <w:tcBorders>
              <w:left w:val="single" w:sz="4" w:space="0" w:color="auto"/>
            </w:tcBorders>
            <w:shd w:val="clear" w:color="auto" w:fill="auto"/>
          </w:tcPr>
          <w:p w14:paraId="0CB8099D" w14:textId="51717E44" w:rsidR="009861A6" w:rsidRDefault="004B03C1" w:rsidP="009861A6">
            <w:pPr>
              <w:spacing w:line="276" w:lineRule="auto"/>
              <w:rPr>
                <w:b/>
                <w:color w:val="FF0000"/>
                <w:sz w:val="20"/>
                <w:szCs w:val="20"/>
              </w:rPr>
            </w:pPr>
            <w:r w:rsidRPr="00766111">
              <w:rPr>
                <w:b/>
                <w:i/>
              </w:rPr>
              <w:t>Kanıtla</w:t>
            </w:r>
            <w:r>
              <w:rPr>
                <w:b/>
                <w:i/>
              </w:rPr>
              <w:t>r</w:t>
            </w:r>
            <w:r w:rsidR="00522F4B">
              <w:rPr>
                <w:b/>
                <w:i/>
              </w:rPr>
              <w:t xml:space="preserve"> </w:t>
            </w:r>
          </w:p>
          <w:p w14:paraId="69296059" w14:textId="39CC30BF" w:rsidR="004B03C1" w:rsidRPr="00356C1D" w:rsidRDefault="00356C1D" w:rsidP="005F7F4B">
            <w:pPr>
              <w:widowControl/>
              <w:spacing w:after="240" w:line="276" w:lineRule="auto"/>
            </w:pPr>
            <w:r w:rsidRPr="00356C1D">
              <w:rPr>
                <w:b/>
                <w:i/>
              </w:rPr>
              <w:t>Kanıt1:</w:t>
            </w:r>
            <w:r>
              <w:t xml:space="preserve"> </w:t>
            </w:r>
            <w:r w:rsidRPr="00356C1D">
              <w:t>Mersin Üniversitesi Erişilebilirlik Haritası</w:t>
            </w:r>
            <w:r w:rsidRPr="00356C1D">
              <w:br/>
            </w:r>
            <w:r w:rsidRPr="00356C1D">
              <w:rPr>
                <w:b/>
                <w:i/>
              </w:rPr>
              <w:t>Kanıt2:</w:t>
            </w:r>
            <w:r>
              <w:t xml:space="preserve"> </w:t>
            </w:r>
            <w:r w:rsidRPr="00356C1D">
              <w:t>Engellilere yönelik yürütülen çalışmalar nedeniyle</w:t>
            </w:r>
            <w:r>
              <w:t xml:space="preserve"> Üniversitemizin aldığı ödüller</w:t>
            </w:r>
            <w:r>
              <w:br/>
            </w:r>
            <w:r w:rsidRPr="00356C1D">
              <w:rPr>
                <w:b/>
                <w:i/>
              </w:rPr>
              <w:t>Kanıt3:</w:t>
            </w:r>
            <w:r w:rsidRPr="00356C1D">
              <w:t xml:space="preserve"> Engelsiz Yaşam Birimi </w:t>
            </w:r>
            <w:r w:rsidR="005F7F4B">
              <w:t>Faaliyet Raporları</w:t>
            </w:r>
            <w:r>
              <w:br/>
            </w:r>
            <w:r w:rsidRPr="00356C1D">
              <w:rPr>
                <w:b/>
                <w:i/>
              </w:rPr>
              <w:t>Kanıt4:</w:t>
            </w:r>
            <w:r w:rsidRPr="00356C1D">
              <w:t xml:space="preserve"> Geri bildirimlerin iyileştirme mekanizmalarında </w:t>
            </w:r>
            <w:r>
              <w:t>kullanıldığına ilişkin belgeler</w:t>
            </w:r>
            <w:r>
              <w:br/>
            </w:r>
            <w:r w:rsidRPr="00356C1D">
              <w:rPr>
                <w:b/>
                <w:i/>
              </w:rPr>
              <w:t>Kanıt5:</w:t>
            </w:r>
            <w:r w:rsidRPr="00356C1D">
              <w:t xml:space="preserve"> Engelsiz üniversite uygulamalarına ilişkin </w:t>
            </w:r>
            <w:r>
              <w:t>izleme ve iyileştirme kanıtları</w:t>
            </w:r>
            <w:r>
              <w:br/>
            </w:r>
            <w:r w:rsidRPr="00356C1D">
              <w:rPr>
                <w:b/>
                <w:i/>
              </w:rPr>
              <w:t>Kanıt6:</w:t>
            </w:r>
            <w:r>
              <w:t xml:space="preserve"> Engelsiz üniversite ödülleri</w:t>
            </w:r>
            <w:r>
              <w:br/>
            </w:r>
            <w:r w:rsidRPr="00356C1D">
              <w:rPr>
                <w:b/>
                <w:i/>
              </w:rPr>
              <w:t>Kanıt7:</w:t>
            </w:r>
            <w:r w:rsidRPr="00356C1D">
              <w:t xml:space="preserve"> Standart uygulamalar ve mevzuatın yanı sıra; kurumun ihtiyaçları doğrultusunda geliştirdiği özgün yaklaşım ve uygulamalarına ilişkin kanıtlar</w:t>
            </w:r>
          </w:p>
        </w:tc>
      </w:tr>
    </w:tbl>
    <w:p w14:paraId="59D6CEB7" w14:textId="1CB3813B" w:rsidR="004B03C1" w:rsidRDefault="004B03C1" w:rsidP="00E816EF">
      <w:pPr>
        <w:spacing w:before="240" w:after="240"/>
        <w:ind w:right="63" w:firstLine="720"/>
        <w:jc w:val="both"/>
        <w:rPr>
          <w:rFonts w:asciiTheme="minorHAnsi" w:hAnsiTheme="minorHAnsi" w:cstheme="minorHAnsi"/>
          <w:b/>
          <w:bCs/>
          <w:sz w:val="24"/>
          <w:szCs w:val="24"/>
        </w:rPr>
      </w:pPr>
    </w:p>
    <w:p w14:paraId="2D717972" w14:textId="590FF976" w:rsidR="009861A6" w:rsidRDefault="009861A6" w:rsidP="00E816EF">
      <w:pPr>
        <w:spacing w:before="240" w:after="240"/>
        <w:ind w:right="63" w:firstLine="720"/>
        <w:jc w:val="both"/>
        <w:rPr>
          <w:rFonts w:asciiTheme="minorHAnsi" w:hAnsiTheme="minorHAnsi" w:cstheme="minorHAnsi"/>
          <w:b/>
          <w:bCs/>
          <w:sz w:val="24"/>
          <w:szCs w:val="24"/>
        </w:rPr>
      </w:pPr>
    </w:p>
    <w:p w14:paraId="54E1FF5B" w14:textId="56AF3CB6" w:rsidR="009861A6" w:rsidRDefault="009861A6" w:rsidP="00E816EF">
      <w:pPr>
        <w:spacing w:before="240" w:after="240"/>
        <w:ind w:right="63" w:firstLine="720"/>
        <w:jc w:val="both"/>
        <w:rPr>
          <w:rFonts w:asciiTheme="minorHAnsi" w:hAnsiTheme="minorHAnsi" w:cstheme="minorHAnsi"/>
          <w:b/>
          <w:bCs/>
          <w:sz w:val="24"/>
          <w:szCs w:val="24"/>
        </w:rPr>
      </w:pPr>
    </w:p>
    <w:p w14:paraId="1BB8FCF8" w14:textId="2DC4532A" w:rsidR="009861A6" w:rsidRDefault="009861A6" w:rsidP="00E816EF">
      <w:pPr>
        <w:spacing w:before="240" w:after="240"/>
        <w:ind w:right="63" w:firstLine="720"/>
        <w:jc w:val="both"/>
        <w:rPr>
          <w:rFonts w:asciiTheme="minorHAnsi" w:hAnsiTheme="minorHAnsi" w:cstheme="minorHAnsi"/>
          <w:b/>
          <w:bCs/>
          <w:sz w:val="24"/>
          <w:szCs w:val="24"/>
        </w:rPr>
      </w:pPr>
    </w:p>
    <w:p w14:paraId="5FB749FF" w14:textId="1B0CCB99" w:rsidR="009861A6" w:rsidRDefault="009861A6" w:rsidP="00E816EF">
      <w:pPr>
        <w:spacing w:before="240" w:after="240"/>
        <w:ind w:right="63" w:firstLine="720"/>
        <w:jc w:val="both"/>
        <w:rPr>
          <w:rFonts w:asciiTheme="minorHAnsi" w:hAnsiTheme="minorHAnsi" w:cstheme="minorHAnsi"/>
          <w:b/>
          <w:bCs/>
          <w:sz w:val="24"/>
          <w:szCs w:val="24"/>
        </w:rPr>
      </w:pPr>
    </w:p>
    <w:p w14:paraId="54EB654D" w14:textId="5DCC1CCB" w:rsidR="009861A6" w:rsidRDefault="009861A6" w:rsidP="00E816EF">
      <w:pPr>
        <w:spacing w:before="240" w:after="240"/>
        <w:ind w:right="63" w:firstLine="720"/>
        <w:jc w:val="both"/>
        <w:rPr>
          <w:rFonts w:asciiTheme="minorHAnsi" w:hAnsiTheme="minorHAnsi" w:cstheme="minorHAnsi"/>
          <w:b/>
          <w:bCs/>
          <w:sz w:val="24"/>
          <w:szCs w:val="24"/>
        </w:rPr>
      </w:pPr>
    </w:p>
    <w:p w14:paraId="7A79739B" w14:textId="474CC617" w:rsidR="009861A6" w:rsidRDefault="009861A6" w:rsidP="00E816EF">
      <w:pPr>
        <w:spacing w:before="240" w:after="240"/>
        <w:ind w:right="63" w:firstLine="720"/>
        <w:jc w:val="both"/>
        <w:rPr>
          <w:rFonts w:asciiTheme="minorHAnsi" w:hAnsiTheme="minorHAnsi" w:cstheme="minorHAnsi"/>
          <w:b/>
          <w:bCs/>
          <w:sz w:val="24"/>
          <w:szCs w:val="24"/>
        </w:rPr>
      </w:pPr>
    </w:p>
    <w:p w14:paraId="67583A6B" w14:textId="7DF3642C" w:rsidR="009861A6" w:rsidRDefault="009861A6" w:rsidP="00E816EF">
      <w:pPr>
        <w:spacing w:before="240" w:after="240"/>
        <w:ind w:right="63" w:firstLine="720"/>
        <w:jc w:val="both"/>
        <w:rPr>
          <w:rFonts w:asciiTheme="minorHAnsi" w:hAnsiTheme="minorHAnsi" w:cstheme="minorHAnsi"/>
          <w:b/>
          <w:bCs/>
          <w:sz w:val="24"/>
          <w:szCs w:val="24"/>
        </w:rPr>
      </w:pPr>
    </w:p>
    <w:p w14:paraId="7D56DF5F" w14:textId="77777777" w:rsidR="009861A6" w:rsidRDefault="009861A6" w:rsidP="00E816EF">
      <w:pPr>
        <w:spacing w:before="240" w:after="240"/>
        <w:ind w:right="63" w:firstLine="720"/>
        <w:jc w:val="both"/>
        <w:rPr>
          <w:rFonts w:asciiTheme="minorHAnsi" w:hAnsiTheme="minorHAnsi" w:cstheme="minorHAnsi"/>
          <w:b/>
          <w:bCs/>
          <w:sz w:val="24"/>
          <w:szCs w:val="24"/>
        </w:rPr>
      </w:pPr>
    </w:p>
    <w:p w14:paraId="396E32E1" w14:textId="78914B68" w:rsidR="00295BE1" w:rsidRDefault="00295BE1" w:rsidP="00E816EF">
      <w:pPr>
        <w:spacing w:before="240" w:after="240"/>
        <w:ind w:right="63" w:firstLine="720"/>
        <w:jc w:val="both"/>
        <w:rPr>
          <w:rFonts w:asciiTheme="minorHAnsi" w:hAnsiTheme="minorHAnsi" w:cstheme="minorHAnsi"/>
          <w:b/>
          <w:bCs/>
          <w:sz w:val="24"/>
          <w:szCs w:val="24"/>
        </w:rPr>
      </w:pPr>
    </w:p>
    <w:p w14:paraId="7906DC66" w14:textId="77777777" w:rsidR="00295BE1" w:rsidRDefault="00295BE1" w:rsidP="00E816EF">
      <w:pPr>
        <w:spacing w:before="240" w:after="240"/>
        <w:ind w:right="63" w:firstLine="720"/>
        <w:jc w:val="both"/>
        <w:rPr>
          <w:rFonts w:asciiTheme="minorHAnsi" w:hAnsiTheme="minorHAnsi" w:cstheme="minorHAnsi"/>
          <w:b/>
          <w:bCs/>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57"/>
        <w:gridCol w:w="2182"/>
        <w:gridCol w:w="1835"/>
        <w:gridCol w:w="1967"/>
      </w:tblGrid>
      <w:tr w:rsidR="004B03C1" w:rsidRPr="00766111" w14:paraId="2F4D3C11" w14:textId="77777777" w:rsidTr="004C7B6F">
        <w:trPr>
          <w:trHeight w:val="170"/>
          <w:jc w:val="center"/>
        </w:trPr>
        <w:tc>
          <w:tcPr>
            <w:tcW w:w="9893" w:type="dxa"/>
            <w:gridSpan w:val="5"/>
            <w:tcBorders>
              <w:left w:val="single" w:sz="4" w:space="0" w:color="auto"/>
            </w:tcBorders>
            <w:shd w:val="clear" w:color="auto" w:fill="auto"/>
          </w:tcPr>
          <w:p w14:paraId="58938B20" w14:textId="31CFE063" w:rsidR="004B03C1" w:rsidRPr="00766111" w:rsidRDefault="00873385"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873385" w:rsidRPr="00766111" w14:paraId="25BF54DE" w14:textId="77777777" w:rsidTr="004C7B6F">
        <w:trPr>
          <w:trHeight w:val="196"/>
          <w:jc w:val="center"/>
        </w:trPr>
        <w:tc>
          <w:tcPr>
            <w:tcW w:w="9893" w:type="dxa"/>
            <w:gridSpan w:val="5"/>
            <w:tcBorders>
              <w:left w:val="single" w:sz="4" w:space="0" w:color="auto"/>
            </w:tcBorders>
            <w:shd w:val="clear" w:color="auto" w:fill="auto"/>
          </w:tcPr>
          <w:p w14:paraId="4106322A" w14:textId="1B70DCC8" w:rsidR="00873385" w:rsidRPr="00766111" w:rsidRDefault="00873385" w:rsidP="009861A6">
            <w:pPr>
              <w:spacing w:line="276" w:lineRule="auto"/>
              <w:jc w:val="both"/>
              <w:rPr>
                <w:b/>
                <w:color w:val="000000"/>
                <w:sz w:val="24"/>
                <w:szCs w:val="24"/>
              </w:rPr>
            </w:pPr>
            <w:r w:rsidRPr="00632CDD">
              <w:rPr>
                <w:b/>
              </w:rPr>
              <w:t xml:space="preserve">B.4. Öğretim Kadrosu </w:t>
            </w:r>
          </w:p>
        </w:tc>
      </w:tr>
      <w:tr w:rsidR="00873385" w:rsidRPr="00766111" w14:paraId="5500DD94" w14:textId="77777777" w:rsidTr="004C7B6F">
        <w:trPr>
          <w:trHeight w:val="196"/>
          <w:jc w:val="center"/>
        </w:trPr>
        <w:tc>
          <w:tcPr>
            <w:tcW w:w="9893" w:type="dxa"/>
            <w:gridSpan w:val="5"/>
            <w:tcBorders>
              <w:left w:val="single" w:sz="4" w:space="0" w:color="auto"/>
            </w:tcBorders>
            <w:shd w:val="clear" w:color="auto" w:fill="auto"/>
            <w:vAlign w:val="center"/>
          </w:tcPr>
          <w:p w14:paraId="304EAAF2" w14:textId="315BB372" w:rsidR="00873385" w:rsidRPr="00455997" w:rsidRDefault="00873385" w:rsidP="004C7B6F">
            <w:pPr>
              <w:spacing w:line="276" w:lineRule="auto"/>
              <w:jc w:val="both"/>
              <w:rPr>
                <w:b/>
                <w:color w:val="000000"/>
                <w:sz w:val="24"/>
                <w:szCs w:val="24"/>
              </w:rPr>
            </w:pPr>
            <w:r w:rsidRPr="00632CDD">
              <w:rPr>
                <w:b/>
                <w:bCs/>
                <w:u w:val="single"/>
              </w:rPr>
              <w:t>B.4.1. Atama, yükseltme ve görevlendirme kriterleri</w:t>
            </w:r>
            <w:r w:rsidR="00D02F5F">
              <w:rPr>
                <w:b/>
                <w:bCs/>
                <w:u w:val="single"/>
              </w:rPr>
              <w:t xml:space="preserve"> </w:t>
            </w:r>
          </w:p>
        </w:tc>
      </w:tr>
      <w:tr w:rsidR="00873385" w:rsidRPr="00766111" w14:paraId="70BAB994" w14:textId="77777777" w:rsidTr="004C7B6F">
        <w:trPr>
          <w:trHeight w:val="196"/>
          <w:jc w:val="center"/>
        </w:trPr>
        <w:tc>
          <w:tcPr>
            <w:tcW w:w="9893" w:type="dxa"/>
            <w:gridSpan w:val="5"/>
            <w:tcBorders>
              <w:left w:val="single" w:sz="4" w:space="0" w:color="auto"/>
            </w:tcBorders>
            <w:shd w:val="clear" w:color="auto" w:fill="auto"/>
            <w:vAlign w:val="center"/>
          </w:tcPr>
          <w:p w14:paraId="1D41648A" w14:textId="77777777" w:rsidR="00873385" w:rsidRDefault="00873385" w:rsidP="004C7B6F">
            <w:pPr>
              <w:spacing w:line="276" w:lineRule="auto"/>
              <w:rPr>
                <w:b/>
                <w:color w:val="000000"/>
                <w:sz w:val="24"/>
                <w:szCs w:val="24"/>
              </w:rPr>
            </w:pPr>
            <w:r>
              <w:rPr>
                <w:b/>
              </w:rPr>
              <w:t>Alt ölçüt ile ilgili değerlendirme (Puanla ilgili kutucuğu işaretleyiniz)</w:t>
            </w:r>
          </w:p>
        </w:tc>
      </w:tr>
      <w:tr w:rsidR="00873385" w:rsidRPr="00766111" w14:paraId="0D96240A" w14:textId="77777777" w:rsidTr="004C7B6F">
        <w:trPr>
          <w:trHeight w:val="196"/>
          <w:jc w:val="center"/>
        </w:trPr>
        <w:tc>
          <w:tcPr>
            <w:tcW w:w="1952" w:type="dxa"/>
            <w:tcBorders>
              <w:left w:val="single" w:sz="4" w:space="0" w:color="auto"/>
            </w:tcBorders>
            <w:shd w:val="clear" w:color="auto" w:fill="auto"/>
            <w:vAlign w:val="bottom"/>
          </w:tcPr>
          <w:p w14:paraId="466E4C7D" w14:textId="77777777" w:rsidR="00873385" w:rsidRPr="00766111" w:rsidRDefault="00873385" w:rsidP="004C7B6F">
            <w:pPr>
              <w:spacing w:line="276" w:lineRule="auto"/>
              <w:jc w:val="center"/>
              <w:rPr>
                <w:b/>
              </w:rPr>
            </w:pPr>
            <w:r w:rsidRPr="00766111">
              <w:rPr>
                <w:b/>
              </w:rPr>
              <w:t>1</w:t>
            </w:r>
          </w:p>
        </w:tc>
        <w:tc>
          <w:tcPr>
            <w:tcW w:w="1957" w:type="dxa"/>
            <w:shd w:val="clear" w:color="auto" w:fill="auto"/>
            <w:vAlign w:val="bottom"/>
          </w:tcPr>
          <w:p w14:paraId="10793CA4" w14:textId="77777777" w:rsidR="00873385" w:rsidRPr="00766111" w:rsidRDefault="00873385" w:rsidP="004C7B6F">
            <w:pPr>
              <w:spacing w:line="276" w:lineRule="auto"/>
              <w:jc w:val="center"/>
              <w:rPr>
                <w:b/>
              </w:rPr>
            </w:pPr>
            <w:r w:rsidRPr="00766111">
              <w:rPr>
                <w:b/>
              </w:rPr>
              <w:t>2</w:t>
            </w:r>
          </w:p>
        </w:tc>
        <w:tc>
          <w:tcPr>
            <w:tcW w:w="2182" w:type="dxa"/>
            <w:shd w:val="clear" w:color="auto" w:fill="auto"/>
            <w:vAlign w:val="bottom"/>
          </w:tcPr>
          <w:p w14:paraId="16182244" w14:textId="77777777" w:rsidR="00873385" w:rsidRPr="00766111" w:rsidRDefault="00873385" w:rsidP="004C7B6F">
            <w:pPr>
              <w:spacing w:line="276" w:lineRule="auto"/>
              <w:jc w:val="center"/>
              <w:rPr>
                <w:b/>
              </w:rPr>
            </w:pPr>
            <w:r w:rsidRPr="00766111">
              <w:rPr>
                <w:b/>
              </w:rPr>
              <w:t>3</w:t>
            </w:r>
          </w:p>
        </w:tc>
        <w:tc>
          <w:tcPr>
            <w:tcW w:w="1835" w:type="dxa"/>
            <w:shd w:val="clear" w:color="auto" w:fill="auto"/>
            <w:vAlign w:val="bottom"/>
          </w:tcPr>
          <w:p w14:paraId="36E75781" w14:textId="77777777" w:rsidR="00873385" w:rsidRPr="00766111" w:rsidRDefault="00873385" w:rsidP="004C7B6F">
            <w:pPr>
              <w:spacing w:line="276" w:lineRule="auto"/>
              <w:jc w:val="center"/>
              <w:rPr>
                <w:b/>
              </w:rPr>
            </w:pPr>
            <w:r w:rsidRPr="00766111">
              <w:rPr>
                <w:b/>
              </w:rPr>
              <w:t>4</w:t>
            </w:r>
          </w:p>
        </w:tc>
        <w:tc>
          <w:tcPr>
            <w:tcW w:w="1967" w:type="dxa"/>
            <w:shd w:val="clear" w:color="auto" w:fill="auto"/>
            <w:vAlign w:val="bottom"/>
          </w:tcPr>
          <w:p w14:paraId="6414D0AB" w14:textId="77777777" w:rsidR="00873385" w:rsidRPr="00766111" w:rsidRDefault="00873385" w:rsidP="004C7B6F">
            <w:pPr>
              <w:spacing w:line="276" w:lineRule="auto"/>
              <w:jc w:val="center"/>
              <w:rPr>
                <w:b/>
              </w:rPr>
            </w:pPr>
            <w:r w:rsidRPr="00766111">
              <w:rPr>
                <w:b/>
              </w:rPr>
              <w:t>5</w:t>
            </w:r>
          </w:p>
        </w:tc>
      </w:tr>
      <w:tr w:rsidR="00873385" w:rsidRPr="00766111" w14:paraId="6C951705" w14:textId="77777777" w:rsidTr="004C7B6F">
        <w:trPr>
          <w:trHeight w:val="196"/>
          <w:jc w:val="center"/>
        </w:trPr>
        <w:sdt>
          <w:sdtPr>
            <w:rPr>
              <w:b/>
            </w:rPr>
            <w:id w:val="127983713"/>
            <w14:checkbox>
              <w14:checked w14:val="0"/>
              <w14:checkedState w14:val="2612" w14:font="MS Gothic"/>
              <w14:uncheckedState w14:val="2610" w14:font="MS Gothic"/>
            </w14:checkbox>
          </w:sdtPr>
          <w:sdtEndPr/>
          <w:sdtContent>
            <w:tc>
              <w:tcPr>
                <w:tcW w:w="1952" w:type="dxa"/>
                <w:tcBorders>
                  <w:left w:val="single" w:sz="4" w:space="0" w:color="auto"/>
                </w:tcBorders>
                <w:shd w:val="clear" w:color="auto" w:fill="auto"/>
                <w:vAlign w:val="center"/>
              </w:tcPr>
              <w:p w14:paraId="53F14708" w14:textId="77777777" w:rsidR="00873385" w:rsidRPr="00766111" w:rsidRDefault="00873385" w:rsidP="004C7B6F">
                <w:pPr>
                  <w:spacing w:line="276" w:lineRule="auto"/>
                  <w:jc w:val="center"/>
                  <w:rPr>
                    <w:b/>
                  </w:rPr>
                </w:pPr>
                <w:r>
                  <w:rPr>
                    <w:rFonts w:ascii="MS Gothic" w:eastAsia="MS Gothic" w:hAnsi="MS Gothic" w:hint="eastAsia"/>
                    <w:b/>
                  </w:rPr>
                  <w:t>☐</w:t>
                </w:r>
              </w:p>
            </w:tc>
          </w:sdtContent>
        </w:sdt>
        <w:sdt>
          <w:sdtPr>
            <w:rPr>
              <w:b/>
            </w:rPr>
            <w:id w:val="1548569200"/>
            <w14:checkbox>
              <w14:checked w14:val="0"/>
              <w14:checkedState w14:val="2612" w14:font="MS Gothic"/>
              <w14:uncheckedState w14:val="2610" w14:font="MS Gothic"/>
            </w14:checkbox>
          </w:sdtPr>
          <w:sdtEndPr/>
          <w:sdtContent>
            <w:tc>
              <w:tcPr>
                <w:tcW w:w="1957" w:type="dxa"/>
                <w:shd w:val="clear" w:color="auto" w:fill="auto"/>
                <w:vAlign w:val="bottom"/>
              </w:tcPr>
              <w:p w14:paraId="6A3EEEF9" w14:textId="77777777" w:rsidR="00873385" w:rsidRPr="00766111" w:rsidRDefault="00873385" w:rsidP="004C7B6F">
                <w:pPr>
                  <w:spacing w:line="276" w:lineRule="auto"/>
                  <w:jc w:val="center"/>
                  <w:rPr>
                    <w:b/>
                  </w:rPr>
                </w:pPr>
                <w:r>
                  <w:rPr>
                    <w:rFonts w:ascii="MS Gothic" w:eastAsia="MS Gothic" w:hAnsi="MS Gothic" w:hint="eastAsia"/>
                    <w:b/>
                  </w:rPr>
                  <w:t>☐</w:t>
                </w:r>
              </w:p>
            </w:tc>
          </w:sdtContent>
        </w:sdt>
        <w:sdt>
          <w:sdtPr>
            <w:rPr>
              <w:b/>
            </w:rPr>
            <w:id w:val="-216508267"/>
            <w14:checkbox>
              <w14:checked w14:val="1"/>
              <w14:checkedState w14:val="2612" w14:font="MS Gothic"/>
              <w14:uncheckedState w14:val="2610" w14:font="MS Gothic"/>
            </w14:checkbox>
          </w:sdtPr>
          <w:sdtEndPr/>
          <w:sdtContent>
            <w:tc>
              <w:tcPr>
                <w:tcW w:w="2182" w:type="dxa"/>
                <w:shd w:val="clear" w:color="auto" w:fill="auto"/>
                <w:vAlign w:val="bottom"/>
              </w:tcPr>
              <w:p w14:paraId="0B62A3F9" w14:textId="478176ED" w:rsidR="00873385" w:rsidRPr="00766111" w:rsidRDefault="00E53EA2" w:rsidP="004C7B6F">
                <w:pPr>
                  <w:spacing w:line="276" w:lineRule="auto"/>
                  <w:jc w:val="center"/>
                  <w:rPr>
                    <w:b/>
                  </w:rPr>
                </w:pPr>
                <w:r>
                  <w:rPr>
                    <w:rFonts w:ascii="MS Gothic" w:eastAsia="MS Gothic" w:hAnsi="MS Gothic" w:hint="eastAsia"/>
                    <w:b/>
                  </w:rPr>
                  <w:t>☒</w:t>
                </w:r>
              </w:p>
            </w:tc>
          </w:sdtContent>
        </w:sdt>
        <w:sdt>
          <w:sdtPr>
            <w:rPr>
              <w:b/>
            </w:rPr>
            <w:id w:val="-1493626511"/>
            <w14:checkbox>
              <w14:checked w14:val="0"/>
              <w14:checkedState w14:val="2612" w14:font="MS Gothic"/>
              <w14:uncheckedState w14:val="2610" w14:font="MS Gothic"/>
            </w14:checkbox>
          </w:sdtPr>
          <w:sdtEndPr/>
          <w:sdtContent>
            <w:tc>
              <w:tcPr>
                <w:tcW w:w="1835" w:type="dxa"/>
                <w:shd w:val="clear" w:color="auto" w:fill="auto"/>
                <w:vAlign w:val="bottom"/>
              </w:tcPr>
              <w:p w14:paraId="62392EF1" w14:textId="77777777" w:rsidR="00873385" w:rsidRPr="00766111" w:rsidRDefault="00873385" w:rsidP="004C7B6F">
                <w:pPr>
                  <w:spacing w:line="276" w:lineRule="auto"/>
                  <w:jc w:val="center"/>
                  <w:rPr>
                    <w:b/>
                  </w:rPr>
                </w:pPr>
                <w:r>
                  <w:rPr>
                    <w:rFonts w:ascii="MS Gothic" w:eastAsia="MS Gothic" w:hAnsi="MS Gothic" w:hint="eastAsia"/>
                    <w:b/>
                  </w:rPr>
                  <w:t>☐</w:t>
                </w:r>
              </w:p>
            </w:tc>
          </w:sdtContent>
        </w:sdt>
        <w:sdt>
          <w:sdtPr>
            <w:rPr>
              <w:b/>
            </w:rPr>
            <w:id w:val="1876804902"/>
            <w14:checkbox>
              <w14:checked w14:val="0"/>
              <w14:checkedState w14:val="2612" w14:font="MS Gothic"/>
              <w14:uncheckedState w14:val="2610" w14:font="MS Gothic"/>
            </w14:checkbox>
          </w:sdtPr>
          <w:sdtEndPr/>
          <w:sdtContent>
            <w:tc>
              <w:tcPr>
                <w:tcW w:w="1967" w:type="dxa"/>
                <w:shd w:val="clear" w:color="auto" w:fill="auto"/>
                <w:vAlign w:val="bottom"/>
              </w:tcPr>
              <w:p w14:paraId="46CAC930" w14:textId="77777777" w:rsidR="00873385" w:rsidRPr="00766111" w:rsidRDefault="00873385" w:rsidP="004C7B6F">
                <w:pPr>
                  <w:spacing w:line="276" w:lineRule="auto"/>
                  <w:jc w:val="center"/>
                  <w:rPr>
                    <w:b/>
                  </w:rPr>
                </w:pPr>
                <w:r>
                  <w:rPr>
                    <w:rFonts w:ascii="MS Gothic" w:eastAsia="MS Gothic" w:hAnsi="MS Gothic" w:hint="eastAsia"/>
                    <w:b/>
                  </w:rPr>
                  <w:t>☐</w:t>
                </w:r>
              </w:p>
            </w:tc>
          </w:sdtContent>
        </w:sdt>
      </w:tr>
      <w:tr w:rsidR="00873385" w:rsidRPr="00766111" w14:paraId="0E56B0DD" w14:textId="77777777" w:rsidTr="004C7B6F">
        <w:trPr>
          <w:trHeight w:val="3509"/>
          <w:jc w:val="center"/>
        </w:trPr>
        <w:tc>
          <w:tcPr>
            <w:tcW w:w="1952" w:type="dxa"/>
            <w:tcBorders>
              <w:left w:val="single" w:sz="4" w:space="0" w:color="auto"/>
            </w:tcBorders>
            <w:shd w:val="clear" w:color="auto" w:fill="auto"/>
          </w:tcPr>
          <w:p w14:paraId="2EA0F9D4" w14:textId="4CA1874A" w:rsidR="00873385" w:rsidRPr="00766111" w:rsidRDefault="00873385" w:rsidP="004C7B6F">
            <w:pPr>
              <w:spacing w:line="276" w:lineRule="auto"/>
            </w:pPr>
            <w:r w:rsidRPr="00632CDD">
              <w:t>Kurumun atama, yükseltme ve görevlendirme süreçleri tanımlanmamıştır.</w:t>
            </w:r>
          </w:p>
        </w:tc>
        <w:tc>
          <w:tcPr>
            <w:tcW w:w="1957" w:type="dxa"/>
            <w:shd w:val="clear" w:color="auto" w:fill="auto"/>
          </w:tcPr>
          <w:p w14:paraId="709CF9C7" w14:textId="6BCFF99F" w:rsidR="00873385" w:rsidRPr="00766111" w:rsidRDefault="00873385" w:rsidP="004C7B6F">
            <w:pPr>
              <w:spacing w:line="276" w:lineRule="auto"/>
            </w:pPr>
            <w:r w:rsidRPr="00632CDD">
              <w:t>Kurumun atama, yükseltme ve görevlendirme kriterleri tanımlanmış; ancak planlamada alana özgü ihtiyaçlar irdelenmemiştir.</w:t>
            </w:r>
          </w:p>
        </w:tc>
        <w:tc>
          <w:tcPr>
            <w:tcW w:w="2182" w:type="dxa"/>
            <w:shd w:val="clear" w:color="auto" w:fill="auto"/>
          </w:tcPr>
          <w:p w14:paraId="5127373C" w14:textId="24A83D81" w:rsidR="00873385" w:rsidRPr="00766111" w:rsidRDefault="00873385" w:rsidP="004C7B6F">
            <w:pPr>
              <w:spacing w:line="276" w:lineRule="auto"/>
            </w:pPr>
            <w:r w:rsidRPr="00632CDD">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35" w:type="dxa"/>
            <w:shd w:val="clear" w:color="auto" w:fill="auto"/>
          </w:tcPr>
          <w:p w14:paraId="687EE105" w14:textId="654C3156" w:rsidR="00873385" w:rsidRPr="00766111" w:rsidRDefault="00873385" w:rsidP="004C7B6F">
            <w:pPr>
              <w:spacing w:line="276" w:lineRule="auto"/>
            </w:pPr>
            <w:r w:rsidRPr="00632CDD">
              <w:t>Atama, yükseltme ve görevlendirme uygulamalarının sonuçları izlenmekte ve izlem sonuçları değerlendirilerek önlemler alınmaktadır.</w:t>
            </w:r>
          </w:p>
        </w:tc>
        <w:tc>
          <w:tcPr>
            <w:tcW w:w="1967" w:type="dxa"/>
            <w:shd w:val="clear" w:color="auto" w:fill="auto"/>
          </w:tcPr>
          <w:p w14:paraId="668B700E" w14:textId="370DA847" w:rsidR="00873385" w:rsidRPr="00766111" w:rsidRDefault="00873385" w:rsidP="004C7B6F">
            <w:pPr>
              <w:spacing w:line="276" w:lineRule="auto"/>
            </w:pPr>
            <w:r w:rsidRPr="00632CDD">
              <w:t>İçselleştirilmiş, sistematik, sürdürülebilir ve örnek gösterilebilir uygulamalar bulunmaktadır.</w:t>
            </w:r>
          </w:p>
        </w:tc>
      </w:tr>
      <w:tr w:rsidR="00873385" w:rsidRPr="00766111" w14:paraId="0D9927D3" w14:textId="77777777" w:rsidTr="005235DD">
        <w:trPr>
          <w:trHeight w:val="1214"/>
          <w:jc w:val="center"/>
        </w:trPr>
        <w:tc>
          <w:tcPr>
            <w:tcW w:w="9893" w:type="dxa"/>
            <w:gridSpan w:val="5"/>
            <w:tcBorders>
              <w:left w:val="single" w:sz="4" w:space="0" w:color="auto"/>
            </w:tcBorders>
            <w:shd w:val="clear" w:color="auto" w:fill="auto"/>
          </w:tcPr>
          <w:p w14:paraId="576B7C45" w14:textId="77777777" w:rsidR="00E53EA2" w:rsidRDefault="00873385" w:rsidP="009861A6">
            <w:pPr>
              <w:spacing w:line="276" w:lineRule="auto"/>
              <w:rPr>
                <w:b/>
                <w:i/>
              </w:rPr>
            </w:pPr>
            <w:r w:rsidRPr="00766111">
              <w:rPr>
                <w:b/>
                <w:i/>
              </w:rPr>
              <w:t>Kanıtla</w:t>
            </w:r>
            <w:r>
              <w:rPr>
                <w:b/>
                <w:i/>
              </w:rPr>
              <w:t>r</w:t>
            </w:r>
          </w:p>
          <w:p w14:paraId="68DF9F4F" w14:textId="5A05BDE1" w:rsidR="00E53EA2" w:rsidRPr="00E53EA2" w:rsidRDefault="00E53EA2" w:rsidP="00E53EA2">
            <w:pPr>
              <w:spacing w:line="276" w:lineRule="auto"/>
              <w:rPr>
                <w:b/>
                <w:i/>
              </w:rPr>
            </w:pPr>
            <w:r w:rsidRPr="00E53EA2">
              <w:rPr>
                <w:b/>
                <w:i/>
              </w:rPr>
              <w:t xml:space="preserve">Kanıt1: </w:t>
            </w:r>
            <w:r w:rsidRPr="00E53EA2">
              <w:t>http://pdb.mersin.edu.tr/sayfa/100025/2024-olcutleri</w:t>
            </w:r>
          </w:p>
          <w:p w14:paraId="2ECBD7B7" w14:textId="65EF8405" w:rsidR="009861A6" w:rsidRPr="00CC7114" w:rsidRDefault="00E53EA2" w:rsidP="00E53EA2">
            <w:pPr>
              <w:spacing w:line="276" w:lineRule="auto"/>
              <w:rPr>
                <w:rFonts w:asciiTheme="minorHAnsi" w:eastAsia="CamberW04-Regular" w:hAnsiTheme="minorHAnsi" w:cstheme="minorHAnsi"/>
                <w:bCs/>
                <w:color w:val="2F5496" w:themeColor="accent1" w:themeShade="BF"/>
                <w:spacing w:val="-2"/>
              </w:rPr>
            </w:pPr>
            <w:r w:rsidRPr="00E53EA2">
              <w:rPr>
                <w:b/>
                <w:i/>
              </w:rPr>
              <w:t xml:space="preserve">Kanıt2: </w:t>
            </w:r>
            <w:r w:rsidRPr="00E53EA2">
              <w:t>Dışarıdan ders vermek üzere görevlendirilecek öğretim elemanları ile ilgili 2547 sayılı YÖK Kanunu’ndaki düzenleme</w:t>
            </w:r>
          </w:p>
          <w:p w14:paraId="17F0D7F2" w14:textId="4550BB05" w:rsidR="00873385" w:rsidRPr="00CC7114" w:rsidRDefault="00873385" w:rsidP="009861A6">
            <w:pPr>
              <w:widowControl/>
              <w:spacing w:line="276" w:lineRule="auto"/>
              <w:jc w:val="both"/>
              <w:rPr>
                <w:rFonts w:asciiTheme="minorHAnsi" w:eastAsia="CamberW04-Regular" w:hAnsiTheme="minorHAnsi" w:cstheme="minorHAnsi"/>
                <w:bCs/>
                <w:color w:val="2F5496" w:themeColor="accent1" w:themeShade="BF"/>
                <w:spacing w:val="-2"/>
              </w:rPr>
            </w:pPr>
          </w:p>
        </w:tc>
      </w:tr>
    </w:tbl>
    <w:p w14:paraId="41DFBFD3" w14:textId="19C18961" w:rsidR="009861A6" w:rsidRDefault="009861A6" w:rsidP="00E816EF">
      <w:pPr>
        <w:spacing w:before="240" w:after="240"/>
        <w:ind w:right="63" w:firstLine="720"/>
        <w:jc w:val="both"/>
        <w:rPr>
          <w:rFonts w:asciiTheme="minorHAnsi" w:hAnsiTheme="minorHAnsi" w:cstheme="minorHAnsi"/>
          <w:b/>
          <w:bCs/>
          <w:sz w:val="24"/>
          <w:szCs w:val="24"/>
        </w:rPr>
      </w:pPr>
    </w:p>
    <w:p w14:paraId="30C01D83" w14:textId="073601D4" w:rsidR="005235DD" w:rsidRDefault="005235DD" w:rsidP="00E816EF">
      <w:pPr>
        <w:spacing w:before="240" w:after="240"/>
        <w:ind w:right="63" w:firstLine="720"/>
        <w:jc w:val="both"/>
        <w:rPr>
          <w:rFonts w:asciiTheme="minorHAnsi" w:hAnsiTheme="minorHAnsi" w:cstheme="minorHAnsi"/>
          <w:b/>
          <w:bCs/>
          <w:sz w:val="24"/>
          <w:szCs w:val="24"/>
        </w:rPr>
      </w:pPr>
    </w:p>
    <w:p w14:paraId="3DF0D38B" w14:textId="66E939A6" w:rsidR="005235DD" w:rsidRDefault="005235DD" w:rsidP="00E816EF">
      <w:pPr>
        <w:spacing w:before="240" w:after="240"/>
        <w:ind w:right="63" w:firstLine="720"/>
        <w:jc w:val="both"/>
        <w:rPr>
          <w:rFonts w:asciiTheme="minorHAnsi" w:hAnsiTheme="minorHAnsi" w:cstheme="minorHAnsi"/>
          <w:b/>
          <w:bCs/>
          <w:sz w:val="24"/>
          <w:szCs w:val="24"/>
        </w:rPr>
      </w:pPr>
    </w:p>
    <w:p w14:paraId="1C559523" w14:textId="5B4C5AD4" w:rsidR="005235DD" w:rsidRDefault="005235DD" w:rsidP="00E816EF">
      <w:pPr>
        <w:spacing w:before="240" w:after="240"/>
        <w:ind w:right="63" w:firstLine="720"/>
        <w:jc w:val="both"/>
        <w:rPr>
          <w:rFonts w:asciiTheme="minorHAnsi" w:hAnsiTheme="minorHAnsi" w:cstheme="minorHAnsi"/>
          <w:b/>
          <w:bCs/>
          <w:sz w:val="24"/>
          <w:szCs w:val="24"/>
        </w:rPr>
      </w:pPr>
    </w:p>
    <w:p w14:paraId="1B456A2F" w14:textId="5741F13D" w:rsidR="005235DD" w:rsidRDefault="005235DD" w:rsidP="00E816EF">
      <w:pPr>
        <w:spacing w:before="240" w:after="240"/>
        <w:ind w:right="63" w:firstLine="720"/>
        <w:jc w:val="both"/>
        <w:rPr>
          <w:rFonts w:asciiTheme="minorHAnsi" w:hAnsiTheme="minorHAnsi" w:cstheme="minorHAnsi"/>
          <w:b/>
          <w:bCs/>
          <w:sz w:val="24"/>
          <w:szCs w:val="24"/>
        </w:rPr>
      </w:pPr>
    </w:p>
    <w:p w14:paraId="17D0993D" w14:textId="5C3A80A0" w:rsidR="005235DD" w:rsidRDefault="005235DD" w:rsidP="00E816EF">
      <w:pPr>
        <w:spacing w:before="240" w:after="240"/>
        <w:ind w:right="63" w:firstLine="720"/>
        <w:jc w:val="both"/>
        <w:rPr>
          <w:rFonts w:asciiTheme="minorHAnsi" w:hAnsiTheme="minorHAnsi" w:cstheme="minorHAnsi"/>
          <w:b/>
          <w:bCs/>
          <w:sz w:val="24"/>
          <w:szCs w:val="24"/>
        </w:rPr>
      </w:pPr>
    </w:p>
    <w:p w14:paraId="4B6573E2" w14:textId="72533A6A" w:rsidR="005235DD" w:rsidRDefault="005235DD" w:rsidP="00E816EF">
      <w:pPr>
        <w:spacing w:before="240" w:after="240"/>
        <w:ind w:right="63" w:firstLine="720"/>
        <w:jc w:val="both"/>
        <w:rPr>
          <w:rFonts w:asciiTheme="minorHAnsi" w:hAnsiTheme="minorHAnsi" w:cstheme="minorHAnsi"/>
          <w:b/>
          <w:bCs/>
          <w:sz w:val="24"/>
          <w:szCs w:val="24"/>
        </w:rPr>
      </w:pPr>
    </w:p>
    <w:p w14:paraId="7DF4E426" w14:textId="07FC30D7" w:rsidR="005235DD" w:rsidRDefault="005235DD" w:rsidP="00E816EF">
      <w:pPr>
        <w:spacing w:before="240" w:after="240"/>
        <w:ind w:right="63" w:firstLine="720"/>
        <w:jc w:val="both"/>
        <w:rPr>
          <w:rFonts w:asciiTheme="minorHAnsi" w:hAnsiTheme="minorHAnsi" w:cstheme="minorHAnsi"/>
          <w:b/>
          <w:bCs/>
          <w:sz w:val="24"/>
          <w:szCs w:val="24"/>
        </w:rPr>
      </w:pPr>
    </w:p>
    <w:p w14:paraId="70EA5309" w14:textId="36CAA0B8" w:rsidR="005235DD" w:rsidRDefault="005235DD" w:rsidP="00E816EF">
      <w:pPr>
        <w:spacing w:before="240" w:after="240"/>
        <w:ind w:right="63" w:firstLine="720"/>
        <w:jc w:val="both"/>
        <w:rPr>
          <w:rFonts w:asciiTheme="minorHAnsi" w:hAnsiTheme="minorHAnsi" w:cstheme="minorHAnsi"/>
          <w:b/>
          <w:bCs/>
          <w:sz w:val="24"/>
          <w:szCs w:val="24"/>
        </w:rPr>
      </w:pPr>
    </w:p>
    <w:p w14:paraId="16848D0F" w14:textId="6B9D546B" w:rsidR="005235DD" w:rsidRDefault="005235DD" w:rsidP="00E816EF">
      <w:pPr>
        <w:spacing w:before="240" w:after="240"/>
        <w:ind w:right="63" w:firstLine="720"/>
        <w:jc w:val="both"/>
        <w:rPr>
          <w:rFonts w:asciiTheme="minorHAnsi" w:hAnsiTheme="minorHAnsi" w:cstheme="minorHAnsi"/>
          <w:b/>
          <w:bCs/>
          <w:sz w:val="24"/>
          <w:szCs w:val="24"/>
        </w:rPr>
      </w:pPr>
    </w:p>
    <w:p w14:paraId="0DBC6FB5" w14:textId="58E0D316" w:rsidR="005235DD" w:rsidRDefault="005235DD" w:rsidP="00E816EF">
      <w:pPr>
        <w:spacing w:before="240" w:after="240"/>
        <w:ind w:right="63" w:firstLine="720"/>
        <w:jc w:val="both"/>
        <w:rPr>
          <w:rFonts w:asciiTheme="minorHAnsi" w:hAnsiTheme="minorHAnsi" w:cstheme="minorHAnsi"/>
          <w:b/>
          <w:bCs/>
          <w:sz w:val="24"/>
          <w:szCs w:val="24"/>
        </w:rPr>
      </w:pPr>
    </w:p>
    <w:p w14:paraId="440EEB1A" w14:textId="77777777" w:rsidR="005235DD" w:rsidRDefault="005235DD"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F938337" w14:textId="77777777" w:rsidTr="004C7B6F">
        <w:trPr>
          <w:trHeight w:val="170"/>
          <w:jc w:val="center"/>
        </w:trPr>
        <w:tc>
          <w:tcPr>
            <w:tcW w:w="10314" w:type="dxa"/>
            <w:gridSpan w:val="5"/>
            <w:tcBorders>
              <w:left w:val="single" w:sz="4" w:space="0" w:color="auto"/>
            </w:tcBorders>
            <w:shd w:val="clear" w:color="auto" w:fill="auto"/>
          </w:tcPr>
          <w:p w14:paraId="521C37BF" w14:textId="21D9A8BA" w:rsidR="004B03C1" w:rsidRPr="00766111" w:rsidRDefault="00873385" w:rsidP="009861A6">
            <w:pPr>
              <w:pStyle w:val="b1"/>
              <w:framePr w:hSpace="0" w:wrap="auto" w:vAnchor="margin" w:hAnchor="text" w:xAlign="left" w:yAlign="inline"/>
              <w:jc w:val="center"/>
              <w:rPr>
                <w:color w:val="000000"/>
              </w:rPr>
            </w:pPr>
            <w:r w:rsidRPr="00632CDD">
              <w:t>B. EĞİTİM ve ÖĞRETİM</w:t>
            </w:r>
            <w:r w:rsidR="0097367A">
              <w:t xml:space="preserve"> </w:t>
            </w:r>
          </w:p>
        </w:tc>
      </w:tr>
      <w:tr w:rsidR="004B03C1" w:rsidRPr="00766111" w14:paraId="7DB25A8B" w14:textId="77777777" w:rsidTr="004C7B6F">
        <w:trPr>
          <w:trHeight w:val="196"/>
          <w:jc w:val="center"/>
        </w:trPr>
        <w:tc>
          <w:tcPr>
            <w:tcW w:w="10314" w:type="dxa"/>
            <w:gridSpan w:val="5"/>
            <w:tcBorders>
              <w:left w:val="single" w:sz="4" w:space="0" w:color="auto"/>
            </w:tcBorders>
            <w:shd w:val="clear" w:color="auto" w:fill="auto"/>
            <w:vAlign w:val="center"/>
          </w:tcPr>
          <w:p w14:paraId="791D8CE0" w14:textId="552097A1" w:rsidR="004B03C1" w:rsidRPr="00766111" w:rsidRDefault="00873385" w:rsidP="009861A6">
            <w:pPr>
              <w:spacing w:line="276" w:lineRule="auto"/>
              <w:rPr>
                <w:b/>
                <w:color w:val="000000"/>
                <w:sz w:val="24"/>
                <w:szCs w:val="24"/>
              </w:rPr>
            </w:pPr>
            <w:r w:rsidRPr="00632CDD">
              <w:rPr>
                <w:b/>
              </w:rPr>
              <w:t>B.4.  Öğretim Kadrosu</w:t>
            </w:r>
            <w:r w:rsidR="009867E0">
              <w:rPr>
                <w:b/>
              </w:rPr>
              <w:t xml:space="preserve"> </w:t>
            </w:r>
          </w:p>
        </w:tc>
      </w:tr>
      <w:tr w:rsidR="004B03C1" w:rsidRPr="00766111" w14:paraId="799C6EBD" w14:textId="77777777" w:rsidTr="004C7B6F">
        <w:trPr>
          <w:trHeight w:val="196"/>
          <w:jc w:val="center"/>
        </w:trPr>
        <w:tc>
          <w:tcPr>
            <w:tcW w:w="10314" w:type="dxa"/>
            <w:gridSpan w:val="5"/>
            <w:tcBorders>
              <w:left w:val="single" w:sz="4" w:space="0" w:color="auto"/>
            </w:tcBorders>
            <w:shd w:val="clear" w:color="auto" w:fill="auto"/>
            <w:vAlign w:val="center"/>
          </w:tcPr>
          <w:p w14:paraId="0712DC5C" w14:textId="1E717BD7" w:rsidR="004B03C1" w:rsidRPr="00455997" w:rsidRDefault="00873385" w:rsidP="009861A6">
            <w:pPr>
              <w:spacing w:line="276" w:lineRule="auto"/>
              <w:rPr>
                <w:b/>
                <w:color w:val="000000"/>
                <w:sz w:val="24"/>
                <w:szCs w:val="24"/>
              </w:rPr>
            </w:pPr>
            <w:r w:rsidRPr="00632CDD">
              <w:rPr>
                <w:b/>
                <w:bCs/>
                <w:u w:val="single"/>
              </w:rPr>
              <w:t xml:space="preserve">B.4.2. Öğretim yetkinlikleri ve gelişimi </w:t>
            </w:r>
          </w:p>
        </w:tc>
      </w:tr>
      <w:tr w:rsidR="004B03C1" w:rsidRPr="00766111" w14:paraId="2622FAEF" w14:textId="77777777" w:rsidTr="004C7B6F">
        <w:trPr>
          <w:trHeight w:val="196"/>
          <w:jc w:val="center"/>
        </w:trPr>
        <w:tc>
          <w:tcPr>
            <w:tcW w:w="10314" w:type="dxa"/>
            <w:gridSpan w:val="5"/>
            <w:tcBorders>
              <w:left w:val="single" w:sz="4" w:space="0" w:color="auto"/>
            </w:tcBorders>
            <w:shd w:val="clear" w:color="auto" w:fill="auto"/>
            <w:vAlign w:val="center"/>
          </w:tcPr>
          <w:p w14:paraId="01514725"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50C32964" w14:textId="77777777" w:rsidTr="004C7B6F">
        <w:trPr>
          <w:trHeight w:val="196"/>
          <w:jc w:val="center"/>
        </w:trPr>
        <w:tc>
          <w:tcPr>
            <w:tcW w:w="2373" w:type="dxa"/>
            <w:tcBorders>
              <w:left w:val="single" w:sz="4" w:space="0" w:color="auto"/>
            </w:tcBorders>
            <w:shd w:val="clear" w:color="auto" w:fill="auto"/>
            <w:vAlign w:val="bottom"/>
          </w:tcPr>
          <w:p w14:paraId="270167E9" w14:textId="77777777" w:rsidR="004B03C1" w:rsidRPr="00766111" w:rsidRDefault="004B03C1" w:rsidP="004C7B6F">
            <w:pPr>
              <w:spacing w:line="276" w:lineRule="auto"/>
              <w:jc w:val="center"/>
              <w:rPr>
                <w:b/>
              </w:rPr>
            </w:pPr>
            <w:r w:rsidRPr="00766111">
              <w:rPr>
                <w:b/>
              </w:rPr>
              <w:lastRenderedPageBreak/>
              <w:t>1</w:t>
            </w:r>
          </w:p>
        </w:tc>
        <w:tc>
          <w:tcPr>
            <w:tcW w:w="1957" w:type="dxa"/>
            <w:shd w:val="clear" w:color="auto" w:fill="auto"/>
            <w:vAlign w:val="bottom"/>
          </w:tcPr>
          <w:p w14:paraId="7BFC26C0"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136798CA"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085D3103"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7A2DF955" w14:textId="77777777" w:rsidR="004B03C1" w:rsidRPr="00766111" w:rsidRDefault="004B03C1" w:rsidP="004C7B6F">
            <w:pPr>
              <w:spacing w:line="276" w:lineRule="auto"/>
              <w:jc w:val="center"/>
              <w:rPr>
                <w:b/>
              </w:rPr>
            </w:pPr>
            <w:r w:rsidRPr="00766111">
              <w:rPr>
                <w:b/>
              </w:rPr>
              <w:t>5</w:t>
            </w:r>
          </w:p>
        </w:tc>
      </w:tr>
      <w:tr w:rsidR="004B03C1" w:rsidRPr="00766111" w14:paraId="6B7C2D49" w14:textId="77777777" w:rsidTr="004C7B6F">
        <w:trPr>
          <w:trHeight w:val="196"/>
          <w:jc w:val="center"/>
        </w:trPr>
        <w:sdt>
          <w:sdtPr>
            <w:rPr>
              <w:b/>
            </w:rPr>
            <w:id w:val="131784496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A17B060"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456453919"/>
            <w14:checkbox>
              <w14:checked w14:val="0"/>
              <w14:checkedState w14:val="2612" w14:font="MS Gothic"/>
              <w14:uncheckedState w14:val="2610" w14:font="MS Gothic"/>
            </w14:checkbox>
          </w:sdtPr>
          <w:sdtEndPr/>
          <w:sdtContent>
            <w:tc>
              <w:tcPr>
                <w:tcW w:w="1957" w:type="dxa"/>
                <w:shd w:val="clear" w:color="auto" w:fill="auto"/>
                <w:vAlign w:val="bottom"/>
              </w:tcPr>
              <w:p w14:paraId="29D644EB"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305861063"/>
            <w14:checkbox>
              <w14:checked w14:val="1"/>
              <w14:checkedState w14:val="2612" w14:font="MS Gothic"/>
              <w14:uncheckedState w14:val="2610" w14:font="MS Gothic"/>
            </w14:checkbox>
          </w:sdtPr>
          <w:sdtEndPr/>
          <w:sdtContent>
            <w:tc>
              <w:tcPr>
                <w:tcW w:w="2017" w:type="dxa"/>
                <w:shd w:val="clear" w:color="auto" w:fill="auto"/>
                <w:vAlign w:val="bottom"/>
              </w:tcPr>
              <w:p w14:paraId="1C1EB062" w14:textId="7449F3CE" w:rsidR="004B03C1" w:rsidRPr="00766111" w:rsidRDefault="00E863E5" w:rsidP="004C7B6F">
                <w:pPr>
                  <w:spacing w:line="276" w:lineRule="auto"/>
                  <w:jc w:val="center"/>
                  <w:rPr>
                    <w:b/>
                  </w:rPr>
                </w:pPr>
                <w:r>
                  <w:rPr>
                    <w:rFonts w:ascii="MS Gothic" w:eastAsia="MS Gothic" w:hAnsi="MS Gothic" w:hint="eastAsia"/>
                    <w:b/>
                  </w:rPr>
                  <w:t>☒</w:t>
                </w:r>
              </w:p>
            </w:tc>
          </w:sdtContent>
        </w:sdt>
        <w:sdt>
          <w:sdtPr>
            <w:rPr>
              <w:b/>
            </w:rPr>
            <w:id w:val="2026818421"/>
            <w14:checkbox>
              <w14:checked w14:val="0"/>
              <w14:checkedState w14:val="2612" w14:font="MS Gothic"/>
              <w14:uncheckedState w14:val="2610" w14:font="MS Gothic"/>
            </w14:checkbox>
          </w:sdtPr>
          <w:sdtEndPr/>
          <w:sdtContent>
            <w:tc>
              <w:tcPr>
                <w:tcW w:w="2000" w:type="dxa"/>
                <w:shd w:val="clear" w:color="auto" w:fill="auto"/>
                <w:vAlign w:val="bottom"/>
              </w:tcPr>
              <w:p w14:paraId="60615E3D"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439674213"/>
            <w14:checkbox>
              <w14:checked w14:val="0"/>
              <w14:checkedState w14:val="2612" w14:font="MS Gothic"/>
              <w14:uncheckedState w14:val="2610" w14:font="MS Gothic"/>
            </w14:checkbox>
          </w:sdtPr>
          <w:sdtEndPr/>
          <w:sdtContent>
            <w:tc>
              <w:tcPr>
                <w:tcW w:w="1967" w:type="dxa"/>
                <w:shd w:val="clear" w:color="auto" w:fill="auto"/>
                <w:vAlign w:val="bottom"/>
              </w:tcPr>
              <w:p w14:paraId="126944A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873385" w:rsidRPr="00766111" w14:paraId="2BFF7B40" w14:textId="77777777" w:rsidTr="004C7B6F">
        <w:trPr>
          <w:trHeight w:val="3509"/>
          <w:jc w:val="center"/>
        </w:trPr>
        <w:tc>
          <w:tcPr>
            <w:tcW w:w="2373" w:type="dxa"/>
            <w:tcBorders>
              <w:left w:val="single" w:sz="4" w:space="0" w:color="auto"/>
            </w:tcBorders>
            <w:shd w:val="clear" w:color="auto" w:fill="auto"/>
          </w:tcPr>
          <w:p w14:paraId="15E22935" w14:textId="31C6D89C" w:rsidR="00873385" w:rsidRPr="00766111" w:rsidRDefault="00873385" w:rsidP="004C7B6F">
            <w:pPr>
              <w:spacing w:line="276" w:lineRule="auto"/>
            </w:pPr>
            <w:r w:rsidRPr="00632CDD">
              <w:t>Kurumda öğretim elemanlarının öğretim yetkinliğini geliştirmek üzere planlamalar bulunmamaktadır.</w:t>
            </w:r>
          </w:p>
        </w:tc>
        <w:tc>
          <w:tcPr>
            <w:tcW w:w="1957" w:type="dxa"/>
            <w:shd w:val="clear" w:color="auto" w:fill="auto"/>
          </w:tcPr>
          <w:p w14:paraId="20538815" w14:textId="3470A121" w:rsidR="00873385" w:rsidRPr="00766111" w:rsidRDefault="00873385" w:rsidP="004C7B6F">
            <w:pPr>
              <w:spacing w:line="276" w:lineRule="auto"/>
            </w:pPr>
            <w:r w:rsidRPr="00632CDD">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3F985F73" w14:textId="5FE23B43" w:rsidR="00873385" w:rsidRPr="00766111" w:rsidRDefault="00873385" w:rsidP="004C7B6F">
            <w:pPr>
              <w:spacing w:line="276" w:lineRule="auto"/>
            </w:pPr>
            <w:r w:rsidRPr="00632CDD">
              <w:t>Kurumun genelinde öğretim elemanlarının öğretim yetkinliğini geliştirmek üzere uygulamalar vardır.</w:t>
            </w:r>
          </w:p>
        </w:tc>
        <w:tc>
          <w:tcPr>
            <w:tcW w:w="2000" w:type="dxa"/>
            <w:shd w:val="clear" w:color="auto" w:fill="auto"/>
          </w:tcPr>
          <w:p w14:paraId="5392A61A" w14:textId="05087619" w:rsidR="00873385" w:rsidRPr="00766111" w:rsidRDefault="00873385" w:rsidP="004C7B6F">
            <w:pPr>
              <w:spacing w:line="276" w:lineRule="auto"/>
            </w:pPr>
            <w:r w:rsidRPr="00632CDD">
              <w:t>Öğretim yetkinliğini geliştirme uygulamalarından elde edilen bulgular izlenmekte ve izlem sonuçları öğretim elamanları ile birlikte irdelenerek önlemler alınmaktadır.</w:t>
            </w:r>
          </w:p>
        </w:tc>
        <w:tc>
          <w:tcPr>
            <w:tcW w:w="1967" w:type="dxa"/>
            <w:shd w:val="clear" w:color="auto" w:fill="auto"/>
          </w:tcPr>
          <w:p w14:paraId="3BFB1FCB" w14:textId="30A7611E" w:rsidR="00873385" w:rsidRPr="00766111" w:rsidRDefault="00873385" w:rsidP="004C7B6F">
            <w:pPr>
              <w:spacing w:line="276" w:lineRule="auto"/>
            </w:pPr>
            <w:r w:rsidRPr="00632CDD">
              <w:t>İçselleştirilmiş, sistematik, sürdürülebilir ve örnek gösterilebilir uygulamalar bulunmaktadır.</w:t>
            </w:r>
          </w:p>
        </w:tc>
      </w:tr>
      <w:tr w:rsidR="004B03C1" w:rsidRPr="00766111" w14:paraId="2DD1827B" w14:textId="77777777" w:rsidTr="00356C1D">
        <w:trPr>
          <w:trHeight w:val="1528"/>
          <w:jc w:val="center"/>
        </w:trPr>
        <w:tc>
          <w:tcPr>
            <w:tcW w:w="10314" w:type="dxa"/>
            <w:gridSpan w:val="5"/>
            <w:tcBorders>
              <w:left w:val="single" w:sz="4" w:space="0" w:color="auto"/>
            </w:tcBorders>
            <w:shd w:val="clear" w:color="auto" w:fill="auto"/>
          </w:tcPr>
          <w:p w14:paraId="03280B30" w14:textId="7E406F65" w:rsidR="009861A6" w:rsidRPr="00CC7114" w:rsidRDefault="004B03C1" w:rsidP="009861A6">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522F4B">
              <w:rPr>
                <w:b/>
                <w:i/>
              </w:rPr>
              <w:t xml:space="preserve"> </w:t>
            </w:r>
          </w:p>
          <w:p w14:paraId="31397FE0" w14:textId="77777777" w:rsidR="00E863E5" w:rsidRPr="00E863E5" w:rsidRDefault="00E863E5" w:rsidP="00E863E5">
            <w:pPr>
              <w:pStyle w:val="Default"/>
              <w:jc w:val="both"/>
              <w:rPr>
                <w:noProof/>
                <w:color w:val="auto"/>
                <w:sz w:val="22"/>
                <w:szCs w:val="22"/>
                <w:lang w:val="tr-TR"/>
              </w:rPr>
            </w:pPr>
            <w:r w:rsidRPr="00E863E5">
              <w:rPr>
                <w:b/>
                <w:i/>
                <w:noProof/>
                <w:color w:val="auto"/>
                <w:sz w:val="22"/>
                <w:szCs w:val="22"/>
                <w:lang w:val="tr-TR"/>
              </w:rPr>
              <w:t>Kanıt1:</w:t>
            </w:r>
            <w:r w:rsidRPr="00E863E5">
              <w:rPr>
                <w:noProof/>
                <w:color w:val="auto"/>
                <w:sz w:val="22"/>
                <w:szCs w:val="22"/>
                <w:lang w:val="tr-TR"/>
              </w:rPr>
              <w:t xml:space="preserve"> https://sem.mersin.edu.tr/ </w:t>
            </w:r>
          </w:p>
          <w:p w14:paraId="05EB79D6" w14:textId="77777777" w:rsidR="00E863E5" w:rsidRPr="00E863E5" w:rsidRDefault="00E863E5" w:rsidP="00E863E5">
            <w:pPr>
              <w:pStyle w:val="Default"/>
              <w:jc w:val="both"/>
              <w:rPr>
                <w:noProof/>
                <w:color w:val="auto"/>
                <w:sz w:val="22"/>
                <w:szCs w:val="22"/>
                <w:lang w:val="tr-TR"/>
              </w:rPr>
            </w:pPr>
            <w:r w:rsidRPr="00E863E5">
              <w:rPr>
                <w:b/>
                <w:i/>
                <w:noProof/>
                <w:color w:val="auto"/>
                <w:sz w:val="22"/>
                <w:szCs w:val="22"/>
                <w:lang w:val="tr-TR"/>
              </w:rPr>
              <w:t>Kanıt2:</w:t>
            </w:r>
            <w:r w:rsidRPr="00E863E5">
              <w:rPr>
                <w:noProof/>
                <w:color w:val="auto"/>
                <w:sz w:val="22"/>
                <w:szCs w:val="22"/>
                <w:lang w:val="tr-TR"/>
              </w:rPr>
              <w:t xml:space="preserve"> Eğiticilerin eğitimi programının uygulanmasına yönelik Kalite Komisyonunun 14/02/2017 tarih ve 2017/30 sayılı kararı </w:t>
            </w:r>
          </w:p>
          <w:p w14:paraId="25725271" w14:textId="1435F912" w:rsidR="004B03C1" w:rsidRPr="00CC7114" w:rsidRDefault="00E863E5" w:rsidP="00E863E5">
            <w:pPr>
              <w:widowControl/>
              <w:spacing w:line="276" w:lineRule="auto"/>
              <w:jc w:val="both"/>
              <w:rPr>
                <w:rFonts w:asciiTheme="minorHAnsi" w:eastAsia="CamberW04-Regular" w:hAnsiTheme="minorHAnsi" w:cstheme="minorHAnsi"/>
                <w:bCs/>
                <w:color w:val="2F5496" w:themeColor="accent1" w:themeShade="BF"/>
                <w:spacing w:val="-2"/>
              </w:rPr>
            </w:pPr>
            <w:r w:rsidRPr="00E863E5">
              <w:rPr>
                <w:b/>
                <w:i/>
              </w:rPr>
              <w:t>Kanıt3:</w:t>
            </w:r>
            <w:r w:rsidRPr="00E863E5">
              <w:t xml:space="preserve"> MEÜ Eğiticilerin Eğitimi Programı İçeriği</w:t>
            </w:r>
            <w:r>
              <w:rPr>
                <w:rFonts w:ascii="Times New Roman" w:hAnsi="Times New Roman" w:cs="Times New Roman"/>
                <w:i/>
                <w:iCs/>
                <w:color w:val="0462C1"/>
                <w:sz w:val="20"/>
                <w:szCs w:val="20"/>
              </w:rPr>
              <w:t xml:space="preserve"> </w:t>
            </w:r>
          </w:p>
        </w:tc>
      </w:tr>
    </w:tbl>
    <w:p w14:paraId="6D4B0B56" w14:textId="351EF123" w:rsidR="009861A6" w:rsidRDefault="009861A6" w:rsidP="00E816EF">
      <w:pPr>
        <w:spacing w:before="240" w:after="240"/>
        <w:ind w:right="63" w:firstLine="720"/>
        <w:jc w:val="both"/>
        <w:rPr>
          <w:rFonts w:asciiTheme="minorHAnsi" w:hAnsiTheme="minorHAnsi" w:cstheme="minorHAnsi"/>
          <w:b/>
          <w:bCs/>
          <w:sz w:val="24"/>
          <w:szCs w:val="24"/>
        </w:rPr>
      </w:pPr>
    </w:p>
    <w:p w14:paraId="7F15A64D" w14:textId="2B2AD6B6" w:rsidR="00356C1D" w:rsidRDefault="00356C1D" w:rsidP="00E816EF">
      <w:pPr>
        <w:spacing w:before="240" w:after="240"/>
        <w:ind w:right="63" w:firstLine="720"/>
        <w:jc w:val="both"/>
        <w:rPr>
          <w:rFonts w:asciiTheme="minorHAnsi" w:hAnsiTheme="minorHAnsi" w:cstheme="minorHAnsi"/>
          <w:b/>
          <w:bCs/>
          <w:sz w:val="24"/>
          <w:szCs w:val="24"/>
        </w:rPr>
      </w:pPr>
    </w:p>
    <w:p w14:paraId="257BC801" w14:textId="237F8588" w:rsidR="00356C1D" w:rsidRDefault="00356C1D" w:rsidP="00E816EF">
      <w:pPr>
        <w:spacing w:before="240" w:after="240"/>
        <w:ind w:right="63" w:firstLine="720"/>
        <w:jc w:val="both"/>
        <w:rPr>
          <w:rFonts w:asciiTheme="minorHAnsi" w:hAnsiTheme="minorHAnsi" w:cstheme="minorHAnsi"/>
          <w:b/>
          <w:bCs/>
          <w:sz w:val="24"/>
          <w:szCs w:val="24"/>
        </w:rPr>
      </w:pPr>
    </w:p>
    <w:p w14:paraId="6E327D1B" w14:textId="59C83BCD" w:rsidR="00356C1D" w:rsidRDefault="00356C1D" w:rsidP="00E816EF">
      <w:pPr>
        <w:spacing w:before="240" w:after="240"/>
        <w:ind w:right="63" w:firstLine="720"/>
        <w:jc w:val="both"/>
        <w:rPr>
          <w:rFonts w:asciiTheme="minorHAnsi" w:hAnsiTheme="minorHAnsi" w:cstheme="minorHAnsi"/>
          <w:b/>
          <w:bCs/>
          <w:sz w:val="24"/>
          <w:szCs w:val="24"/>
        </w:rPr>
      </w:pPr>
    </w:p>
    <w:p w14:paraId="71AAFA7E" w14:textId="5F87B8EC" w:rsidR="00356C1D" w:rsidRDefault="00356C1D" w:rsidP="00E816EF">
      <w:pPr>
        <w:spacing w:before="240" w:after="240"/>
        <w:ind w:right="63" w:firstLine="720"/>
        <w:jc w:val="both"/>
        <w:rPr>
          <w:rFonts w:asciiTheme="minorHAnsi" w:hAnsiTheme="minorHAnsi" w:cstheme="minorHAnsi"/>
          <w:b/>
          <w:bCs/>
          <w:sz w:val="24"/>
          <w:szCs w:val="24"/>
        </w:rPr>
      </w:pPr>
    </w:p>
    <w:p w14:paraId="74CE17AA" w14:textId="26D8B3D1" w:rsidR="00356C1D" w:rsidRDefault="00356C1D" w:rsidP="00E816EF">
      <w:pPr>
        <w:spacing w:before="240" w:after="240"/>
        <w:ind w:right="63" w:firstLine="720"/>
        <w:jc w:val="both"/>
        <w:rPr>
          <w:rFonts w:asciiTheme="minorHAnsi" w:hAnsiTheme="minorHAnsi" w:cstheme="minorHAnsi"/>
          <w:b/>
          <w:bCs/>
          <w:sz w:val="24"/>
          <w:szCs w:val="24"/>
        </w:rPr>
      </w:pPr>
    </w:p>
    <w:p w14:paraId="62770D4D" w14:textId="2C2C11F0" w:rsidR="00356C1D" w:rsidRDefault="00356C1D" w:rsidP="00E816EF">
      <w:pPr>
        <w:spacing w:before="240" w:after="240"/>
        <w:ind w:right="63" w:firstLine="720"/>
        <w:jc w:val="both"/>
        <w:rPr>
          <w:rFonts w:asciiTheme="minorHAnsi" w:hAnsiTheme="minorHAnsi" w:cstheme="minorHAnsi"/>
          <w:b/>
          <w:bCs/>
          <w:sz w:val="24"/>
          <w:szCs w:val="24"/>
        </w:rPr>
      </w:pPr>
    </w:p>
    <w:p w14:paraId="31B8F9C2" w14:textId="094CFE60" w:rsidR="00356C1D" w:rsidRDefault="00356C1D" w:rsidP="00E816EF">
      <w:pPr>
        <w:spacing w:before="240" w:after="240"/>
        <w:ind w:right="63" w:firstLine="720"/>
        <w:jc w:val="both"/>
        <w:rPr>
          <w:rFonts w:asciiTheme="minorHAnsi" w:hAnsiTheme="minorHAnsi" w:cstheme="minorHAnsi"/>
          <w:b/>
          <w:bCs/>
          <w:sz w:val="24"/>
          <w:szCs w:val="24"/>
        </w:rPr>
      </w:pPr>
    </w:p>
    <w:p w14:paraId="69C7609F" w14:textId="73C82746" w:rsidR="00356C1D" w:rsidRDefault="00356C1D" w:rsidP="00E816EF">
      <w:pPr>
        <w:spacing w:before="240" w:after="240"/>
        <w:ind w:right="63" w:firstLine="720"/>
        <w:jc w:val="both"/>
        <w:rPr>
          <w:rFonts w:asciiTheme="minorHAnsi" w:hAnsiTheme="minorHAnsi" w:cstheme="minorHAnsi"/>
          <w:b/>
          <w:bCs/>
          <w:sz w:val="24"/>
          <w:szCs w:val="24"/>
        </w:rPr>
      </w:pPr>
    </w:p>
    <w:p w14:paraId="6097A7BB" w14:textId="434DF52C" w:rsidR="00356C1D" w:rsidRDefault="00356C1D" w:rsidP="00E816EF">
      <w:pPr>
        <w:spacing w:before="240" w:after="240"/>
        <w:ind w:right="63" w:firstLine="720"/>
        <w:jc w:val="both"/>
        <w:rPr>
          <w:rFonts w:asciiTheme="minorHAnsi" w:hAnsiTheme="minorHAnsi" w:cstheme="minorHAnsi"/>
          <w:b/>
          <w:bCs/>
          <w:sz w:val="24"/>
          <w:szCs w:val="24"/>
        </w:rPr>
      </w:pPr>
    </w:p>
    <w:p w14:paraId="20C36D0E" w14:textId="4FBD2171" w:rsidR="00356C1D" w:rsidRDefault="00356C1D" w:rsidP="00E816EF">
      <w:pPr>
        <w:spacing w:before="240" w:after="240"/>
        <w:ind w:right="63" w:firstLine="720"/>
        <w:jc w:val="both"/>
        <w:rPr>
          <w:rFonts w:asciiTheme="minorHAnsi" w:hAnsiTheme="minorHAnsi" w:cstheme="minorHAnsi"/>
          <w:b/>
          <w:bCs/>
          <w:sz w:val="24"/>
          <w:szCs w:val="24"/>
        </w:rPr>
      </w:pPr>
    </w:p>
    <w:p w14:paraId="25B8D5C7" w14:textId="77777777" w:rsidR="00356C1D" w:rsidRDefault="00356C1D"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CE235F2" w14:textId="77777777" w:rsidTr="004C7B6F">
        <w:trPr>
          <w:trHeight w:val="170"/>
          <w:jc w:val="center"/>
        </w:trPr>
        <w:tc>
          <w:tcPr>
            <w:tcW w:w="10314" w:type="dxa"/>
            <w:gridSpan w:val="5"/>
            <w:tcBorders>
              <w:left w:val="single" w:sz="4" w:space="0" w:color="auto"/>
            </w:tcBorders>
            <w:shd w:val="clear" w:color="auto" w:fill="auto"/>
          </w:tcPr>
          <w:p w14:paraId="37B2AEA1" w14:textId="1BCB397D" w:rsidR="004B03C1" w:rsidRPr="00766111" w:rsidRDefault="0029632B" w:rsidP="009861A6">
            <w:pPr>
              <w:pStyle w:val="b1"/>
              <w:framePr w:hSpace="0" w:wrap="auto" w:vAnchor="margin" w:hAnchor="text" w:xAlign="left" w:yAlign="inline"/>
              <w:jc w:val="center"/>
              <w:rPr>
                <w:color w:val="000000"/>
              </w:rPr>
            </w:pPr>
            <w:r w:rsidRPr="00632CDD">
              <w:t>C. TOPLUMSAL KATKI</w:t>
            </w:r>
            <w:r w:rsidR="0097367A">
              <w:t xml:space="preserve"> </w:t>
            </w:r>
          </w:p>
        </w:tc>
      </w:tr>
      <w:tr w:rsidR="004B03C1" w:rsidRPr="00766111" w14:paraId="426788A0" w14:textId="77777777" w:rsidTr="004C7B6F">
        <w:trPr>
          <w:trHeight w:val="196"/>
          <w:jc w:val="center"/>
        </w:trPr>
        <w:tc>
          <w:tcPr>
            <w:tcW w:w="10314" w:type="dxa"/>
            <w:gridSpan w:val="5"/>
            <w:tcBorders>
              <w:left w:val="single" w:sz="4" w:space="0" w:color="auto"/>
            </w:tcBorders>
            <w:shd w:val="clear" w:color="auto" w:fill="auto"/>
            <w:vAlign w:val="center"/>
          </w:tcPr>
          <w:p w14:paraId="6D3C6E7C" w14:textId="263A086A" w:rsidR="004B03C1" w:rsidRPr="00766111" w:rsidRDefault="0029632B" w:rsidP="009861A6">
            <w:pPr>
              <w:spacing w:line="276" w:lineRule="auto"/>
              <w:rPr>
                <w:b/>
                <w:color w:val="000000"/>
                <w:sz w:val="24"/>
                <w:szCs w:val="24"/>
              </w:rPr>
            </w:pPr>
            <w:r w:rsidRPr="00632CDD">
              <w:rPr>
                <w:b/>
              </w:rPr>
              <w:t>C.1.  Toplumsal Katkı Süreçlerinin Yönetimi ve Toplumsal Katkı Kaynakları</w:t>
            </w:r>
            <w:r w:rsidR="00A10E0B">
              <w:rPr>
                <w:b/>
              </w:rPr>
              <w:t xml:space="preserve"> </w:t>
            </w:r>
          </w:p>
        </w:tc>
      </w:tr>
      <w:tr w:rsidR="004B03C1" w:rsidRPr="00766111" w14:paraId="3BC3C5FB" w14:textId="77777777" w:rsidTr="004C7B6F">
        <w:trPr>
          <w:trHeight w:val="196"/>
          <w:jc w:val="center"/>
        </w:trPr>
        <w:tc>
          <w:tcPr>
            <w:tcW w:w="10314" w:type="dxa"/>
            <w:gridSpan w:val="5"/>
            <w:tcBorders>
              <w:left w:val="single" w:sz="4" w:space="0" w:color="auto"/>
            </w:tcBorders>
            <w:shd w:val="clear" w:color="auto" w:fill="auto"/>
            <w:vAlign w:val="center"/>
          </w:tcPr>
          <w:p w14:paraId="61029966" w14:textId="5216230F" w:rsidR="004B03C1" w:rsidRPr="00455997" w:rsidRDefault="0029632B" w:rsidP="009861A6">
            <w:pPr>
              <w:spacing w:line="276" w:lineRule="auto"/>
              <w:jc w:val="both"/>
              <w:rPr>
                <w:b/>
                <w:color w:val="000000"/>
                <w:sz w:val="24"/>
                <w:szCs w:val="24"/>
              </w:rPr>
            </w:pPr>
            <w:r w:rsidRPr="00632CDD">
              <w:rPr>
                <w:b/>
                <w:bCs/>
                <w:u w:val="single"/>
              </w:rPr>
              <w:t>C.1.1. Kaynaklar</w:t>
            </w:r>
            <w:r w:rsidR="00D02F5F">
              <w:rPr>
                <w:b/>
                <w:bCs/>
                <w:u w:val="single"/>
              </w:rPr>
              <w:t xml:space="preserve"> </w:t>
            </w:r>
          </w:p>
        </w:tc>
      </w:tr>
      <w:tr w:rsidR="004B03C1" w:rsidRPr="00766111" w14:paraId="69D4C41E" w14:textId="77777777" w:rsidTr="004C7B6F">
        <w:trPr>
          <w:trHeight w:val="196"/>
          <w:jc w:val="center"/>
        </w:trPr>
        <w:tc>
          <w:tcPr>
            <w:tcW w:w="10314" w:type="dxa"/>
            <w:gridSpan w:val="5"/>
            <w:tcBorders>
              <w:left w:val="single" w:sz="4" w:space="0" w:color="auto"/>
            </w:tcBorders>
            <w:shd w:val="clear" w:color="auto" w:fill="auto"/>
            <w:vAlign w:val="center"/>
          </w:tcPr>
          <w:p w14:paraId="608F058C" w14:textId="77777777" w:rsidR="004B03C1" w:rsidRDefault="004B03C1" w:rsidP="004C7B6F">
            <w:pPr>
              <w:spacing w:line="276" w:lineRule="auto"/>
              <w:rPr>
                <w:b/>
                <w:color w:val="000000"/>
                <w:sz w:val="24"/>
                <w:szCs w:val="24"/>
              </w:rPr>
            </w:pPr>
            <w:r>
              <w:rPr>
                <w:b/>
              </w:rPr>
              <w:lastRenderedPageBreak/>
              <w:t>Alt ölçüt ile ilgili değerlendirme (Puanla ilgili kutucuğu işaretleyiniz)</w:t>
            </w:r>
          </w:p>
        </w:tc>
      </w:tr>
      <w:tr w:rsidR="004B03C1" w:rsidRPr="00766111" w14:paraId="11AD395F" w14:textId="77777777" w:rsidTr="004C7B6F">
        <w:trPr>
          <w:trHeight w:val="196"/>
          <w:jc w:val="center"/>
        </w:trPr>
        <w:tc>
          <w:tcPr>
            <w:tcW w:w="2373" w:type="dxa"/>
            <w:tcBorders>
              <w:left w:val="single" w:sz="4" w:space="0" w:color="auto"/>
            </w:tcBorders>
            <w:shd w:val="clear" w:color="auto" w:fill="auto"/>
            <w:vAlign w:val="bottom"/>
          </w:tcPr>
          <w:p w14:paraId="2274A132"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6F58BD06"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3A58826C"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70902ACB"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65C6AB79" w14:textId="77777777" w:rsidR="004B03C1" w:rsidRPr="00766111" w:rsidRDefault="004B03C1" w:rsidP="004C7B6F">
            <w:pPr>
              <w:spacing w:line="276" w:lineRule="auto"/>
              <w:jc w:val="center"/>
              <w:rPr>
                <w:b/>
              </w:rPr>
            </w:pPr>
            <w:r w:rsidRPr="00766111">
              <w:rPr>
                <w:b/>
              </w:rPr>
              <w:t>5</w:t>
            </w:r>
          </w:p>
        </w:tc>
      </w:tr>
      <w:tr w:rsidR="004B03C1" w:rsidRPr="00766111" w14:paraId="308EA530" w14:textId="77777777" w:rsidTr="004C7B6F">
        <w:trPr>
          <w:trHeight w:val="196"/>
          <w:jc w:val="center"/>
        </w:trPr>
        <w:sdt>
          <w:sdtPr>
            <w:rPr>
              <w:b/>
            </w:rPr>
            <w:id w:val="-62746874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7EA104" w14:textId="08813970"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1038391356"/>
            <w14:checkbox>
              <w14:checked w14:val="1"/>
              <w14:checkedState w14:val="2612" w14:font="MS Gothic"/>
              <w14:uncheckedState w14:val="2610" w14:font="MS Gothic"/>
            </w14:checkbox>
          </w:sdtPr>
          <w:sdtEndPr/>
          <w:sdtContent>
            <w:tc>
              <w:tcPr>
                <w:tcW w:w="1957" w:type="dxa"/>
                <w:shd w:val="clear" w:color="auto" w:fill="auto"/>
                <w:vAlign w:val="bottom"/>
              </w:tcPr>
              <w:p w14:paraId="3DF3F670" w14:textId="316F183E"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1718272283"/>
            <w14:checkbox>
              <w14:checked w14:val="0"/>
              <w14:checkedState w14:val="2612" w14:font="MS Gothic"/>
              <w14:uncheckedState w14:val="2610" w14:font="MS Gothic"/>
            </w14:checkbox>
          </w:sdtPr>
          <w:sdtEndPr/>
          <w:sdtContent>
            <w:tc>
              <w:tcPr>
                <w:tcW w:w="2017" w:type="dxa"/>
                <w:shd w:val="clear" w:color="auto" w:fill="auto"/>
                <w:vAlign w:val="bottom"/>
              </w:tcPr>
              <w:p w14:paraId="5341F450"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728807601"/>
            <w14:checkbox>
              <w14:checked w14:val="0"/>
              <w14:checkedState w14:val="2612" w14:font="MS Gothic"/>
              <w14:uncheckedState w14:val="2610" w14:font="MS Gothic"/>
            </w14:checkbox>
          </w:sdtPr>
          <w:sdtEndPr/>
          <w:sdtContent>
            <w:tc>
              <w:tcPr>
                <w:tcW w:w="2000" w:type="dxa"/>
                <w:shd w:val="clear" w:color="auto" w:fill="auto"/>
                <w:vAlign w:val="bottom"/>
              </w:tcPr>
              <w:p w14:paraId="244681C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833766869"/>
            <w14:checkbox>
              <w14:checked w14:val="0"/>
              <w14:checkedState w14:val="2612" w14:font="MS Gothic"/>
              <w14:uncheckedState w14:val="2610" w14:font="MS Gothic"/>
            </w14:checkbox>
          </w:sdtPr>
          <w:sdtEndPr/>
          <w:sdtContent>
            <w:tc>
              <w:tcPr>
                <w:tcW w:w="1967" w:type="dxa"/>
                <w:shd w:val="clear" w:color="auto" w:fill="auto"/>
                <w:vAlign w:val="bottom"/>
              </w:tcPr>
              <w:p w14:paraId="3FEE35B1"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29632B" w:rsidRPr="00766111" w14:paraId="1C554733" w14:textId="77777777" w:rsidTr="004C7B6F">
        <w:trPr>
          <w:trHeight w:val="3509"/>
          <w:jc w:val="center"/>
        </w:trPr>
        <w:tc>
          <w:tcPr>
            <w:tcW w:w="2373" w:type="dxa"/>
            <w:tcBorders>
              <w:left w:val="single" w:sz="4" w:space="0" w:color="auto"/>
            </w:tcBorders>
            <w:shd w:val="clear" w:color="auto" w:fill="auto"/>
          </w:tcPr>
          <w:p w14:paraId="6B63ECC4" w14:textId="6C318F09" w:rsidR="0029632B" w:rsidRPr="00766111" w:rsidRDefault="0029632B" w:rsidP="004C7B6F">
            <w:pPr>
              <w:spacing w:line="276" w:lineRule="auto"/>
            </w:pPr>
            <w:r w:rsidRPr="00632CDD">
              <w:t>Kurumun toplumsal katkı faaliyetlerini sürdürebilmesi için yeterli kaynağı bulunmamaktadır.</w:t>
            </w:r>
          </w:p>
        </w:tc>
        <w:tc>
          <w:tcPr>
            <w:tcW w:w="1957" w:type="dxa"/>
            <w:shd w:val="clear" w:color="auto" w:fill="auto"/>
          </w:tcPr>
          <w:p w14:paraId="737EFC3C" w14:textId="444936D1" w:rsidR="0029632B" w:rsidRPr="00766111" w:rsidRDefault="0029632B" w:rsidP="004C7B6F">
            <w:pPr>
              <w:spacing w:line="276" w:lineRule="auto"/>
            </w:pPr>
            <w:r w:rsidRPr="00632CDD">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47C8D527" w14:textId="77777777" w:rsidR="0029632B" w:rsidRPr="00632CDD" w:rsidRDefault="0029632B" w:rsidP="004C7B6F">
            <w:pPr>
              <w:ind w:right="63"/>
            </w:pPr>
            <w:r w:rsidRPr="00632CDD">
              <w:t xml:space="preserve">Kurum toplumsal katkı kaynaklarını toplumsal katkı stratejisi ve birimler arası dengeyi gözeterek yönetmektedir. </w:t>
            </w:r>
          </w:p>
          <w:p w14:paraId="699F6C53" w14:textId="77777777" w:rsidR="0029632B" w:rsidRPr="00766111" w:rsidRDefault="0029632B" w:rsidP="004C7B6F">
            <w:pPr>
              <w:spacing w:line="276" w:lineRule="auto"/>
            </w:pPr>
          </w:p>
        </w:tc>
        <w:tc>
          <w:tcPr>
            <w:tcW w:w="2000" w:type="dxa"/>
            <w:shd w:val="clear" w:color="auto" w:fill="auto"/>
          </w:tcPr>
          <w:p w14:paraId="240BA6F6" w14:textId="7EA62237" w:rsidR="0029632B" w:rsidRPr="00766111" w:rsidRDefault="0029632B" w:rsidP="004C7B6F">
            <w:pPr>
              <w:spacing w:line="276" w:lineRule="auto"/>
            </w:pPr>
            <w:r w:rsidRPr="00632CDD">
              <w:t xml:space="preserve">Kurumda toplumsal katkı kaynaklarının yeterliliği ve çeşitliliği izlenmekte ve iyileştirilmektedir. </w:t>
            </w:r>
          </w:p>
        </w:tc>
        <w:tc>
          <w:tcPr>
            <w:tcW w:w="1967" w:type="dxa"/>
            <w:shd w:val="clear" w:color="auto" w:fill="auto"/>
          </w:tcPr>
          <w:p w14:paraId="6E10FA0A" w14:textId="467B8B25" w:rsidR="0029632B" w:rsidRPr="00766111" w:rsidRDefault="0029632B" w:rsidP="004C7B6F">
            <w:pPr>
              <w:spacing w:line="276" w:lineRule="auto"/>
            </w:pPr>
            <w:r w:rsidRPr="00632CDD">
              <w:t>İçselleştirilmiş, sistematik, sürdürülebilir ve örnek gösterilebilir uygulamalar bulunmaktadır.</w:t>
            </w:r>
          </w:p>
        </w:tc>
      </w:tr>
      <w:tr w:rsidR="004B03C1" w:rsidRPr="00766111" w14:paraId="21BE1237" w14:textId="77777777" w:rsidTr="00356C1D">
        <w:trPr>
          <w:trHeight w:val="457"/>
          <w:jc w:val="center"/>
        </w:trPr>
        <w:tc>
          <w:tcPr>
            <w:tcW w:w="10314" w:type="dxa"/>
            <w:gridSpan w:val="5"/>
            <w:tcBorders>
              <w:left w:val="single" w:sz="4" w:space="0" w:color="auto"/>
            </w:tcBorders>
            <w:shd w:val="clear" w:color="auto" w:fill="auto"/>
          </w:tcPr>
          <w:p w14:paraId="0E9922DB" w14:textId="78BAD2EA" w:rsidR="009861A6" w:rsidRDefault="004B03C1" w:rsidP="009861A6">
            <w:pPr>
              <w:spacing w:line="276" w:lineRule="auto"/>
              <w:rPr>
                <w:b/>
                <w:i/>
              </w:rPr>
            </w:pPr>
            <w:r w:rsidRPr="00766111">
              <w:rPr>
                <w:b/>
                <w:i/>
              </w:rPr>
              <w:t>Kanıtla</w:t>
            </w:r>
            <w:r>
              <w:rPr>
                <w:b/>
                <w:i/>
              </w:rPr>
              <w:t>r</w:t>
            </w:r>
            <w:r w:rsidR="00522F4B">
              <w:rPr>
                <w:b/>
                <w:i/>
              </w:rPr>
              <w:t xml:space="preserve"> </w:t>
            </w:r>
          </w:p>
          <w:p w14:paraId="1FC0E714" w14:textId="07969C23"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Kanıt1:</w:t>
            </w:r>
            <w:r w:rsidRPr="00356C1D">
              <w:rPr>
                <w:rFonts w:asciiTheme="minorHAnsi" w:eastAsia="CamberW04-Regular" w:hAnsiTheme="minorHAnsi" w:cstheme="minorHAnsi"/>
                <w:bCs/>
                <w:spacing w:val="-2"/>
              </w:rPr>
              <w:t xml:space="preserve">  Toplumsal katkı politikası, stratejisi, hedefleri ve performans göstergeleri (Birimle ilişkilendirilen ve Faaliyet Bilgi Sistemine yüklenen faaliyetler ile değerlendirme yılı içerisinde ki gerçekleşme düzeyleri)</w:t>
            </w:r>
          </w:p>
          <w:p w14:paraId="466DA5D5" w14:textId="334B7984"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 xml:space="preserve">Kanıt2: </w:t>
            </w:r>
            <w:r w:rsidRPr="00356C1D">
              <w:rPr>
                <w:rFonts w:asciiTheme="minorHAnsi" w:eastAsia="CamberW04-Regular" w:hAnsiTheme="minorHAnsi" w:cstheme="minorHAnsi"/>
                <w:bCs/>
                <w:spacing w:val="-2"/>
              </w:rPr>
              <w:t xml:space="preserve"> Üniversitenin toplumsal katkı süreçlerinde belirlenen öncelikli alanlarının listesi ve nasıl belirlendiğine dair belgeler </w:t>
            </w:r>
          </w:p>
          <w:p w14:paraId="777FC5BA" w14:textId="5E862E14"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Kanıt3:</w:t>
            </w:r>
            <w:r w:rsidRPr="00356C1D">
              <w:rPr>
                <w:rFonts w:asciiTheme="minorHAnsi" w:eastAsia="CamberW04-Regular" w:hAnsiTheme="minorHAnsi" w:cstheme="minorHAnsi"/>
                <w:bCs/>
                <w:spacing w:val="-2"/>
              </w:rPr>
              <w:t xml:space="preserve"> Toplumsal katkı stratejisi ile uyumlu uygulama örnekleri</w:t>
            </w:r>
          </w:p>
          <w:p w14:paraId="7BD1593E" w14:textId="27BF7762"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 xml:space="preserve">Kanıt4: </w:t>
            </w:r>
            <w:r w:rsidRPr="00356C1D">
              <w:rPr>
                <w:rFonts w:asciiTheme="minorHAnsi" w:eastAsia="CamberW04-Regular" w:hAnsiTheme="minorHAnsi" w:cstheme="minorHAnsi"/>
                <w:bCs/>
                <w:spacing w:val="-2"/>
              </w:rPr>
              <w:t>Paydaş katılımına ilişkin kanıtlar</w:t>
            </w:r>
          </w:p>
          <w:p w14:paraId="29599649" w14:textId="4C5BCDFD"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 xml:space="preserve">Kanıt5: </w:t>
            </w:r>
            <w:r w:rsidRPr="00356C1D">
              <w:rPr>
                <w:rFonts w:asciiTheme="minorHAnsi" w:eastAsia="CamberW04-Regular" w:hAnsiTheme="minorHAnsi" w:cstheme="minorHAnsi"/>
                <w:bCs/>
                <w:spacing w:val="-2"/>
              </w:rPr>
              <w:t>Toplumsal katkı politika, strateji ve hedeflerinin izlenmesi ve iyileştirilmesine ilişkin kanıtlar</w:t>
            </w:r>
          </w:p>
          <w:p w14:paraId="323A4A81" w14:textId="0B42D7BB" w:rsidR="00356C1D" w:rsidRPr="00356C1D" w:rsidRDefault="00356C1D" w:rsidP="00356C1D">
            <w:pPr>
              <w:spacing w:line="276" w:lineRule="auto"/>
              <w:rPr>
                <w:rFonts w:asciiTheme="minorHAnsi" w:eastAsia="CamberW04-Regular" w:hAnsiTheme="minorHAnsi" w:cstheme="minorHAnsi"/>
                <w:bCs/>
                <w:spacing w:val="-2"/>
              </w:rPr>
            </w:pPr>
            <w:r w:rsidRPr="00356C1D">
              <w:rPr>
                <w:rFonts w:asciiTheme="minorHAnsi" w:eastAsia="CamberW04-Regular" w:hAnsiTheme="minorHAnsi" w:cstheme="minorHAnsi"/>
                <w:b/>
                <w:bCs/>
                <w:i/>
                <w:spacing w:val="-2"/>
              </w:rPr>
              <w:t>Kanıt6:</w:t>
            </w:r>
            <w:r>
              <w:rPr>
                <w:rFonts w:asciiTheme="minorHAnsi" w:eastAsia="CamberW04-Regular" w:hAnsiTheme="minorHAnsi" w:cstheme="minorHAnsi"/>
                <w:bCs/>
                <w:spacing w:val="-2"/>
              </w:rPr>
              <w:t xml:space="preserve"> </w:t>
            </w:r>
            <w:r w:rsidRPr="00356C1D">
              <w:rPr>
                <w:rFonts w:asciiTheme="minorHAnsi" w:eastAsia="CamberW04-Regular" w:hAnsiTheme="minorHAnsi" w:cstheme="minorHAnsi"/>
                <w:bCs/>
                <w:spacing w:val="-2"/>
              </w:rPr>
              <w:t>Standart uygulamalar ve mevzuatın yanı sıra; kurumun ihtiyaçları doğrultusunda geliştirdiği özgün yaklaşım ve uygulamalarına ilişkin kanıtlar</w:t>
            </w:r>
          </w:p>
          <w:p w14:paraId="211AF1E1" w14:textId="29335809" w:rsidR="004B03C1" w:rsidRPr="00CC7114" w:rsidRDefault="004B03C1" w:rsidP="009861A6">
            <w:pPr>
              <w:widowControl/>
              <w:ind w:right="63"/>
              <w:jc w:val="both"/>
              <w:rPr>
                <w:rFonts w:asciiTheme="minorHAnsi" w:eastAsia="CamberW04-Regular" w:hAnsiTheme="minorHAnsi" w:cstheme="minorHAnsi"/>
                <w:bCs/>
                <w:color w:val="2F5496" w:themeColor="accent1" w:themeShade="BF"/>
                <w:spacing w:val="-2"/>
              </w:rPr>
            </w:pPr>
          </w:p>
        </w:tc>
      </w:tr>
    </w:tbl>
    <w:p w14:paraId="13E8FD8D" w14:textId="6E1787D4" w:rsidR="00295BE1" w:rsidRDefault="00295BE1" w:rsidP="00E816EF">
      <w:pPr>
        <w:spacing w:before="240" w:after="240"/>
        <w:ind w:right="63" w:firstLine="720"/>
        <w:jc w:val="both"/>
        <w:rPr>
          <w:rFonts w:asciiTheme="minorHAnsi" w:hAnsiTheme="minorHAnsi" w:cstheme="minorHAnsi"/>
          <w:b/>
          <w:bCs/>
          <w:sz w:val="24"/>
          <w:szCs w:val="24"/>
        </w:rPr>
      </w:pPr>
    </w:p>
    <w:p w14:paraId="17C2B300" w14:textId="25A3BBE8" w:rsidR="00356C1D" w:rsidRDefault="00356C1D" w:rsidP="00E816EF">
      <w:pPr>
        <w:spacing w:before="240" w:after="240"/>
        <w:ind w:right="63" w:firstLine="720"/>
        <w:jc w:val="both"/>
        <w:rPr>
          <w:rFonts w:asciiTheme="minorHAnsi" w:hAnsiTheme="minorHAnsi" w:cstheme="minorHAnsi"/>
          <w:b/>
          <w:bCs/>
          <w:sz w:val="24"/>
          <w:szCs w:val="24"/>
        </w:rPr>
      </w:pPr>
    </w:p>
    <w:p w14:paraId="156C8914" w14:textId="5D4A635B" w:rsidR="00356C1D" w:rsidRDefault="00356C1D" w:rsidP="00E816EF">
      <w:pPr>
        <w:spacing w:before="240" w:after="240"/>
        <w:ind w:right="63" w:firstLine="720"/>
        <w:jc w:val="both"/>
        <w:rPr>
          <w:rFonts w:asciiTheme="minorHAnsi" w:hAnsiTheme="minorHAnsi" w:cstheme="minorHAnsi"/>
          <w:b/>
          <w:bCs/>
          <w:sz w:val="24"/>
          <w:szCs w:val="24"/>
        </w:rPr>
      </w:pPr>
    </w:p>
    <w:p w14:paraId="09D29133" w14:textId="0C785FE5" w:rsidR="00356C1D" w:rsidRDefault="00356C1D" w:rsidP="00E816EF">
      <w:pPr>
        <w:spacing w:before="240" w:after="240"/>
        <w:ind w:right="63" w:firstLine="720"/>
        <w:jc w:val="both"/>
        <w:rPr>
          <w:rFonts w:asciiTheme="minorHAnsi" w:hAnsiTheme="minorHAnsi" w:cstheme="minorHAnsi"/>
          <w:b/>
          <w:bCs/>
          <w:sz w:val="24"/>
          <w:szCs w:val="24"/>
        </w:rPr>
      </w:pPr>
    </w:p>
    <w:p w14:paraId="01039037" w14:textId="1786EC30" w:rsidR="00356C1D" w:rsidRDefault="00356C1D" w:rsidP="00E816EF">
      <w:pPr>
        <w:spacing w:before="240" w:after="240"/>
        <w:ind w:right="63" w:firstLine="720"/>
        <w:jc w:val="both"/>
        <w:rPr>
          <w:rFonts w:asciiTheme="minorHAnsi" w:hAnsiTheme="minorHAnsi" w:cstheme="minorHAnsi"/>
          <w:b/>
          <w:bCs/>
          <w:sz w:val="24"/>
          <w:szCs w:val="24"/>
        </w:rPr>
      </w:pPr>
    </w:p>
    <w:p w14:paraId="2E1FB046" w14:textId="0F95A55F" w:rsidR="00356C1D" w:rsidRDefault="00356C1D" w:rsidP="00E816EF">
      <w:pPr>
        <w:spacing w:before="240" w:after="240"/>
        <w:ind w:right="63" w:firstLine="720"/>
        <w:jc w:val="both"/>
        <w:rPr>
          <w:rFonts w:asciiTheme="minorHAnsi" w:hAnsiTheme="minorHAnsi" w:cstheme="minorHAnsi"/>
          <w:b/>
          <w:bCs/>
          <w:sz w:val="24"/>
          <w:szCs w:val="24"/>
        </w:rPr>
      </w:pPr>
    </w:p>
    <w:p w14:paraId="7AF5E195" w14:textId="73023FCB" w:rsidR="00356C1D" w:rsidRDefault="00356C1D" w:rsidP="00E816EF">
      <w:pPr>
        <w:spacing w:before="240" w:after="240"/>
        <w:ind w:right="63" w:firstLine="720"/>
        <w:jc w:val="both"/>
        <w:rPr>
          <w:rFonts w:asciiTheme="minorHAnsi" w:hAnsiTheme="minorHAnsi" w:cstheme="minorHAnsi"/>
          <w:b/>
          <w:bCs/>
          <w:sz w:val="24"/>
          <w:szCs w:val="24"/>
        </w:rPr>
      </w:pPr>
    </w:p>
    <w:p w14:paraId="38564236" w14:textId="4BE12BCB" w:rsidR="00356C1D" w:rsidRDefault="00356C1D" w:rsidP="00E816EF">
      <w:pPr>
        <w:spacing w:before="240" w:after="240"/>
        <w:ind w:right="63" w:firstLine="720"/>
        <w:jc w:val="both"/>
        <w:rPr>
          <w:rFonts w:asciiTheme="minorHAnsi" w:hAnsiTheme="minorHAnsi" w:cstheme="minorHAnsi"/>
          <w:b/>
          <w:bCs/>
          <w:sz w:val="24"/>
          <w:szCs w:val="24"/>
        </w:rPr>
      </w:pPr>
    </w:p>
    <w:p w14:paraId="1859E663" w14:textId="32335265" w:rsidR="00356C1D" w:rsidRDefault="00356C1D" w:rsidP="00E816EF">
      <w:pPr>
        <w:spacing w:before="240" w:after="240"/>
        <w:ind w:right="63" w:firstLine="720"/>
        <w:jc w:val="both"/>
        <w:rPr>
          <w:rFonts w:asciiTheme="minorHAnsi" w:hAnsiTheme="minorHAnsi" w:cstheme="minorHAnsi"/>
          <w:b/>
          <w:bCs/>
          <w:sz w:val="24"/>
          <w:szCs w:val="24"/>
        </w:rPr>
      </w:pPr>
    </w:p>
    <w:p w14:paraId="75ECAEED" w14:textId="77777777" w:rsidR="00356C1D" w:rsidRDefault="00356C1D"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BD77DF5" w14:textId="77777777" w:rsidTr="004C7B6F">
        <w:trPr>
          <w:trHeight w:val="170"/>
          <w:jc w:val="center"/>
        </w:trPr>
        <w:tc>
          <w:tcPr>
            <w:tcW w:w="10314" w:type="dxa"/>
            <w:gridSpan w:val="5"/>
            <w:tcBorders>
              <w:left w:val="single" w:sz="4" w:space="0" w:color="auto"/>
            </w:tcBorders>
            <w:shd w:val="clear" w:color="auto" w:fill="auto"/>
          </w:tcPr>
          <w:p w14:paraId="43BD9A5B" w14:textId="5F382D3C" w:rsidR="004B03C1" w:rsidRPr="00766111" w:rsidRDefault="0029632B" w:rsidP="0056024B">
            <w:pPr>
              <w:pStyle w:val="b1"/>
              <w:framePr w:hSpace="0" w:wrap="auto" w:vAnchor="margin" w:hAnchor="text" w:xAlign="left" w:yAlign="inline"/>
              <w:jc w:val="center"/>
              <w:rPr>
                <w:color w:val="000000"/>
              </w:rPr>
            </w:pPr>
            <w:r w:rsidRPr="00632CDD">
              <w:t>C. TOPLUMSAL KATKI</w:t>
            </w:r>
            <w:r w:rsidR="0097367A">
              <w:t xml:space="preserve"> </w:t>
            </w:r>
          </w:p>
        </w:tc>
      </w:tr>
      <w:tr w:rsidR="004B03C1" w:rsidRPr="00766111" w14:paraId="4FBD917C" w14:textId="77777777" w:rsidTr="004C7B6F">
        <w:trPr>
          <w:trHeight w:val="196"/>
          <w:jc w:val="center"/>
        </w:trPr>
        <w:tc>
          <w:tcPr>
            <w:tcW w:w="10314" w:type="dxa"/>
            <w:gridSpan w:val="5"/>
            <w:tcBorders>
              <w:left w:val="single" w:sz="4" w:space="0" w:color="auto"/>
            </w:tcBorders>
            <w:shd w:val="clear" w:color="auto" w:fill="auto"/>
            <w:vAlign w:val="center"/>
          </w:tcPr>
          <w:p w14:paraId="7508053B" w14:textId="1F96931C" w:rsidR="004B03C1" w:rsidRPr="00766111" w:rsidRDefault="0029632B" w:rsidP="0056024B">
            <w:pPr>
              <w:spacing w:line="276" w:lineRule="auto"/>
              <w:jc w:val="both"/>
              <w:rPr>
                <w:b/>
                <w:color w:val="000000"/>
                <w:sz w:val="24"/>
                <w:szCs w:val="24"/>
              </w:rPr>
            </w:pPr>
            <w:r w:rsidRPr="00632CDD">
              <w:rPr>
                <w:b/>
              </w:rPr>
              <w:t>C.2. Toplumsal Katkı Performansı</w:t>
            </w:r>
            <w:r w:rsidR="00A10E0B">
              <w:rPr>
                <w:b/>
              </w:rPr>
              <w:t xml:space="preserve"> </w:t>
            </w:r>
          </w:p>
        </w:tc>
      </w:tr>
      <w:tr w:rsidR="004B03C1" w:rsidRPr="00766111" w14:paraId="0FCC8641" w14:textId="77777777" w:rsidTr="004C7B6F">
        <w:trPr>
          <w:trHeight w:val="196"/>
          <w:jc w:val="center"/>
        </w:trPr>
        <w:tc>
          <w:tcPr>
            <w:tcW w:w="10314" w:type="dxa"/>
            <w:gridSpan w:val="5"/>
            <w:tcBorders>
              <w:left w:val="single" w:sz="4" w:space="0" w:color="auto"/>
            </w:tcBorders>
            <w:shd w:val="clear" w:color="auto" w:fill="auto"/>
            <w:vAlign w:val="center"/>
          </w:tcPr>
          <w:p w14:paraId="2365B48F" w14:textId="006CE285" w:rsidR="004B03C1" w:rsidRPr="0056024B" w:rsidRDefault="0029632B" w:rsidP="009861A6">
            <w:pPr>
              <w:spacing w:line="276" w:lineRule="auto"/>
              <w:jc w:val="both"/>
              <w:rPr>
                <w:rFonts w:asciiTheme="minorHAnsi" w:eastAsia="CamberW04-Regular" w:hAnsiTheme="minorHAnsi" w:cstheme="minorHAnsi"/>
                <w:bCs/>
                <w:color w:val="2F5496" w:themeColor="accent1" w:themeShade="BF"/>
                <w:spacing w:val="-2"/>
              </w:rPr>
            </w:pPr>
            <w:r w:rsidRPr="00632CDD">
              <w:rPr>
                <w:b/>
                <w:bCs/>
                <w:u w:val="single"/>
              </w:rPr>
              <w:lastRenderedPageBreak/>
              <w:t>C.2.1.Toplumsal katkı performansının izlenmesi ve değerlendirilmesi</w:t>
            </w:r>
            <w:r w:rsidR="00D02F5F">
              <w:rPr>
                <w:b/>
                <w:bCs/>
                <w:u w:val="single"/>
              </w:rPr>
              <w:t xml:space="preserve"> </w:t>
            </w:r>
          </w:p>
        </w:tc>
      </w:tr>
      <w:tr w:rsidR="004B03C1" w:rsidRPr="00766111" w14:paraId="26445541" w14:textId="77777777" w:rsidTr="004C7B6F">
        <w:trPr>
          <w:trHeight w:val="196"/>
          <w:jc w:val="center"/>
        </w:trPr>
        <w:tc>
          <w:tcPr>
            <w:tcW w:w="10314" w:type="dxa"/>
            <w:gridSpan w:val="5"/>
            <w:tcBorders>
              <w:left w:val="single" w:sz="4" w:space="0" w:color="auto"/>
            </w:tcBorders>
            <w:shd w:val="clear" w:color="auto" w:fill="auto"/>
            <w:vAlign w:val="center"/>
          </w:tcPr>
          <w:p w14:paraId="344716D9" w14:textId="77777777" w:rsidR="004B03C1" w:rsidRDefault="004B03C1" w:rsidP="004C7B6F">
            <w:pPr>
              <w:spacing w:line="276" w:lineRule="auto"/>
              <w:rPr>
                <w:b/>
                <w:color w:val="000000"/>
                <w:sz w:val="24"/>
                <w:szCs w:val="24"/>
              </w:rPr>
            </w:pPr>
            <w:r>
              <w:rPr>
                <w:b/>
              </w:rPr>
              <w:t>Alt ölçüt ile ilgili değerlendirme (Puanla ilgili kutucuğu işaretleyiniz)</w:t>
            </w:r>
          </w:p>
        </w:tc>
      </w:tr>
      <w:tr w:rsidR="004B03C1" w:rsidRPr="00766111" w14:paraId="102185C1" w14:textId="77777777" w:rsidTr="004C7B6F">
        <w:trPr>
          <w:trHeight w:val="196"/>
          <w:jc w:val="center"/>
        </w:trPr>
        <w:tc>
          <w:tcPr>
            <w:tcW w:w="2373" w:type="dxa"/>
            <w:tcBorders>
              <w:left w:val="single" w:sz="4" w:space="0" w:color="auto"/>
            </w:tcBorders>
            <w:shd w:val="clear" w:color="auto" w:fill="auto"/>
            <w:vAlign w:val="bottom"/>
          </w:tcPr>
          <w:p w14:paraId="268770F6" w14:textId="77777777" w:rsidR="004B03C1" w:rsidRPr="00766111" w:rsidRDefault="004B03C1" w:rsidP="004C7B6F">
            <w:pPr>
              <w:spacing w:line="276" w:lineRule="auto"/>
              <w:jc w:val="center"/>
              <w:rPr>
                <w:b/>
              </w:rPr>
            </w:pPr>
            <w:r w:rsidRPr="00766111">
              <w:rPr>
                <w:b/>
              </w:rPr>
              <w:t>1</w:t>
            </w:r>
          </w:p>
        </w:tc>
        <w:tc>
          <w:tcPr>
            <w:tcW w:w="1957" w:type="dxa"/>
            <w:shd w:val="clear" w:color="auto" w:fill="auto"/>
            <w:vAlign w:val="bottom"/>
          </w:tcPr>
          <w:p w14:paraId="350558BF" w14:textId="77777777" w:rsidR="004B03C1" w:rsidRPr="00766111" w:rsidRDefault="004B03C1" w:rsidP="004C7B6F">
            <w:pPr>
              <w:spacing w:line="276" w:lineRule="auto"/>
              <w:jc w:val="center"/>
              <w:rPr>
                <w:b/>
              </w:rPr>
            </w:pPr>
            <w:r w:rsidRPr="00766111">
              <w:rPr>
                <w:b/>
              </w:rPr>
              <w:t>2</w:t>
            </w:r>
          </w:p>
        </w:tc>
        <w:tc>
          <w:tcPr>
            <w:tcW w:w="2017" w:type="dxa"/>
            <w:shd w:val="clear" w:color="auto" w:fill="auto"/>
            <w:vAlign w:val="bottom"/>
          </w:tcPr>
          <w:p w14:paraId="292A66E3" w14:textId="77777777" w:rsidR="004B03C1" w:rsidRPr="00766111" w:rsidRDefault="004B03C1" w:rsidP="004C7B6F">
            <w:pPr>
              <w:spacing w:line="276" w:lineRule="auto"/>
              <w:jc w:val="center"/>
              <w:rPr>
                <w:b/>
              </w:rPr>
            </w:pPr>
            <w:r w:rsidRPr="00766111">
              <w:rPr>
                <w:b/>
              </w:rPr>
              <w:t>3</w:t>
            </w:r>
          </w:p>
        </w:tc>
        <w:tc>
          <w:tcPr>
            <w:tcW w:w="2000" w:type="dxa"/>
            <w:shd w:val="clear" w:color="auto" w:fill="auto"/>
            <w:vAlign w:val="bottom"/>
          </w:tcPr>
          <w:p w14:paraId="5AB9E196" w14:textId="77777777" w:rsidR="004B03C1" w:rsidRPr="00766111" w:rsidRDefault="004B03C1" w:rsidP="004C7B6F">
            <w:pPr>
              <w:spacing w:line="276" w:lineRule="auto"/>
              <w:jc w:val="center"/>
              <w:rPr>
                <w:b/>
              </w:rPr>
            </w:pPr>
            <w:r w:rsidRPr="00766111">
              <w:rPr>
                <w:b/>
              </w:rPr>
              <w:t>4</w:t>
            </w:r>
          </w:p>
        </w:tc>
        <w:tc>
          <w:tcPr>
            <w:tcW w:w="1967" w:type="dxa"/>
            <w:shd w:val="clear" w:color="auto" w:fill="auto"/>
            <w:vAlign w:val="bottom"/>
          </w:tcPr>
          <w:p w14:paraId="28103081" w14:textId="77777777" w:rsidR="004B03C1" w:rsidRPr="00766111" w:rsidRDefault="004B03C1" w:rsidP="004C7B6F">
            <w:pPr>
              <w:spacing w:line="276" w:lineRule="auto"/>
              <w:jc w:val="center"/>
              <w:rPr>
                <w:b/>
              </w:rPr>
            </w:pPr>
            <w:r w:rsidRPr="00766111">
              <w:rPr>
                <w:b/>
              </w:rPr>
              <w:t>5</w:t>
            </w:r>
          </w:p>
        </w:tc>
      </w:tr>
      <w:tr w:rsidR="004B03C1" w:rsidRPr="00766111" w14:paraId="5993D463" w14:textId="77777777" w:rsidTr="004C7B6F">
        <w:trPr>
          <w:trHeight w:val="196"/>
          <w:jc w:val="center"/>
        </w:trPr>
        <w:sdt>
          <w:sdtPr>
            <w:rPr>
              <w:b/>
            </w:rPr>
            <w:id w:val="-79821779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14FC20" w14:textId="64A07FC0"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422151495"/>
            <w14:checkbox>
              <w14:checked w14:val="1"/>
              <w14:checkedState w14:val="2612" w14:font="MS Gothic"/>
              <w14:uncheckedState w14:val="2610" w14:font="MS Gothic"/>
            </w14:checkbox>
          </w:sdtPr>
          <w:sdtEndPr/>
          <w:sdtContent>
            <w:tc>
              <w:tcPr>
                <w:tcW w:w="1957" w:type="dxa"/>
                <w:shd w:val="clear" w:color="auto" w:fill="auto"/>
                <w:vAlign w:val="bottom"/>
              </w:tcPr>
              <w:p w14:paraId="4D194E9C" w14:textId="6FD08972" w:rsidR="004B03C1" w:rsidRPr="00766111" w:rsidRDefault="00356C1D" w:rsidP="004C7B6F">
                <w:pPr>
                  <w:spacing w:line="276" w:lineRule="auto"/>
                  <w:jc w:val="center"/>
                  <w:rPr>
                    <w:b/>
                  </w:rPr>
                </w:pPr>
                <w:r>
                  <w:rPr>
                    <w:rFonts w:ascii="MS Gothic" w:eastAsia="MS Gothic" w:hAnsi="MS Gothic" w:hint="eastAsia"/>
                    <w:b/>
                  </w:rPr>
                  <w:t>☒</w:t>
                </w:r>
              </w:p>
            </w:tc>
          </w:sdtContent>
        </w:sdt>
        <w:sdt>
          <w:sdtPr>
            <w:rPr>
              <w:b/>
            </w:rPr>
            <w:id w:val="1282615910"/>
            <w14:checkbox>
              <w14:checked w14:val="0"/>
              <w14:checkedState w14:val="2612" w14:font="MS Gothic"/>
              <w14:uncheckedState w14:val="2610" w14:font="MS Gothic"/>
            </w14:checkbox>
          </w:sdtPr>
          <w:sdtEndPr/>
          <w:sdtContent>
            <w:tc>
              <w:tcPr>
                <w:tcW w:w="2017" w:type="dxa"/>
                <w:shd w:val="clear" w:color="auto" w:fill="auto"/>
                <w:vAlign w:val="bottom"/>
              </w:tcPr>
              <w:p w14:paraId="5EE9A198"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318958079"/>
            <w14:checkbox>
              <w14:checked w14:val="0"/>
              <w14:checkedState w14:val="2612" w14:font="MS Gothic"/>
              <w14:uncheckedState w14:val="2610" w14:font="MS Gothic"/>
            </w14:checkbox>
          </w:sdtPr>
          <w:sdtEndPr/>
          <w:sdtContent>
            <w:tc>
              <w:tcPr>
                <w:tcW w:w="2000" w:type="dxa"/>
                <w:shd w:val="clear" w:color="auto" w:fill="auto"/>
                <w:vAlign w:val="bottom"/>
              </w:tcPr>
              <w:p w14:paraId="43E925C7"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sdt>
          <w:sdtPr>
            <w:rPr>
              <w:b/>
            </w:rPr>
            <w:id w:val="1661352015"/>
            <w14:checkbox>
              <w14:checked w14:val="0"/>
              <w14:checkedState w14:val="2612" w14:font="MS Gothic"/>
              <w14:uncheckedState w14:val="2610" w14:font="MS Gothic"/>
            </w14:checkbox>
          </w:sdtPr>
          <w:sdtEndPr/>
          <w:sdtContent>
            <w:tc>
              <w:tcPr>
                <w:tcW w:w="1967" w:type="dxa"/>
                <w:shd w:val="clear" w:color="auto" w:fill="auto"/>
                <w:vAlign w:val="bottom"/>
              </w:tcPr>
              <w:p w14:paraId="625B09CC" w14:textId="77777777" w:rsidR="004B03C1" w:rsidRPr="00766111" w:rsidRDefault="004B03C1" w:rsidP="004C7B6F">
                <w:pPr>
                  <w:spacing w:line="276" w:lineRule="auto"/>
                  <w:jc w:val="center"/>
                  <w:rPr>
                    <w:b/>
                  </w:rPr>
                </w:pPr>
                <w:r>
                  <w:rPr>
                    <w:rFonts w:ascii="MS Gothic" w:eastAsia="MS Gothic" w:hAnsi="MS Gothic" w:hint="eastAsia"/>
                    <w:b/>
                  </w:rPr>
                  <w:t>☐</w:t>
                </w:r>
              </w:p>
            </w:tc>
          </w:sdtContent>
        </w:sdt>
      </w:tr>
      <w:tr w:rsidR="0029632B" w:rsidRPr="00766111" w14:paraId="669AC908" w14:textId="77777777" w:rsidTr="004C7B6F">
        <w:trPr>
          <w:trHeight w:val="2512"/>
          <w:jc w:val="center"/>
        </w:trPr>
        <w:tc>
          <w:tcPr>
            <w:tcW w:w="2373" w:type="dxa"/>
            <w:tcBorders>
              <w:left w:val="single" w:sz="4" w:space="0" w:color="auto"/>
            </w:tcBorders>
            <w:shd w:val="clear" w:color="auto" w:fill="auto"/>
          </w:tcPr>
          <w:p w14:paraId="1747CEC8" w14:textId="1A2C522E" w:rsidR="0029632B" w:rsidRPr="00766111" w:rsidRDefault="0029632B" w:rsidP="004C7B6F">
            <w:pPr>
              <w:spacing w:line="276" w:lineRule="auto"/>
            </w:pPr>
            <w:r w:rsidRPr="00632CDD">
              <w:t>Kurumda toplumsal katkı performansının izlenmesine ve değerlendirmesine yönelik mekanizmalar bulunmamaktadır.</w:t>
            </w:r>
          </w:p>
        </w:tc>
        <w:tc>
          <w:tcPr>
            <w:tcW w:w="1957" w:type="dxa"/>
            <w:shd w:val="clear" w:color="auto" w:fill="auto"/>
          </w:tcPr>
          <w:p w14:paraId="38D488F4" w14:textId="31598062" w:rsidR="0029632B" w:rsidRPr="00766111" w:rsidRDefault="0029632B" w:rsidP="004C7B6F">
            <w:pPr>
              <w:spacing w:line="276" w:lineRule="auto"/>
            </w:pPr>
            <w:r w:rsidRPr="00632CDD">
              <w:t xml:space="preserve">Kurumda toplumsal katkı performansının izlenmesine ve değerlendirmesine yönelik ilke, kural ve göstergeler bulunmaktadır. </w:t>
            </w:r>
          </w:p>
        </w:tc>
        <w:tc>
          <w:tcPr>
            <w:tcW w:w="2017" w:type="dxa"/>
            <w:shd w:val="clear" w:color="auto" w:fill="auto"/>
          </w:tcPr>
          <w:p w14:paraId="4C96B841" w14:textId="519F08FE" w:rsidR="0029632B" w:rsidRPr="00766111" w:rsidRDefault="0029632B" w:rsidP="004C7B6F">
            <w:pPr>
              <w:spacing w:line="276" w:lineRule="auto"/>
            </w:pPr>
            <w:r w:rsidRPr="00632CDD">
              <w:t xml:space="preserve">Kurumun genelinde toplumsal katkı performansını izlenmek ve değerlendirmek üzere oluşturulan mekanizmalar kullanılmaktadır. </w:t>
            </w:r>
          </w:p>
        </w:tc>
        <w:tc>
          <w:tcPr>
            <w:tcW w:w="2000" w:type="dxa"/>
            <w:shd w:val="clear" w:color="auto" w:fill="auto"/>
          </w:tcPr>
          <w:p w14:paraId="4D27779E" w14:textId="5D28C67F" w:rsidR="0029632B" w:rsidRPr="00766111" w:rsidRDefault="0029632B" w:rsidP="004C7B6F">
            <w:pPr>
              <w:spacing w:line="276" w:lineRule="auto"/>
            </w:pPr>
            <w:r w:rsidRPr="00632CDD">
              <w:t xml:space="preserve">Kurumda toplumsal katkı performansı izlenmekte ve ilgili paydaşlarla değerlendirilerek iyileştirilmektedir. </w:t>
            </w:r>
          </w:p>
        </w:tc>
        <w:tc>
          <w:tcPr>
            <w:tcW w:w="1967" w:type="dxa"/>
            <w:shd w:val="clear" w:color="auto" w:fill="auto"/>
          </w:tcPr>
          <w:p w14:paraId="7E24D8B6" w14:textId="0053E842" w:rsidR="0029632B" w:rsidRPr="00766111" w:rsidRDefault="0029632B" w:rsidP="004C7B6F">
            <w:pPr>
              <w:spacing w:line="276" w:lineRule="auto"/>
            </w:pPr>
            <w:r w:rsidRPr="00632CDD">
              <w:t>İçselleştirilmiş, sistematik, sürdürülebilir ve örnek gösterilebilir uygulamalar bulunmaktadır.</w:t>
            </w:r>
          </w:p>
        </w:tc>
      </w:tr>
      <w:tr w:rsidR="004B03C1" w:rsidRPr="00766111" w14:paraId="04ED9BD2" w14:textId="77777777" w:rsidTr="004C7B6F">
        <w:trPr>
          <w:trHeight w:val="2724"/>
          <w:jc w:val="center"/>
        </w:trPr>
        <w:tc>
          <w:tcPr>
            <w:tcW w:w="10314" w:type="dxa"/>
            <w:gridSpan w:val="5"/>
            <w:tcBorders>
              <w:left w:val="single" w:sz="4" w:space="0" w:color="auto"/>
            </w:tcBorders>
            <w:shd w:val="clear" w:color="auto" w:fill="auto"/>
          </w:tcPr>
          <w:p w14:paraId="2DBD9467" w14:textId="2717F078" w:rsidR="00A83AA2" w:rsidRDefault="004B03C1" w:rsidP="009861A6">
            <w:pPr>
              <w:spacing w:line="276" w:lineRule="auto"/>
              <w:rPr>
                <w:b/>
                <w:i/>
              </w:rPr>
            </w:pPr>
            <w:r w:rsidRPr="00766111">
              <w:rPr>
                <w:b/>
                <w:i/>
              </w:rPr>
              <w:t>Kanıtla</w:t>
            </w:r>
            <w:r>
              <w:rPr>
                <w:b/>
                <w:i/>
              </w:rPr>
              <w:t>r</w:t>
            </w:r>
            <w:r w:rsidR="00522F4B">
              <w:rPr>
                <w:b/>
                <w:i/>
              </w:rPr>
              <w:t xml:space="preserve"> </w:t>
            </w:r>
          </w:p>
          <w:p w14:paraId="50259C7A" w14:textId="3B979671" w:rsidR="00356C1D" w:rsidRPr="00356C1D" w:rsidRDefault="00356C1D" w:rsidP="00356C1D">
            <w:pPr>
              <w:spacing w:line="276" w:lineRule="auto"/>
              <w:rPr>
                <w:rFonts w:asciiTheme="minorHAnsi" w:eastAsia="Times New Roman" w:hAnsiTheme="minorHAnsi" w:cstheme="minorHAnsi"/>
                <w:noProof w:val="0"/>
              </w:rPr>
            </w:pPr>
            <w:r w:rsidRPr="00356C1D">
              <w:rPr>
                <w:rFonts w:asciiTheme="minorHAnsi" w:eastAsia="Times New Roman" w:hAnsiTheme="minorHAnsi" w:cstheme="minorHAnsi"/>
                <w:b/>
                <w:i/>
                <w:noProof w:val="0"/>
              </w:rPr>
              <w:t>Kanıt1:</w:t>
            </w:r>
            <w:r w:rsidRPr="00356C1D">
              <w:rPr>
                <w:rFonts w:asciiTheme="minorHAnsi" w:eastAsia="Times New Roman" w:hAnsiTheme="minorHAnsi" w:cstheme="minorHAnsi"/>
                <w:noProof w:val="0"/>
              </w:rPr>
              <w:t xml:space="preserve">  Toplumsal katkı hedeflerine ulaşılıp ulaşılmadığını izlemek üzere oluşturulan mekanizmalar</w:t>
            </w:r>
          </w:p>
          <w:p w14:paraId="4DF0C312" w14:textId="1FDD617F" w:rsidR="00356C1D" w:rsidRPr="00356C1D" w:rsidRDefault="00356C1D" w:rsidP="00356C1D">
            <w:pPr>
              <w:spacing w:line="276" w:lineRule="auto"/>
              <w:rPr>
                <w:rFonts w:asciiTheme="minorHAnsi" w:eastAsia="Times New Roman" w:hAnsiTheme="minorHAnsi" w:cstheme="minorHAnsi"/>
                <w:noProof w:val="0"/>
              </w:rPr>
            </w:pPr>
            <w:r w:rsidRPr="00356C1D">
              <w:rPr>
                <w:rFonts w:asciiTheme="minorHAnsi" w:eastAsia="Times New Roman" w:hAnsiTheme="minorHAnsi" w:cstheme="minorHAnsi"/>
                <w:b/>
                <w:i/>
                <w:noProof w:val="0"/>
              </w:rPr>
              <w:t>Kanıt2:</w:t>
            </w:r>
            <w:r w:rsidRPr="00356C1D">
              <w:rPr>
                <w:rFonts w:asciiTheme="minorHAnsi" w:eastAsia="Times New Roman" w:hAnsiTheme="minorHAnsi" w:cstheme="minorHAnsi"/>
                <w:noProof w:val="0"/>
              </w:rPr>
              <w:t xml:space="preserve">  Toplumsal katkı performansının izlenmesine ve iyileştirilmesine ilişkin kanıtlar </w:t>
            </w:r>
          </w:p>
          <w:p w14:paraId="28785FB5" w14:textId="34B3A60A" w:rsidR="00356C1D" w:rsidRPr="00356C1D" w:rsidRDefault="00356C1D" w:rsidP="00356C1D">
            <w:pPr>
              <w:spacing w:line="276" w:lineRule="auto"/>
              <w:rPr>
                <w:rFonts w:asciiTheme="minorHAnsi" w:eastAsia="Times New Roman" w:hAnsiTheme="minorHAnsi" w:cstheme="minorHAnsi"/>
                <w:noProof w:val="0"/>
              </w:rPr>
            </w:pPr>
            <w:r w:rsidRPr="00356C1D">
              <w:rPr>
                <w:rFonts w:asciiTheme="minorHAnsi" w:eastAsia="Times New Roman" w:hAnsiTheme="minorHAnsi" w:cstheme="minorHAnsi"/>
                <w:b/>
                <w:i/>
                <w:noProof w:val="0"/>
              </w:rPr>
              <w:t>Kanıt3:</w:t>
            </w:r>
            <w:r w:rsidRPr="00356C1D">
              <w:rPr>
                <w:rFonts w:asciiTheme="minorHAnsi" w:eastAsia="Times New Roman" w:hAnsiTheme="minorHAnsi" w:cstheme="minorHAnsi"/>
                <w:noProof w:val="0"/>
              </w:rPr>
              <w:t xml:space="preserve"> Paydaş geri bildirimleri</w:t>
            </w:r>
          </w:p>
          <w:p w14:paraId="5C70F9AB" w14:textId="16EFDC4F" w:rsidR="00356C1D" w:rsidRPr="00356C1D" w:rsidRDefault="00356C1D" w:rsidP="00356C1D">
            <w:pPr>
              <w:spacing w:line="276" w:lineRule="auto"/>
              <w:rPr>
                <w:rFonts w:asciiTheme="minorHAnsi" w:eastAsia="Times New Roman" w:hAnsiTheme="minorHAnsi" w:cstheme="minorHAnsi"/>
                <w:noProof w:val="0"/>
              </w:rPr>
            </w:pPr>
            <w:r w:rsidRPr="00356C1D">
              <w:rPr>
                <w:rFonts w:asciiTheme="minorHAnsi" w:eastAsia="Times New Roman" w:hAnsiTheme="minorHAnsi" w:cstheme="minorHAnsi"/>
                <w:b/>
                <w:i/>
                <w:noProof w:val="0"/>
              </w:rPr>
              <w:t>Kanıt4:</w:t>
            </w:r>
            <w:r w:rsidRPr="00356C1D">
              <w:rPr>
                <w:rFonts w:asciiTheme="minorHAnsi" w:eastAsia="Times New Roman" w:hAnsiTheme="minorHAnsi" w:cstheme="minorHAnsi"/>
                <w:noProof w:val="0"/>
              </w:rPr>
              <w:t xml:space="preserve"> Standart uygulamalar ve mevzuatın yanı sıra; kurumun/birimin/bölümün ihtiyaçları doğrultusunda geliştirdiği özgün yaklaşım ve uygulamalarına ilişkin kanıtlar</w:t>
            </w:r>
          </w:p>
          <w:p w14:paraId="565F6B5D" w14:textId="77777777" w:rsidR="004B03C1" w:rsidRDefault="004B03C1" w:rsidP="004C7B6F">
            <w:pPr>
              <w:spacing w:line="276" w:lineRule="auto"/>
              <w:rPr>
                <w:b/>
                <w:i/>
              </w:rPr>
            </w:pPr>
          </w:p>
          <w:p w14:paraId="25A6A3FB" w14:textId="61EB64FA" w:rsidR="004B03C1" w:rsidRPr="00CC7114" w:rsidRDefault="004B03C1" w:rsidP="009861A6">
            <w:pPr>
              <w:widowControl/>
              <w:ind w:right="63"/>
              <w:jc w:val="both"/>
              <w:rPr>
                <w:rFonts w:asciiTheme="minorHAnsi" w:eastAsia="CamberW04-Regular" w:hAnsiTheme="minorHAnsi" w:cstheme="minorHAnsi"/>
                <w:bCs/>
                <w:color w:val="2F5496" w:themeColor="accent1" w:themeShade="BF"/>
                <w:spacing w:val="-2"/>
              </w:rPr>
            </w:pPr>
          </w:p>
        </w:tc>
      </w:tr>
    </w:tbl>
    <w:p w14:paraId="02CD5DBC" w14:textId="12CF7FAC" w:rsidR="00356C1D" w:rsidRDefault="00356C1D" w:rsidP="0057451B">
      <w:pPr>
        <w:pStyle w:val="Balk2"/>
      </w:pPr>
      <w:bookmarkStart w:id="4" w:name="_Toc154652323"/>
    </w:p>
    <w:p w14:paraId="3D61B191" w14:textId="5A51B070" w:rsidR="00476AC3" w:rsidRDefault="00476AC3" w:rsidP="0057451B">
      <w:pPr>
        <w:pStyle w:val="Balk2"/>
      </w:pPr>
    </w:p>
    <w:p w14:paraId="0AEA9288" w14:textId="05EA3E9F" w:rsidR="00476AC3" w:rsidRDefault="00476AC3" w:rsidP="0057451B">
      <w:pPr>
        <w:pStyle w:val="Balk2"/>
      </w:pPr>
    </w:p>
    <w:p w14:paraId="067111D0" w14:textId="03E004D0" w:rsidR="00476AC3" w:rsidRDefault="00476AC3" w:rsidP="0057451B">
      <w:pPr>
        <w:pStyle w:val="Balk2"/>
      </w:pPr>
    </w:p>
    <w:p w14:paraId="442559C8" w14:textId="014B779F" w:rsidR="00476AC3" w:rsidRDefault="00476AC3" w:rsidP="0057451B">
      <w:pPr>
        <w:pStyle w:val="Balk2"/>
      </w:pPr>
    </w:p>
    <w:p w14:paraId="4738AD42" w14:textId="57D5A20F" w:rsidR="00476AC3" w:rsidRDefault="00476AC3" w:rsidP="0057451B">
      <w:pPr>
        <w:pStyle w:val="Balk2"/>
      </w:pPr>
    </w:p>
    <w:p w14:paraId="39B6EC65" w14:textId="3F31C07E" w:rsidR="00476AC3" w:rsidRDefault="00476AC3" w:rsidP="0057451B">
      <w:pPr>
        <w:pStyle w:val="Balk2"/>
      </w:pPr>
    </w:p>
    <w:p w14:paraId="72B26E6C" w14:textId="46B9337B" w:rsidR="00476AC3" w:rsidRDefault="00476AC3" w:rsidP="0057451B">
      <w:pPr>
        <w:pStyle w:val="Balk2"/>
      </w:pPr>
    </w:p>
    <w:p w14:paraId="49F8DD4F" w14:textId="46039819" w:rsidR="00476AC3" w:rsidRDefault="00476AC3" w:rsidP="0057451B">
      <w:pPr>
        <w:pStyle w:val="Balk2"/>
      </w:pPr>
    </w:p>
    <w:p w14:paraId="12EEE1EF" w14:textId="2680BBB6" w:rsidR="00476AC3" w:rsidRDefault="00476AC3" w:rsidP="0057451B">
      <w:pPr>
        <w:pStyle w:val="Balk2"/>
      </w:pPr>
    </w:p>
    <w:p w14:paraId="33AE0118" w14:textId="2C36A785" w:rsidR="00476AC3" w:rsidRDefault="00476AC3" w:rsidP="0057451B">
      <w:pPr>
        <w:pStyle w:val="Balk2"/>
      </w:pPr>
    </w:p>
    <w:p w14:paraId="47C55D0D" w14:textId="4A66D875" w:rsidR="00476AC3" w:rsidRDefault="00476AC3" w:rsidP="0057451B">
      <w:pPr>
        <w:pStyle w:val="Balk2"/>
      </w:pPr>
    </w:p>
    <w:p w14:paraId="668AD8D8" w14:textId="2F8645C9" w:rsidR="00476AC3" w:rsidRDefault="00476AC3" w:rsidP="0057451B">
      <w:pPr>
        <w:pStyle w:val="Balk2"/>
      </w:pPr>
    </w:p>
    <w:p w14:paraId="4D3003DD" w14:textId="76BC38D9" w:rsidR="00476AC3" w:rsidRDefault="00476AC3" w:rsidP="0057451B">
      <w:pPr>
        <w:pStyle w:val="Balk2"/>
      </w:pPr>
    </w:p>
    <w:p w14:paraId="2DDDD565" w14:textId="7FD5B61A" w:rsidR="00476AC3" w:rsidRDefault="00476AC3" w:rsidP="0057451B">
      <w:pPr>
        <w:pStyle w:val="Balk2"/>
      </w:pPr>
    </w:p>
    <w:p w14:paraId="44B7F75C" w14:textId="4CBAC6A7" w:rsidR="00476AC3" w:rsidRDefault="00476AC3" w:rsidP="0057451B">
      <w:pPr>
        <w:pStyle w:val="Balk2"/>
      </w:pPr>
    </w:p>
    <w:p w14:paraId="3463D3FA" w14:textId="78B4216A" w:rsidR="00476AC3" w:rsidRDefault="00476AC3" w:rsidP="0057451B">
      <w:pPr>
        <w:pStyle w:val="Balk2"/>
      </w:pPr>
    </w:p>
    <w:p w14:paraId="3172D30C" w14:textId="3C6CB983" w:rsidR="00476AC3" w:rsidRDefault="00476AC3" w:rsidP="0057451B">
      <w:pPr>
        <w:pStyle w:val="Balk2"/>
      </w:pPr>
    </w:p>
    <w:p w14:paraId="3215B2C1" w14:textId="67273071" w:rsidR="00476AC3" w:rsidRDefault="00476AC3" w:rsidP="0057451B">
      <w:pPr>
        <w:pStyle w:val="Balk2"/>
      </w:pPr>
    </w:p>
    <w:p w14:paraId="657A5656" w14:textId="4076B85E" w:rsidR="00476AC3" w:rsidRDefault="00476AC3" w:rsidP="0057451B">
      <w:pPr>
        <w:pStyle w:val="Balk2"/>
      </w:pPr>
    </w:p>
    <w:p w14:paraId="258BBCE6" w14:textId="37BD8B1B" w:rsidR="00476AC3" w:rsidRDefault="00476AC3" w:rsidP="0057451B">
      <w:pPr>
        <w:pStyle w:val="Balk2"/>
      </w:pPr>
    </w:p>
    <w:p w14:paraId="7D8E66BE" w14:textId="16028D29" w:rsidR="00476AC3" w:rsidRDefault="00476AC3" w:rsidP="0057451B">
      <w:pPr>
        <w:pStyle w:val="Balk2"/>
      </w:pPr>
    </w:p>
    <w:p w14:paraId="7AEE279F" w14:textId="7FA68BE2" w:rsidR="00476AC3" w:rsidRDefault="00476AC3" w:rsidP="0057451B">
      <w:pPr>
        <w:pStyle w:val="Balk2"/>
      </w:pPr>
    </w:p>
    <w:p w14:paraId="33515E5B" w14:textId="77777777" w:rsidR="00476AC3" w:rsidRDefault="00476AC3" w:rsidP="0057451B">
      <w:pPr>
        <w:pStyle w:val="Balk2"/>
      </w:pPr>
    </w:p>
    <w:p w14:paraId="32F4BB00" w14:textId="10A761F5" w:rsidR="0057451B" w:rsidRDefault="0057451B" w:rsidP="0057451B">
      <w:pPr>
        <w:pStyle w:val="Balk2"/>
      </w:pPr>
      <w:r w:rsidRPr="00766111">
        <w:t>SONUÇ ve DEĞERLENDİRME</w:t>
      </w:r>
    </w:p>
    <w:p w14:paraId="00659FFE" w14:textId="1EE8E354" w:rsidR="005F7F4B" w:rsidRPr="00766111" w:rsidRDefault="005F7F4B" w:rsidP="0057451B">
      <w:pPr>
        <w:pStyle w:val="Balk2"/>
      </w:pPr>
      <w:r>
        <w:t xml:space="preserve"> </w:t>
      </w:r>
    </w:p>
    <w:p w14:paraId="71B6CA09" w14:textId="7E94132B" w:rsidR="0057451B" w:rsidRPr="005F7F4B" w:rsidRDefault="005F7F4B" w:rsidP="0057451B">
      <w:pPr>
        <w:pStyle w:val="Balk1"/>
        <w:rPr>
          <w:rFonts w:eastAsia="CamberW04-Regular" w:cs="CamberW04-Regular"/>
          <w:b w:val="0"/>
          <w:color w:val="auto"/>
          <w:sz w:val="24"/>
          <w:szCs w:val="24"/>
        </w:rPr>
      </w:pPr>
      <w:r w:rsidRPr="005F7F4B">
        <w:rPr>
          <w:rFonts w:eastAsia="CamberW04-Regular" w:cs="CamberW04-Regular"/>
          <w:b w:val="0"/>
          <w:color w:val="auto"/>
          <w:sz w:val="24"/>
          <w:szCs w:val="24"/>
        </w:rPr>
        <w:lastRenderedPageBreak/>
        <w:t>Teknik Bilimler Meslek Yüksekokulumuz kalite iç değerlendirme süreciyle mevcut durumunu kapsamlı bir şekilde analiz etmiş ve güçlü yönleri ile iyileştirilmesi gereken alanları belirlemiştir. Meslek Yüksekokulumuzun temel avantajlarından biri, tecrübeli ve yetkin akademik kadrosu ile sektör ihtiyaçlarına yanıt verebilecek bilgi ve becerilere sahip mezunlar yetiştirme kapasitesidir. Bununla birlikte, laboratuvar altyapılarının modernizasyon ihtiyacı ve uygulamalı eğitimin geliştirilmesi gibi kritik iyileştirme alanları da dikkat çekmektedir. Meslek Yükeskokulumuz eğitim-öğretim süreçlerini güncelleyerek öğrencilerin sektörel beklentilere daha iyi hazırlanmasını hedeflemektedir. Ayrıca, araştırma faaliyetlerinin artırılması ve ulusal/uluslararası iş birliklerinin güçlendirilmesi, bölümün bilimsel katkısını artıracak stratejik bir öncelik olarak belirlenmiştir. Sürdürülebilir projeler üzerine odaklanmak, hem Meslek Yüksekokulumuzun vizyonuyla uyumlu hem de toplumsal fayda açısından önemli bir katkı olacaktır. Bu doğrultuda, toplumsal farkındalık projeleri ve sektörel entegrasyon çalışmaları, Meslek Yüksekokulumuzun gelecekteki başarılarına temel oluşturacaktır. Sonuç olarak, Meslek Yüksekokulumuz mevcut güçlü yanlarını koruyarak ve belirlenen iyileştirme alanlarında gerekli adımları atarak, hem ulusal hem de uluslararası alanda daha etkin bir konuma ulaşmayı hedeflemektedir. Bu değerlendirme, Meslek Yüksekokulumuzun kalite süreçlerini sürekli iyileştirme yaklaşımını ve vizyonunu yansıtmaktadır</w:t>
      </w:r>
    </w:p>
    <w:p w14:paraId="42F79C07" w14:textId="65AF6886" w:rsidR="0046453E" w:rsidRDefault="0046453E" w:rsidP="0057451B">
      <w:pPr>
        <w:pStyle w:val="Balk1"/>
        <w:rPr>
          <w:rFonts w:eastAsia="CamberW04-Regular" w:cs="CamberW04-Regular"/>
          <w:sz w:val="24"/>
          <w:szCs w:val="24"/>
        </w:rPr>
      </w:pPr>
    </w:p>
    <w:p w14:paraId="1549B818" w14:textId="786D172A" w:rsidR="0046453E" w:rsidRDefault="0046453E" w:rsidP="0057451B">
      <w:pPr>
        <w:pStyle w:val="Balk1"/>
        <w:rPr>
          <w:rFonts w:eastAsia="CamberW04-Regular" w:cs="CamberW04-Regular"/>
          <w:sz w:val="24"/>
          <w:szCs w:val="24"/>
        </w:rPr>
      </w:pPr>
    </w:p>
    <w:p w14:paraId="0C1EAE7B" w14:textId="022E5DFA" w:rsidR="0046453E" w:rsidRDefault="0046453E" w:rsidP="0057451B">
      <w:pPr>
        <w:pStyle w:val="Balk1"/>
        <w:rPr>
          <w:rFonts w:eastAsia="CamberW04-Regular" w:cs="CamberW04-Regular"/>
          <w:sz w:val="24"/>
          <w:szCs w:val="24"/>
        </w:rPr>
      </w:pPr>
    </w:p>
    <w:p w14:paraId="47D8001C" w14:textId="716EE19D" w:rsidR="0046453E" w:rsidRDefault="0046453E" w:rsidP="0057451B">
      <w:pPr>
        <w:pStyle w:val="Balk1"/>
        <w:rPr>
          <w:rFonts w:eastAsia="CamberW04-Regular" w:cs="CamberW04-Regular"/>
          <w:sz w:val="24"/>
          <w:szCs w:val="24"/>
        </w:rPr>
      </w:pPr>
    </w:p>
    <w:p w14:paraId="2D8C48CF" w14:textId="617C64F4" w:rsidR="00027DD4" w:rsidRDefault="00027DD4" w:rsidP="0046453E">
      <w:pPr>
        <w:rPr>
          <w:rFonts w:asciiTheme="minorHAnsi" w:eastAsiaTheme="minorHAnsi" w:hAnsiTheme="minorHAnsi" w:cstheme="minorHAnsi"/>
          <w:b/>
          <w:sz w:val="24"/>
          <w:szCs w:val="24"/>
        </w:rPr>
        <w:sectPr w:rsidR="00027DD4" w:rsidSect="006257FA">
          <w:headerReference w:type="default" r:id="rId16"/>
          <w:footerReference w:type="default" r:id="rId17"/>
          <w:pgSz w:w="11906" w:h="16838"/>
          <w:pgMar w:top="964" w:right="1134" w:bottom="851" w:left="1418" w:header="0" w:footer="998" w:gutter="0"/>
          <w:pgNumType w:start="0"/>
          <w:cols w:space="708"/>
        </w:sectPr>
      </w:pPr>
    </w:p>
    <w:p w14:paraId="32693758" w14:textId="38FBC39E" w:rsidR="0046453E" w:rsidRDefault="0046453E" w:rsidP="00EA1061">
      <w:pPr>
        <w:ind w:left="144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lastRenderedPageBreak/>
        <w:t>PERFORMANS GÖSTERGELERİ</w:t>
      </w:r>
    </w:p>
    <w:tbl>
      <w:tblPr>
        <w:tblW w:w="10958"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4110"/>
        <w:gridCol w:w="2990"/>
        <w:gridCol w:w="1848"/>
        <w:gridCol w:w="1152"/>
        <w:gridCol w:w="847"/>
        <w:gridCol w:w="11"/>
      </w:tblGrid>
      <w:tr w:rsidR="0054327C" w:rsidRPr="009F29D5" w14:paraId="5D6AF996" w14:textId="77777777" w:rsidTr="00523BD8">
        <w:trPr>
          <w:trHeight w:val="402"/>
          <w:jc w:val="center"/>
        </w:trPr>
        <w:tc>
          <w:tcPr>
            <w:tcW w:w="4110" w:type="dxa"/>
            <w:vMerge w:val="restart"/>
            <w:shd w:val="clear" w:color="auto" w:fill="002060"/>
            <w:vAlign w:val="center"/>
            <w:hideMark/>
          </w:tcPr>
          <w:bookmarkEnd w:id="4"/>
          <w:p w14:paraId="33D876A4" w14:textId="77777777" w:rsidR="0054327C" w:rsidRPr="009F29D5" w:rsidRDefault="0054327C" w:rsidP="009B7063">
            <w:pPr>
              <w:ind w:right="63"/>
              <w:jc w:val="both"/>
              <w:rPr>
                <w:rFonts w:eastAsia="Times New Roman" w:cstheme="majorHAnsi"/>
                <w:b/>
                <w:color w:val="000000" w:themeColor="text1"/>
              </w:rPr>
            </w:pPr>
            <w:r w:rsidRPr="009F29D5">
              <w:rPr>
                <w:rFonts w:eastAsia="Times New Roman" w:cstheme="majorHAnsi"/>
                <w:b/>
                <w:color w:val="FFFFFF" w:themeColor="background1"/>
              </w:rPr>
              <w:t>Gösterge</w:t>
            </w:r>
          </w:p>
        </w:tc>
        <w:tc>
          <w:tcPr>
            <w:tcW w:w="2990" w:type="dxa"/>
            <w:vMerge w:val="restart"/>
            <w:shd w:val="clear" w:color="auto" w:fill="002060"/>
            <w:vAlign w:val="center"/>
          </w:tcPr>
          <w:p w14:paraId="124C4833" w14:textId="77777777" w:rsidR="0054327C" w:rsidRPr="008C255F" w:rsidRDefault="0054327C" w:rsidP="009B7063">
            <w:pPr>
              <w:ind w:right="63"/>
              <w:jc w:val="both"/>
              <w:rPr>
                <w:rFonts w:eastAsia="Times New Roman" w:cstheme="majorHAnsi"/>
                <w:b/>
                <w:color w:val="000000" w:themeColor="text1"/>
              </w:rPr>
            </w:pPr>
            <w:r w:rsidRPr="008C255F">
              <w:rPr>
                <w:rFonts w:eastAsia="Times New Roman" w:cstheme="majorHAnsi"/>
                <w:b/>
                <w:color w:val="FFFFFF" w:themeColor="background1"/>
              </w:rPr>
              <w:t>Açıklama</w:t>
            </w:r>
            <w:r>
              <w:rPr>
                <w:rFonts w:eastAsia="Times New Roman" w:cstheme="majorHAnsi"/>
                <w:b/>
                <w:color w:val="FFFFFF" w:themeColor="background1"/>
              </w:rPr>
              <w:t>lar</w:t>
            </w:r>
          </w:p>
        </w:tc>
        <w:tc>
          <w:tcPr>
            <w:tcW w:w="3858" w:type="dxa"/>
            <w:gridSpan w:val="4"/>
            <w:shd w:val="clear" w:color="auto" w:fill="002060"/>
          </w:tcPr>
          <w:p w14:paraId="137A7F1B" w14:textId="77777777" w:rsidR="0054327C" w:rsidRPr="00E64FCE" w:rsidRDefault="0054327C" w:rsidP="009B7063">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54327C" w:rsidRPr="009F29D5" w14:paraId="6540E169" w14:textId="77777777" w:rsidTr="00523BD8">
        <w:trPr>
          <w:gridAfter w:val="1"/>
          <w:wAfter w:w="11" w:type="dxa"/>
          <w:trHeight w:val="402"/>
          <w:jc w:val="center"/>
        </w:trPr>
        <w:tc>
          <w:tcPr>
            <w:tcW w:w="4110" w:type="dxa"/>
            <w:vMerge/>
            <w:shd w:val="clear" w:color="auto" w:fill="002060"/>
            <w:vAlign w:val="center"/>
          </w:tcPr>
          <w:p w14:paraId="6BF5D3F8" w14:textId="77777777" w:rsidR="0054327C" w:rsidRPr="009F29D5" w:rsidRDefault="0054327C" w:rsidP="009B7063">
            <w:pPr>
              <w:ind w:right="63"/>
              <w:jc w:val="both"/>
              <w:rPr>
                <w:rFonts w:eastAsia="Times New Roman" w:cstheme="majorHAnsi"/>
                <w:b/>
                <w:color w:val="FFFFFF" w:themeColor="background1"/>
              </w:rPr>
            </w:pPr>
          </w:p>
        </w:tc>
        <w:tc>
          <w:tcPr>
            <w:tcW w:w="2990" w:type="dxa"/>
            <w:vMerge/>
            <w:shd w:val="clear" w:color="auto" w:fill="002060"/>
            <w:vAlign w:val="center"/>
          </w:tcPr>
          <w:p w14:paraId="50D1C130" w14:textId="77777777" w:rsidR="0054327C" w:rsidRPr="008C255F" w:rsidRDefault="0054327C" w:rsidP="009B7063">
            <w:pPr>
              <w:ind w:right="63"/>
              <w:jc w:val="both"/>
              <w:rPr>
                <w:rFonts w:eastAsia="Times New Roman" w:cstheme="majorHAnsi"/>
                <w:b/>
                <w:color w:val="FFFFFF" w:themeColor="background1"/>
              </w:rPr>
            </w:pPr>
          </w:p>
        </w:tc>
        <w:tc>
          <w:tcPr>
            <w:tcW w:w="1848" w:type="dxa"/>
            <w:shd w:val="clear" w:color="auto" w:fill="002060"/>
          </w:tcPr>
          <w:p w14:paraId="19ED1E17" w14:textId="7B84DB40" w:rsidR="0054327C" w:rsidRDefault="0054327C" w:rsidP="00F10437">
            <w:pPr>
              <w:ind w:right="63"/>
              <w:jc w:val="center"/>
              <w:rPr>
                <w:rFonts w:eastAsia="Times New Roman" w:cstheme="majorHAnsi"/>
                <w:b/>
                <w:color w:val="FFFFFF" w:themeColor="background1"/>
              </w:rPr>
            </w:pPr>
            <w:r>
              <w:rPr>
                <w:rFonts w:eastAsia="Times New Roman" w:cstheme="majorHAnsi"/>
                <w:b/>
                <w:color w:val="FFFFFF" w:themeColor="background1"/>
              </w:rPr>
              <w:t>20</w:t>
            </w:r>
            <w:r w:rsidR="00F10437">
              <w:rPr>
                <w:rFonts w:eastAsia="Times New Roman" w:cstheme="majorHAnsi"/>
                <w:b/>
                <w:color w:val="FFFFFF" w:themeColor="background1"/>
              </w:rPr>
              <w:t>22</w:t>
            </w:r>
          </w:p>
        </w:tc>
        <w:tc>
          <w:tcPr>
            <w:tcW w:w="1152" w:type="dxa"/>
            <w:shd w:val="clear" w:color="auto" w:fill="002060"/>
          </w:tcPr>
          <w:p w14:paraId="38A80F0E" w14:textId="5F5A34E6" w:rsidR="0054327C" w:rsidRPr="00E64FCE" w:rsidRDefault="0054327C" w:rsidP="00F10437">
            <w:pPr>
              <w:ind w:right="63"/>
              <w:jc w:val="center"/>
              <w:rPr>
                <w:rFonts w:eastAsia="Times New Roman" w:cstheme="majorHAnsi"/>
                <w:b/>
                <w:color w:val="FFFFFF" w:themeColor="background1"/>
              </w:rPr>
            </w:pPr>
            <w:r>
              <w:rPr>
                <w:rFonts w:eastAsia="Times New Roman" w:cstheme="majorHAnsi"/>
                <w:b/>
                <w:color w:val="FFFFFF" w:themeColor="background1"/>
              </w:rPr>
              <w:t>20</w:t>
            </w:r>
            <w:r w:rsidR="00F10437">
              <w:rPr>
                <w:rFonts w:eastAsia="Times New Roman" w:cstheme="majorHAnsi"/>
                <w:b/>
                <w:color w:val="FFFFFF" w:themeColor="background1"/>
              </w:rPr>
              <w:t>23</w:t>
            </w:r>
          </w:p>
        </w:tc>
        <w:tc>
          <w:tcPr>
            <w:tcW w:w="847" w:type="dxa"/>
            <w:shd w:val="clear" w:color="auto" w:fill="002060"/>
          </w:tcPr>
          <w:p w14:paraId="2256567E" w14:textId="50CE450A" w:rsidR="0054327C" w:rsidRPr="00E64FCE" w:rsidRDefault="0054327C" w:rsidP="00F10437">
            <w:pPr>
              <w:ind w:right="63"/>
              <w:jc w:val="center"/>
              <w:rPr>
                <w:rFonts w:eastAsia="Times New Roman" w:cstheme="majorHAnsi"/>
                <w:b/>
                <w:color w:val="FFFFFF" w:themeColor="background1"/>
              </w:rPr>
            </w:pPr>
            <w:r>
              <w:rPr>
                <w:rFonts w:eastAsia="Times New Roman" w:cstheme="majorHAnsi"/>
                <w:b/>
                <w:color w:val="FFFFFF" w:themeColor="background1"/>
              </w:rPr>
              <w:t>20</w:t>
            </w:r>
            <w:r w:rsidR="00F10437">
              <w:rPr>
                <w:rFonts w:eastAsia="Times New Roman" w:cstheme="majorHAnsi"/>
                <w:b/>
                <w:color w:val="FFFFFF" w:themeColor="background1"/>
              </w:rPr>
              <w:t>24</w:t>
            </w:r>
          </w:p>
        </w:tc>
      </w:tr>
      <w:tr w:rsidR="0054327C" w:rsidRPr="009F29D5" w14:paraId="4BFE86C3" w14:textId="77777777" w:rsidTr="00523BD8">
        <w:trPr>
          <w:gridAfter w:val="1"/>
          <w:wAfter w:w="11" w:type="dxa"/>
          <w:trHeight w:val="170"/>
          <w:jc w:val="center"/>
        </w:trPr>
        <w:tc>
          <w:tcPr>
            <w:tcW w:w="8948" w:type="dxa"/>
            <w:gridSpan w:val="3"/>
            <w:shd w:val="clear" w:color="auto" w:fill="EDEDED" w:themeFill="accent3" w:themeFillTint="33"/>
            <w:vAlign w:val="center"/>
          </w:tcPr>
          <w:p w14:paraId="0514577C" w14:textId="77777777" w:rsidR="0054327C" w:rsidRPr="00E64FCE" w:rsidRDefault="0054327C" w:rsidP="009B7063">
            <w:pPr>
              <w:ind w:right="63"/>
              <w:jc w:val="both"/>
              <w:rPr>
                <w:rFonts w:eastAsia="Times New Roman" w:cstheme="majorHAnsi"/>
                <w:b/>
                <w:color w:val="000000" w:themeColor="text1"/>
                <w:sz w:val="20"/>
                <w:szCs w:val="20"/>
              </w:rPr>
            </w:pPr>
          </w:p>
        </w:tc>
        <w:tc>
          <w:tcPr>
            <w:tcW w:w="1152" w:type="dxa"/>
            <w:shd w:val="clear" w:color="auto" w:fill="EDEDED" w:themeFill="accent3" w:themeFillTint="33"/>
          </w:tcPr>
          <w:p w14:paraId="786CD775" w14:textId="77777777" w:rsidR="0054327C" w:rsidRPr="00E64FCE" w:rsidRDefault="0054327C" w:rsidP="009B7063">
            <w:pPr>
              <w:ind w:right="63"/>
              <w:jc w:val="both"/>
              <w:rPr>
                <w:rFonts w:eastAsia="Times New Roman" w:cstheme="majorHAnsi"/>
                <w:b/>
                <w:color w:val="000000" w:themeColor="text1"/>
                <w:sz w:val="20"/>
                <w:szCs w:val="20"/>
              </w:rPr>
            </w:pPr>
          </w:p>
        </w:tc>
        <w:tc>
          <w:tcPr>
            <w:tcW w:w="847" w:type="dxa"/>
            <w:shd w:val="clear" w:color="auto" w:fill="EDEDED" w:themeFill="accent3" w:themeFillTint="33"/>
          </w:tcPr>
          <w:p w14:paraId="0292922D" w14:textId="77777777" w:rsidR="0054327C" w:rsidRPr="00E64FCE" w:rsidRDefault="0054327C" w:rsidP="009B7063">
            <w:pPr>
              <w:ind w:right="63"/>
              <w:jc w:val="both"/>
              <w:rPr>
                <w:rFonts w:eastAsia="Times New Roman" w:cstheme="majorHAnsi"/>
                <w:b/>
                <w:color w:val="000000" w:themeColor="text1"/>
                <w:sz w:val="20"/>
                <w:szCs w:val="20"/>
              </w:rPr>
            </w:pPr>
          </w:p>
        </w:tc>
      </w:tr>
      <w:tr w:rsidR="0054327C" w:rsidRPr="009F29D5" w14:paraId="003DCCD6" w14:textId="77777777" w:rsidTr="00523BD8">
        <w:trPr>
          <w:gridAfter w:val="1"/>
          <w:wAfter w:w="11" w:type="dxa"/>
          <w:trHeight w:val="402"/>
          <w:jc w:val="center"/>
        </w:trPr>
        <w:tc>
          <w:tcPr>
            <w:tcW w:w="4110" w:type="dxa"/>
            <w:shd w:val="clear" w:color="auto" w:fill="002060"/>
            <w:vAlign w:val="center"/>
            <w:hideMark/>
          </w:tcPr>
          <w:p w14:paraId="7E84CC71" w14:textId="77777777" w:rsidR="0054327C" w:rsidRPr="00126A4F" w:rsidRDefault="0054327C" w:rsidP="009B7063">
            <w:pPr>
              <w:ind w:right="63"/>
              <w:jc w:val="both"/>
              <w:rPr>
                <w:rFonts w:eastAsia="Times New Roman" w:cstheme="majorHAnsi"/>
                <w:b/>
                <w:color w:val="FFFFFF" w:themeColor="background1"/>
              </w:rPr>
            </w:pPr>
            <w:r w:rsidRPr="00126A4F">
              <w:rPr>
                <w:rFonts w:eastAsia="Times New Roman" w:cstheme="majorHAnsi"/>
                <w:b/>
                <w:color w:val="FFFFFF" w:themeColor="background1"/>
              </w:rPr>
              <w:t>Kurumsal Bilgiler</w:t>
            </w:r>
          </w:p>
        </w:tc>
        <w:tc>
          <w:tcPr>
            <w:tcW w:w="2990" w:type="dxa"/>
            <w:shd w:val="clear" w:color="auto" w:fill="002060"/>
            <w:vAlign w:val="center"/>
          </w:tcPr>
          <w:p w14:paraId="47A40795" w14:textId="77777777" w:rsidR="0054327C" w:rsidRPr="008C255F" w:rsidRDefault="0054327C" w:rsidP="009B7063">
            <w:pPr>
              <w:ind w:right="63"/>
              <w:jc w:val="both"/>
              <w:rPr>
                <w:rFonts w:eastAsia="Times New Roman" w:cstheme="majorHAnsi"/>
                <w:b/>
                <w:color w:val="FFFFFF" w:themeColor="background1"/>
                <w:sz w:val="16"/>
                <w:szCs w:val="16"/>
              </w:rPr>
            </w:pPr>
          </w:p>
        </w:tc>
        <w:tc>
          <w:tcPr>
            <w:tcW w:w="1848" w:type="dxa"/>
            <w:shd w:val="clear" w:color="auto" w:fill="002060"/>
          </w:tcPr>
          <w:p w14:paraId="7AC3B4C5" w14:textId="77777777" w:rsidR="0054327C" w:rsidRPr="00E64FCE" w:rsidRDefault="0054327C" w:rsidP="009B7063">
            <w:pPr>
              <w:ind w:right="63"/>
              <w:jc w:val="both"/>
              <w:rPr>
                <w:rFonts w:eastAsia="Times New Roman" w:cstheme="majorHAnsi"/>
                <w:b/>
                <w:color w:val="000000" w:themeColor="text1"/>
                <w:sz w:val="20"/>
                <w:szCs w:val="20"/>
              </w:rPr>
            </w:pPr>
            <w:r w:rsidRPr="00E64FCE">
              <w:rPr>
                <w:rFonts w:eastAsia="Times New Roman" w:cstheme="majorHAnsi"/>
                <w:b/>
                <w:color w:val="000000" w:themeColor="text1"/>
                <w:sz w:val="20"/>
                <w:szCs w:val="20"/>
              </w:rPr>
              <w:t xml:space="preserve"> </w:t>
            </w:r>
          </w:p>
        </w:tc>
        <w:tc>
          <w:tcPr>
            <w:tcW w:w="1152" w:type="dxa"/>
            <w:shd w:val="clear" w:color="auto" w:fill="002060"/>
          </w:tcPr>
          <w:p w14:paraId="40FADB02" w14:textId="77777777" w:rsidR="0054327C" w:rsidRPr="00E64FCE" w:rsidRDefault="0054327C" w:rsidP="009B7063">
            <w:pPr>
              <w:ind w:right="63"/>
              <w:jc w:val="both"/>
              <w:rPr>
                <w:rFonts w:eastAsia="Times New Roman" w:cstheme="majorHAnsi"/>
                <w:b/>
                <w:color w:val="000000" w:themeColor="text1"/>
                <w:sz w:val="20"/>
                <w:szCs w:val="20"/>
              </w:rPr>
            </w:pPr>
          </w:p>
        </w:tc>
        <w:tc>
          <w:tcPr>
            <w:tcW w:w="847" w:type="dxa"/>
            <w:shd w:val="clear" w:color="auto" w:fill="002060"/>
          </w:tcPr>
          <w:p w14:paraId="72B0B5DD" w14:textId="77777777" w:rsidR="0054327C" w:rsidRPr="00E64FCE" w:rsidRDefault="0054327C" w:rsidP="009B7063">
            <w:pPr>
              <w:ind w:right="63"/>
              <w:jc w:val="both"/>
              <w:rPr>
                <w:rFonts w:eastAsia="Times New Roman" w:cstheme="majorHAnsi"/>
                <w:b/>
                <w:color w:val="000000" w:themeColor="text1"/>
                <w:sz w:val="20"/>
                <w:szCs w:val="20"/>
              </w:rPr>
            </w:pPr>
          </w:p>
        </w:tc>
      </w:tr>
      <w:tr w:rsidR="0054327C" w:rsidRPr="009F29D5" w14:paraId="023E31BE" w14:textId="77777777" w:rsidTr="00523BD8">
        <w:trPr>
          <w:gridAfter w:val="1"/>
          <w:wAfter w:w="11" w:type="dxa"/>
          <w:trHeight w:val="402"/>
          <w:jc w:val="center"/>
        </w:trPr>
        <w:tc>
          <w:tcPr>
            <w:tcW w:w="4110" w:type="dxa"/>
            <w:shd w:val="clear" w:color="auto" w:fill="E3F1F1"/>
            <w:vAlign w:val="center"/>
            <w:hideMark/>
          </w:tcPr>
          <w:p w14:paraId="5DE7D06F"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Aktif </w:t>
            </w:r>
            <w:r>
              <w:rPr>
                <w:rFonts w:eastAsia="Times New Roman" w:cstheme="majorHAnsi"/>
                <w:color w:val="000000" w:themeColor="text1"/>
                <w:sz w:val="20"/>
                <w:szCs w:val="20"/>
              </w:rPr>
              <w:t>Ön L</w:t>
            </w:r>
            <w:r w:rsidRPr="00A82478">
              <w:rPr>
                <w:rFonts w:eastAsia="Times New Roman" w:cstheme="majorHAnsi"/>
                <w:color w:val="000000" w:themeColor="text1"/>
                <w:sz w:val="20"/>
                <w:szCs w:val="20"/>
              </w:rPr>
              <w:t xml:space="preserve">isans Program Sayısı </w:t>
            </w:r>
          </w:p>
        </w:tc>
        <w:tc>
          <w:tcPr>
            <w:tcW w:w="2990" w:type="dxa"/>
            <w:shd w:val="clear" w:color="auto" w:fill="auto"/>
            <w:vAlign w:val="center"/>
          </w:tcPr>
          <w:p w14:paraId="21340FFD" w14:textId="77777777" w:rsidR="0054327C" w:rsidRPr="00193D5B" w:rsidRDefault="0054327C" w:rsidP="009B7063">
            <w:pPr>
              <w:ind w:right="63"/>
              <w:rPr>
                <w:rFonts w:eastAsia="Times New Roman" w:cstheme="majorHAnsi"/>
                <w:i/>
                <w:color w:val="000000" w:themeColor="text1"/>
                <w:sz w:val="16"/>
                <w:szCs w:val="16"/>
              </w:rPr>
            </w:pPr>
            <w:r w:rsidRPr="004D3D3B">
              <w:rPr>
                <w:rFonts w:eastAsia="Times New Roman" w:cstheme="majorHAnsi"/>
                <w:i/>
                <w:color w:val="000000" w:themeColor="text1"/>
                <w:sz w:val="16"/>
                <w:szCs w:val="16"/>
              </w:rPr>
              <w:t>31 Aralık itibari ile Aktif Ön Lisans Program sayısını ifade etmektedir.</w:t>
            </w:r>
          </w:p>
        </w:tc>
        <w:tc>
          <w:tcPr>
            <w:tcW w:w="1848" w:type="dxa"/>
            <w:vAlign w:val="center"/>
          </w:tcPr>
          <w:p w14:paraId="655620B8" w14:textId="39A97760" w:rsidR="0054327C" w:rsidRPr="00E64FCE" w:rsidRDefault="00F10437"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c>
          <w:tcPr>
            <w:tcW w:w="1152" w:type="dxa"/>
          </w:tcPr>
          <w:p w14:paraId="34321B72" w14:textId="161E6871" w:rsidR="0054327C" w:rsidRPr="00E64FCE" w:rsidRDefault="0070074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c>
          <w:tcPr>
            <w:tcW w:w="847" w:type="dxa"/>
          </w:tcPr>
          <w:p w14:paraId="0153ADC6" w14:textId="3F6535FE" w:rsidR="0054327C" w:rsidRPr="00E64FCE" w:rsidRDefault="0070074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r>
      <w:tr w:rsidR="0054327C" w:rsidRPr="009F29D5" w14:paraId="2355FC9A" w14:textId="77777777" w:rsidTr="00523BD8">
        <w:trPr>
          <w:gridAfter w:val="1"/>
          <w:wAfter w:w="11" w:type="dxa"/>
          <w:trHeight w:val="402"/>
          <w:jc w:val="center"/>
        </w:trPr>
        <w:tc>
          <w:tcPr>
            <w:tcW w:w="4110" w:type="dxa"/>
            <w:shd w:val="clear" w:color="auto" w:fill="E3F1F1"/>
            <w:vAlign w:val="center"/>
          </w:tcPr>
          <w:p w14:paraId="2706EAF7"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inorHAnsi"/>
                <w:color w:val="000000" w:themeColor="text1"/>
                <w:sz w:val="20"/>
                <w:szCs w:val="20"/>
              </w:rPr>
              <w:t>Eğitim  + Araştırma Alanlarının Toplam Miktarı (m</w:t>
            </w:r>
            <w:r w:rsidRPr="00A82478">
              <w:rPr>
                <w:rFonts w:eastAsia="Times New Roman" w:cstheme="minorHAnsi"/>
                <w:color w:val="000000" w:themeColor="text1"/>
                <w:sz w:val="20"/>
                <w:szCs w:val="20"/>
                <w:vertAlign w:val="superscript"/>
              </w:rPr>
              <w:t>2</w:t>
            </w:r>
            <w:r w:rsidRPr="00A82478">
              <w:rPr>
                <w:rFonts w:eastAsia="Times New Roman" w:cstheme="minorHAnsi"/>
                <w:color w:val="000000" w:themeColor="text1"/>
                <w:sz w:val="20"/>
                <w:szCs w:val="20"/>
              </w:rPr>
              <w:t>)</w:t>
            </w:r>
          </w:p>
        </w:tc>
        <w:tc>
          <w:tcPr>
            <w:tcW w:w="2990" w:type="dxa"/>
            <w:shd w:val="clear" w:color="auto" w:fill="auto"/>
            <w:vAlign w:val="center"/>
          </w:tcPr>
          <w:p w14:paraId="4F70D9C2" w14:textId="77777777" w:rsidR="0054327C" w:rsidRPr="00193D5B" w:rsidRDefault="0054327C" w:rsidP="009B7063">
            <w:pPr>
              <w:ind w:right="63"/>
              <w:rPr>
                <w:rFonts w:eastAsia="Times New Roman" w:cstheme="majorHAnsi"/>
                <w:i/>
                <w:color w:val="000000" w:themeColor="text1"/>
                <w:sz w:val="16"/>
                <w:szCs w:val="16"/>
              </w:rPr>
            </w:pPr>
            <w:r w:rsidRPr="001B5E87">
              <w:rPr>
                <w:rFonts w:eastAsia="Times New Roman" w:cstheme="majorHAnsi"/>
                <w:i/>
                <w:color w:val="000000" w:themeColor="text1"/>
                <w:sz w:val="16"/>
                <w:szCs w:val="16"/>
              </w:rPr>
              <w:t>31 Aralık itibari ile Eğitim + Araştırma Alanları toplam m2’sini ifade etmektedir.</w:t>
            </w:r>
          </w:p>
        </w:tc>
        <w:tc>
          <w:tcPr>
            <w:tcW w:w="1848" w:type="dxa"/>
            <w:vAlign w:val="center"/>
          </w:tcPr>
          <w:p w14:paraId="375ED8BB" w14:textId="10CA05B6" w:rsidR="0054327C" w:rsidRPr="00F10437" w:rsidRDefault="00F10437" w:rsidP="00827BA4">
            <w:pPr>
              <w:ind w:right="63"/>
              <w:jc w:val="right"/>
              <w:rPr>
                <w:rFonts w:eastAsia="Times New Roman" w:cstheme="majorHAnsi"/>
                <w:color w:val="000000" w:themeColor="text1"/>
                <w:sz w:val="20"/>
                <w:szCs w:val="20"/>
                <w:vertAlign w:val="superscript"/>
              </w:rPr>
            </w:pPr>
            <w:r>
              <w:rPr>
                <w:rFonts w:eastAsia="Times New Roman" w:cstheme="majorHAnsi"/>
                <w:color w:val="000000" w:themeColor="text1"/>
                <w:sz w:val="20"/>
                <w:szCs w:val="20"/>
              </w:rPr>
              <w:t>5183,7 m</w:t>
            </w:r>
            <w:r>
              <w:rPr>
                <w:rFonts w:eastAsia="Times New Roman" w:cstheme="majorHAnsi"/>
                <w:color w:val="000000" w:themeColor="text1"/>
                <w:sz w:val="20"/>
                <w:szCs w:val="20"/>
                <w:vertAlign w:val="superscript"/>
              </w:rPr>
              <w:t>2</w:t>
            </w:r>
          </w:p>
        </w:tc>
        <w:tc>
          <w:tcPr>
            <w:tcW w:w="1152" w:type="dxa"/>
          </w:tcPr>
          <w:p w14:paraId="4CAD59A5" w14:textId="259AB6F3" w:rsidR="0054327C" w:rsidRPr="00E64FCE" w:rsidRDefault="00942BA7"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5183,7 m</w:t>
            </w:r>
            <w:r>
              <w:rPr>
                <w:rFonts w:eastAsia="Times New Roman" w:cstheme="majorHAnsi"/>
                <w:color w:val="000000" w:themeColor="text1"/>
                <w:sz w:val="20"/>
                <w:szCs w:val="20"/>
                <w:vertAlign w:val="superscript"/>
              </w:rPr>
              <w:t>2</w:t>
            </w:r>
          </w:p>
        </w:tc>
        <w:tc>
          <w:tcPr>
            <w:tcW w:w="847" w:type="dxa"/>
          </w:tcPr>
          <w:p w14:paraId="3154F55F" w14:textId="3F907774" w:rsidR="0054327C" w:rsidRPr="00E64FCE" w:rsidRDefault="00942BA7"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5183,7 m</w:t>
            </w:r>
            <w:r>
              <w:rPr>
                <w:rFonts w:eastAsia="Times New Roman" w:cstheme="majorHAnsi"/>
                <w:color w:val="000000" w:themeColor="text1"/>
                <w:sz w:val="20"/>
                <w:szCs w:val="20"/>
                <w:vertAlign w:val="superscript"/>
              </w:rPr>
              <w:t>2</w:t>
            </w:r>
          </w:p>
        </w:tc>
      </w:tr>
      <w:tr w:rsidR="0054327C" w:rsidRPr="009F29D5" w14:paraId="480678E5" w14:textId="77777777" w:rsidTr="00523BD8">
        <w:trPr>
          <w:gridAfter w:val="1"/>
          <w:wAfter w:w="11" w:type="dxa"/>
          <w:trHeight w:val="402"/>
          <w:jc w:val="center"/>
        </w:trPr>
        <w:tc>
          <w:tcPr>
            <w:tcW w:w="4110" w:type="dxa"/>
            <w:shd w:val="clear" w:color="auto" w:fill="E3F1F1"/>
            <w:vAlign w:val="center"/>
          </w:tcPr>
          <w:p w14:paraId="34C8778A"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w:t>
            </w:r>
            <w:r>
              <w:rPr>
                <w:rFonts w:eastAsia="Times New Roman" w:cstheme="majorHAnsi"/>
                <w:color w:val="000000" w:themeColor="text1"/>
                <w:sz w:val="20"/>
                <w:szCs w:val="20"/>
              </w:rPr>
              <w:t>Ön L</w:t>
            </w:r>
            <w:r w:rsidRPr="00A82478">
              <w:rPr>
                <w:rFonts w:eastAsia="Times New Roman" w:cstheme="majorHAnsi"/>
                <w:color w:val="000000" w:themeColor="text1"/>
                <w:sz w:val="20"/>
                <w:szCs w:val="20"/>
              </w:rPr>
              <w:t>isans Öğrenci Sayısı</w:t>
            </w:r>
          </w:p>
        </w:tc>
        <w:tc>
          <w:tcPr>
            <w:tcW w:w="2990" w:type="dxa"/>
            <w:shd w:val="clear" w:color="auto" w:fill="auto"/>
            <w:vAlign w:val="center"/>
          </w:tcPr>
          <w:p w14:paraId="099EA993"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Ön Lisans Programlarındaki Aktif öğrenci sayısını ifade etmektedir. Öğrenci Uyruğu fark etmeksizin veri girişi yapılacaktır.</w:t>
            </w:r>
          </w:p>
        </w:tc>
        <w:tc>
          <w:tcPr>
            <w:tcW w:w="1848" w:type="dxa"/>
            <w:vAlign w:val="center"/>
          </w:tcPr>
          <w:p w14:paraId="26DC27F9" w14:textId="44104B1A" w:rsidR="0054327C" w:rsidRPr="00E64FCE" w:rsidRDefault="00EB0C5C"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3999</w:t>
            </w:r>
          </w:p>
        </w:tc>
        <w:tc>
          <w:tcPr>
            <w:tcW w:w="1152" w:type="dxa"/>
          </w:tcPr>
          <w:p w14:paraId="66F63E71" w14:textId="3D679529" w:rsidR="0054327C" w:rsidRPr="00E64FCE" w:rsidRDefault="00EB0C5C"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4230</w:t>
            </w:r>
          </w:p>
        </w:tc>
        <w:tc>
          <w:tcPr>
            <w:tcW w:w="847" w:type="dxa"/>
          </w:tcPr>
          <w:p w14:paraId="0FC65DBB" w14:textId="72712A64" w:rsidR="0054327C" w:rsidRPr="00E64FCE" w:rsidRDefault="00EB0C5C"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3968</w:t>
            </w:r>
          </w:p>
        </w:tc>
      </w:tr>
      <w:tr w:rsidR="0054327C" w:rsidRPr="009F29D5" w14:paraId="0D707DCA" w14:textId="77777777" w:rsidTr="00523BD8">
        <w:trPr>
          <w:gridAfter w:val="1"/>
          <w:wAfter w:w="11" w:type="dxa"/>
          <w:trHeight w:val="402"/>
          <w:jc w:val="center"/>
        </w:trPr>
        <w:tc>
          <w:tcPr>
            <w:tcW w:w="4110" w:type="dxa"/>
            <w:shd w:val="clear" w:color="auto" w:fill="E3F1F1"/>
            <w:vAlign w:val="center"/>
          </w:tcPr>
          <w:p w14:paraId="3B58B83E"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Yabancı Uyruklu Öğrenci Sayısı </w:t>
            </w:r>
          </w:p>
        </w:tc>
        <w:tc>
          <w:tcPr>
            <w:tcW w:w="2990" w:type="dxa"/>
            <w:shd w:val="clear" w:color="auto" w:fill="auto"/>
            <w:vAlign w:val="center"/>
          </w:tcPr>
          <w:p w14:paraId="55A0EE33" w14:textId="77777777" w:rsidR="0054327C" w:rsidRDefault="0054327C" w:rsidP="009B7063">
            <w:pPr>
              <w:ind w:right="63"/>
              <w:rPr>
                <w:i/>
                <w:sz w:val="16"/>
                <w:szCs w:val="16"/>
              </w:rPr>
            </w:pPr>
            <w:r w:rsidRPr="0053729F">
              <w:rPr>
                <w:i/>
                <w:sz w:val="16"/>
                <w:szCs w:val="16"/>
              </w:rPr>
              <w:t>31 Aralık itibari ile Yabancı Uyruklu Öğr</w:t>
            </w:r>
            <w:r>
              <w:rPr>
                <w:i/>
                <w:sz w:val="16"/>
                <w:szCs w:val="16"/>
              </w:rPr>
              <w:t>enci Sayısını ifade etmektedir.</w:t>
            </w:r>
          </w:p>
          <w:p w14:paraId="19DF05E7" w14:textId="77777777" w:rsidR="0054327C" w:rsidRPr="00193D5B" w:rsidRDefault="0054327C" w:rsidP="009B7063">
            <w:pPr>
              <w:ind w:right="63"/>
              <w:rPr>
                <w:rFonts w:eastAsia="Times New Roman" w:cstheme="majorHAnsi"/>
                <w:i/>
                <w:color w:val="000000" w:themeColor="text1"/>
                <w:sz w:val="16"/>
                <w:szCs w:val="16"/>
              </w:rPr>
            </w:pPr>
            <w:r w:rsidRPr="001C6BC8">
              <w:rPr>
                <w:i/>
                <w:color w:val="FF0000"/>
                <w:sz w:val="16"/>
                <w:szCs w:val="16"/>
              </w:rPr>
              <w:t>Yabancı uyruklu öğrencilerin birime/bölüme ve geldikleri ülkelere göre dağılımlarını ve sayılarını gösteren kanıt belge hazırlanmalıdır.</w:t>
            </w:r>
          </w:p>
        </w:tc>
        <w:tc>
          <w:tcPr>
            <w:tcW w:w="1848" w:type="dxa"/>
            <w:vAlign w:val="center"/>
          </w:tcPr>
          <w:p w14:paraId="1BF22D90" w14:textId="0B5A0877"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174</w:t>
            </w:r>
          </w:p>
        </w:tc>
        <w:tc>
          <w:tcPr>
            <w:tcW w:w="1152" w:type="dxa"/>
          </w:tcPr>
          <w:p w14:paraId="34CA9B18" w14:textId="5EF7E5E8"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 xml:space="preserve">176 </w:t>
            </w:r>
          </w:p>
        </w:tc>
        <w:tc>
          <w:tcPr>
            <w:tcW w:w="847" w:type="dxa"/>
          </w:tcPr>
          <w:p w14:paraId="5BACC0E2" w14:textId="357595E4" w:rsidR="0054327C" w:rsidRPr="00EB0C5C" w:rsidRDefault="00447985" w:rsidP="00447985">
            <w:pPr>
              <w:ind w:right="63"/>
              <w:jc w:val="right"/>
              <w:rPr>
                <w:rFonts w:eastAsia="Times New Roman" w:cstheme="majorHAnsi"/>
                <w:color w:val="000000" w:themeColor="text1"/>
                <w:sz w:val="20"/>
                <w:szCs w:val="20"/>
              </w:rPr>
            </w:pPr>
            <w:r w:rsidRPr="00447985">
              <w:rPr>
                <w:rFonts w:eastAsia="Times New Roman" w:cstheme="majorHAnsi"/>
                <w:color w:val="000000" w:themeColor="text1"/>
                <w:sz w:val="20"/>
                <w:szCs w:val="20"/>
              </w:rPr>
              <w:t>121</w:t>
            </w:r>
          </w:p>
        </w:tc>
      </w:tr>
      <w:tr w:rsidR="0054327C" w:rsidRPr="009F29D5" w14:paraId="39CA1AD4" w14:textId="77777777" w:rsidTr="00523BD8">
        <w:trPr>
          <w:gridAfter w:val="1"/>
          <w:wAfter w:w="11" w:type="dxa"/>
          <w:trHeight w:val="402"/>
          <w:jc w:val="center"/>
        </w:trPr>
        <w:tc>
          <w:tcPr>
            <w:tcW w:w="4110" w:type="dxa"/>
            <w:shd w:val="clear" w:color="auto" w:fill="E3F1F1"/>
            <w:vAlign w:val="center"/>
          </w:tcPr>
          <w:p w14:paraId="2F966023"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Birimdeki Ön L</w:t>
            </w:r>
            <w:r w:rsidRPr="00A82478">
              <w:rPr>
                <w:rFonts w:eastAsia="Times New Roman" w:cstheme="majorHAnsi"/>
                <w:color w:val="000000" w:themeColor="text1"/>
                <w:sz w:val="20"/>
                <w:szCs w:val="20"/>
              </w:rPr>
              <w:t xml:space="preserve">isans Mezun Sayısı </w:t>
            </w:r>
          </w:p>
        </w:tc>
        <w:tc>
          <w:tcPr>
            <w:tcW w:w="2990" w:type="dxa"/>
            <w:shd w:val="clear" w:color="auto" w:fill="auto"/>
            <w:vAlign w:val="center"/>
          </w:tcPr>
          <w:p w14:paraId="36F2E992"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01 Ocak - 31 Aralık tarihleri arasında ilgili yıldaki Ön Lisans Programlarından Mezun olan öğrenci sayısını ifade etmektedir.</w:t>
            </w:r>
          </w:p>
        </w:tc>
        <w:tc>
          <w:tcPr>
            <w:tcW w:w="1848" w:type="dxa"/>
            <w:vAlign w:val="center"/>
          </w:tcPr>
          <w:p w14:paraId="1FF74B20" w14:textId="3453D687"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500</w:t>
            </w:r>
          </w:p>
        </w:tc>
        <w:tc>
          <w:tcPr>
            <w:tcW w:w="1152" w:type="dxa"/>
          </w:tcPr>
          <w:p w14:paraId="6D09D03B" w14:textId="02BD581D" w:rsidR="0054327C" w:rsidRPr="00EB0C5C" w:rsidRDefault="00EB0C5C" w:rsidP="00EB0C5C">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487</w:t>
            </w:r>
          </w:p>
        </w:tc>
        <w:tc>
          <w:tcPr>
            <w:tcW w:w="847" w:type="dxa"/>
          </w:tcPr>
          <w:p w14:paraId="2C865DD2" w14:textId="275CE52A" w:rsidR="0054327C" w:rsidRPr="00EB0C5C" w:rsidRDefault="00447985"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387</w:t>
            </w:r>
          </w:p>
        </w:tc>
      </w:tr>
      <w:tr w:rsidR="0054327C" w:rsidRPr="009F29D5" w14:paraId="2324E27F" w14:textId="77777777" w:rsidTr="00523BD8">
        <w:trPr>
          <w:gridAfter w:val="1"/>
          <w:wAfter w:w="11" w:type="dxa"/>
          <w:trHeight w:val="402"/>
          <w:jc w:val="center"/>
        </w:trPr>
        <w:tc>
          <w:tcPr>
            <w:tcW w:w="4110" w:type="dxa"/>
            <w:shd w:val="clear" w:color="auto" w:fill="E3F1F1"/>
            <w:vAlign w:val="center"/>
          </w:tcPr>
          <w:p w14:paraId="1974132E"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Yabancı Uyruklu Öğretim Elemanı Sayısı</w:t>
            </w:r>
          </w:p>
        </w:tc>
        <w:tc>
          <w:tcPr>
            <w:tcW w:w="2990" w:type="dxa"/>
            <w:shd w:val="clear" w:color="auto" w:fill="auto"/>
            <w:vAlign w:val="center"/>
          </w:tcPr>
          <w:p w14:paraId="15108F39" w14:textId="77777777" w:rsidR="0054327C" w:rsidRDefault="0054327C" w:rsidP="009B7063">
            <w:pPr>
              <w:ind w:right="63"/>
              <w:rPr>
                <w:i/>
                <w:sz w:val="16"/>
                <w:szCs w:val="16"/>
              </w:rPr>
            </w:pPr>
            <w:r w:rsidRPr="0053729F">
              <w:rPr>
                <w:i/>
                <w:sz w:val="16"/>
                <w:szCs w:val="16"/>
              </w:rPr>
              <w:t xml:space="preserve">31 Aralık itibari ile Yabancı Uyruklu Öğretim Elemanı sayısını ifade </w:t>
            </w:r>
            <w:r>
              <w:rPr>
                <w:i/>
                <w:sz w:val="16"/>
                <w:szCs w:val="16"/>
              </w:rPr>
              <w:t>etmektedir.</w:t>
            </w:r>
          </w:p>
          <w:p w14:paraId="37534A6F" w14:textId="77777777" w:rsidR="0054327C" w:rsidRPr="00193D5B" w:rsidRDefault="0054327C" w:rsidP="009B7063">
            <w:pPr>
              <w:ind w:right="63"/>
              <w:rPr>
                <w:rFonts w:eastAsia="Times New Roman" w:cstheme="majorHAnsi"/>
                <w:i/>
                <w:color w:val="000000" w:themeColor="text1"/>
                <w:sz w:val="16"/>
                <w:szCs w:val="16"/>
              </w:rPr>
            </w:pPr>
            <w:r>
              <w:rPr>
                <w:i/>
                <w:sz w:val="16"/>
                <w:szCs w:val="16"/>
              </w:rPr>
              <w:t xml:space="preserve">Personel Daire Başkanlığı tarafından </w:t>
            </w:r>
            <w:r w:rsidRPr="00501DA8">
              <w:rPr>
                <w:i/>
                <w:color w:val="FF0000"/>
                <w:sz w:val="16"/>
                <w:szCs w:val="16"/>
              </w:rPr>
              <w:t xml:space="preserve">yabancı uyruklu öğretim elemanlarının birim, bölüm </w:t>
            </w:r>
            <w:r>
              <w:rPr>
                <w:i/>
                <w:color w:val="FF0000"/>
                <w:sz w:val="16"/>
                <w:szCs w:val="16"/>
              </w:rPr>
              <w:t xml:space="preserve">ve </w:t>
            </w:r>
            <w:r w:rsidRPr="001C6BC8">
              <w:rPr>
                <w:i/>
                <w:color w:val="FF0000"/>
                <w:sz w:val="16"/>
                <w:szCs w:val="16"/>
              </w:rPr>
              <w:t>geldikleri ülkelere göre dağılımlarını ve sayılarını gösteren kanıt belge hazırlanmalıdır.</w:t>
            </w:r>
          </w:p>
        </w:tc>
        <w:tc>
          <w:tcPr>
            <w:tcW w:w="1848" w:type="dxa"/>
            <w:vAlign w:val="center"/>
          </w:tcPr>
          <w:p w14:paraId="115B5E2B" w14:textId="30C66F82" w:rsidR="0054327C" w:rsidRPr="00EB0C5C" w:rsidRDefault="00827BA4"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0</w:t>
            </w:r>
          </w:p>
        </w:tc>
        <w:tc>
          <w:tcPr>
            <w:tcW w:w="1152" w:type="dxa"/>
          </w:tcPr>
          <w:p w14:paraId="793842ED" w14:textId="46123D23" w:rsidR="0054327C" w:rsidRPr="00EB0C5C" w:rsidRDefault="00827BA4"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0</w:t>
            </w:r>
          </w:p>
        </w:tc>
        <w:tc>
          <w:tcPr>
            <w:tcW w:w="847" w:type="dxa"/>
          </w:tcPr>
          <w:p w14:paraId="7E6C7DD9" w14:textId="11EE2C8B" w:rsidR="0054327C" w:rsidRPr="00EB0C5C" w:rsidRDefault="00827BA4"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0</w:t>
            </w:r>
          </w:p>
        </w:tc>
      </w:tr>
      <w:tr w:rsidR="0054327C" w:rsidRPr="009F29D5" w14:paraId="307301FD" w14:textId="77777777" w:rsidTr="00523BD8">
        <w:trPr>
          <w:gridAfter w:val="1"/>
          <w:wAfter w:w="11" w:type="dxa"/>
          <w:trHeight w:val="402"/>
          <w:jc w:val="center"/>
        </w:trPr>
        <w:tc>
          <w:tcPr>
            <w:tcW w:w="4110" w:type="dxa"/>
            <w:shd w:val="clear" w:color="auto" w:fill="E3F1F1"/>
            <w:vAlign w:val="center"/>
          </w:tcPr>
          <w:p w14:paraId="5911F4EE"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 xml:space="preserve">Toplam </w:t>
            </w:r>
            <w:r w:rsidRPr="00A82478">
              <w:rPr>
                <w:rFonts w:eastAsia="Times New Roman" w:cstheme="majorHAnsi"/>
                <w:color w:val="000000" w:themeColor="text1"/>
                <w:sz w:val="20"/>
                <w:szCs w:val="20"/>
              </w:rPr>
              <w:t xml:space="preserve">Öğretim Üyesi Sayısı </w:t>
            </w:r>
          </w:p>
        </w:tc>
        <w:tc>
          <w:tcPr>
            <w:tcW w:w="2990" w:type="dxa"/>
            <w:shd w:val="clear" w:color="auto" w:fill="auto"/>
            <w:vAlign w:val="center"/>
          </w:tcPr>
          <w:p w14:paraId="20EE43A7"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uyruğu fark etmeksizin Öğretim Üyesi sayısını ifade etmektedir.</w:t>
            </w:r>
          </w:p>
        </w:tc>
        <w:tc>
          <w:tcPr>
            <w:tcW w:w="1848" w:type="dxa"/>
            <w:vAlign w:val="center"/>
          </w:tcPr>
          <w:p w14:paraId="6FA61470" w14:textId="6E644D3C"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25</w:t>
            </w:r>
          </w:p>
        </w:tc>
        <w:tc>
          <w:tcPr>
            <w:tcW w:w="1152" w:type="dxa"/>
          </w:tcPr>
          <w:p w14:paraId="516B046C" w14:textId="2F6349E7"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25</w:t>
            </w:r>
          </w:p>
        </w:tc>
        <w:tc>
          <w:tcPr>
            <w:tcW w:w="847" w:type="dxa"/>
          </w:tcPr>
          <w:p w14:paraId="11958744" w14:textId="7503F040"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22</w:t>
            </w:r>
          </w:p>
        </w:tc>
      </w:tr>
      <w:tr w:rsidR="0054327C" w:rsidRPr="009F29D5" w14:paraId="61A02A81" w14:textId="77777777" w:rsidTr="00523BD8">
        <w:trPr>
          <w:gridAfter w:val="1"/>
          <w:wAfter w:w="11" w:type="dxa"/>
          <w:trHeight w:val="402"/>
          <w:jc w:val="center"/>
        </w:trPr>
        <w:tc>
          <w:tcPr>
            <w:tcW w:w="4110" w:type="dxa"/>
            <w:shd w:val="clear" w:color="auto" w:fill="E3F1F1"/>
            <w:vAlign w:val="center"/>
          </w:tcPr>
          <w:p w14:paraId="472008EC"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Toplam Öğretim Elemanı Sayısı</w:t>
            </w:r>
          </w:p>
        </w:tc>
        <w:tc>
          <w:tcPr>
            <w:tcW w:w="2990" w:type="dxa"/>
            <w:shd w:val="clear" w:color="auto" w:fill="auto"/>
            <w:vAlign w:val="center"/>
          </w:tcPr>
          <w:p w14:paraId="3303208C"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uyruğu fark etmeksizin Öğretim Elemanı sayısını ifade etmektedir.</w:t>
            </w:r>
          </w:p>
        </w:tc>
        <w:tc>
          <w:tcPr>
            <w:tcW w:w="1848" w:type="dxa"/>
            <w:vAlign w:val="center"/>
          </w:tcPr>
          <w:p w14:paraId="1A047A65" w14:textId="46214BC5"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75</w:t>
            </w:r>
          </w:p>
        </w:tc>
        <w:tc>
          <w:tcPr>
            <w:tcW w:w="1152" w:type="dxa"/>
          </w:tcPr>
          <w:p w14:paraId="38D83EDF" w14:textId="63F1746B"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76</w:t>
            </w:r>
          </w:p>
        </w:tc>
        <w:tc>
          <w:tcPr>
            <w:tcW w:w="847" w:type="dxa"/>
          </w:tcPr>
          <w:p w14:paraId="5AF0C41B" w14:textId="0D1F209D"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76</w:t>
            </w:r>
          </w:p>
        </w:tc>
      </w:tr>
      <w:tr w:rsidR="0054327C" w:rsidRPr="009F29D5" w14:paraId="000DB61B" w14:textId="77777777" w:rsidTr="00523BD8">
        <w:trPr>
          <w:gridAfter w:val="1"/>
          <w:wAfter w:w="11" w:type="dxa"/>
          <w:trHeight w:val="402"/>
          <w:jc w:val="center"/>
        </w:trPr>
        <w:tc>
          <w:tcPr>
            <w:tcW w:w="4110" w:type="dxa"/>
            <w:shd w:val="clear" w:color="auto" w:fill="E3F1F1"/>
            <w:vAlign w:val="center"/>
          </w:tcPr>
          <w:p w14:paraId="588B89E1" w14:textId="77777777" w:rsidR="0054327C" w:rsidRPr="00A82478" w:rsidRDefault="0054327C" w:rsidP="0054327C">
            <w:pPr>
              <w:pStyle w:val="ListeParagraf"/>
              <w:numPr>
                <w:ilvl w:val="0"/>
                <w:numId w:val="43"/>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İdari Personel Sayısı </w:t>
            </w:r>
          </w:p>
        </w:tc>
        <w:tc>
          <w:tcPr>
            <w:tcW w:w="2990" w:type="dxa"/>
            <w:shd w:val="clear" w:color="auto" w:fill="auto"/>
            <w:vAlign w:val="center"/>
          </w:tcPr>
          <w:p w14:paraId="7C354F9B"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idari personel Sayısını ifade etmektedir. İlgili göstergeye Sözleşmeli çalışırken kadroya geçen personel sayıları da dahil edilecektir</w:t>
            </w:r>
            <w:r>
              <w:rPr>
                <w:i/>
                <w:sz w:val="16"/>
                <w:szCs w:val="16"/>
              </w:rPr>
              <w:t>.</w:t>
            </w:r>
          </w:p>
        </w:tc>
        <w:tc>
          <w:tcPr>
            <w:tcW w:w="1848" w:type="dxa"/>
            <w:vAlign w:val="center"/>
          </w:tcPr>
          <w:p w14:paraId="243BE978" w14:textId="0439D097"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20</w:t>
            </w:r>
          </w:p>
        </w:tc>
        <w:tc>
          <w:tcPr>
            <w:tcW w:w="1152" w:type="dxa"/>
          </w:tcPr>
          <w:p w14:paraId="29785352" w14:textId="284CE513"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20</w:t>
            </w:r>
          </w:p>
        </w:tc>
        <w:tc>
          <w:tcPr>
            <w:tcW w:w="847" w:type="dxa"/>
          </w:tcPr>
          <w:p w14:paraId="08214982" w14:textId="61281AE7" w:rsidR="0054327C" w:rsidRPr="00EB0C5C" w:rsidRDefault="00EB0C5C" w:rsidP="00827BA4">
            <w:pPr>
              <w:ind w:right="63"/>
              <w:jc w:val="right"/>
              <w:rPr>
                <w:rFonts w:eastAsia="Times New Roman" w:cstheme="majorHAnsi"/>
                <w:color w:val="000000" w:themeColor="text1"/>
                <w:sz w:val="20"/>
                <w:szCs w:val="20"/>
              </w:rPr>
            </w:pPr>
            <w:r w:rsidRPr="00EB0C5C">
              <w:rPr>
                <w:rFonts w:eastAsia="Times New Roman" w:cstheme="majorHAnsi"/>
                <w:color w:val="000000" w:themeColor="text1"/>
                <w:sz w:val="20"/>
                <w:szCs w:val="20"/>
              </w:rPr>
              <w:t>21</w:t>
            </w:r>
          </w:p>
        </w:tc>
      </w:tr>
      <w:tr w:rsidR="0054327C" w:rsidRPr="009F29D5" w14:paraId="5688F5AC" w14:textId="77777777" w:rsidTr="00523BD8">
        <w:trPr>
          <w:gridAfter w:val="1"/>
          <w:wAfter w:w="11" w:type="dxa"/>
          <w:trHeight w:val="402"/>
          <w:jc w:val="center"/>
        </w:trPr>
        <w:tc>
          <w:tcPr>
            <w:tcW w:w="4110" w:type="dxa"/>
            <w:shd w:val="clear" w:color="auto" w:fill="E3F1F1"/>
            <w:vAlign w:val="center"/>
          </w:tcPr>
          <w:p w14:paraId="290FCDED" w14:textId="77777777" w:rsidR="0054327C" w:rsidRPr="001566F8" w:rsidRDefault="0054327C" w:rsidP="0054327C">
            <w:pPr>
              <w:pStyle w:val="ListeParagraf"/>
              <w:numPr>
                <w:ilvl w:val="0"/>
                <w:numId w:val="43"/>
              </w:numPr>
              <w:ind w:left="480" w:right="63"/>
              <w:rPr>
                <w:rFonts w:eastAsia="Times New Roman" w:cstheme="minorHAnsi"/>
                <w:color w:val="000000" w:themeColor="text1"/>
                <w:sz w:val="20"/>
                <w:szCs w:val="20"/>
              </w:rPr>
            </w:pPr>
            <w:r w:rsidRPr="001566F8">
              <w:rPr>
                <w:rFonts w:eastAsia="Times New Roman" w:cstheme="minorHAnsi"/>
                <w:color w:val="000000" w:themeColor="text1"/>
                <w:sz w:val="20"/>
                <w:szCs w:val="20"/>
              </w:rPr>
              <w:t>Öğrenci Başına Düşen Eğitim + Araştırma Alanı Miktarı (m</w:t>
            </w:r>
            <w:r w:rsidRPr="001566F8">
              <w:rPr>
                <w:rFonts w:eastAsia="Times New Roman" w:cstheme="minorHAnsi"/>
                <w:color w:val="000000" w:themeColor="text1"/>
                <w:sz w:val="20"/>
                <w:szCs w:val="20"/>
                <w:vertAlign w:val="superscript"/>
              </w:rPr>
              <w:t>2</w:t>
            </w:r>
            <w:r w:rsidRPr="001566F8">
              <w:rPr>
                <w:rFonts w:eastAsia="Times New Roman" w:cstheme="minorHAnsi"/>
                <w:color w:val="000000" w:themeColor="text1"/>
                <w:sz w:val="20"/>
                <w:szCs w:val="20"/>
              </w:rPr>
              <w:t>)</w:t>
            </w:r>
          </w:p>
        </w:tc>
        <w:tc>
          <w:tcPr>
            <w:tcW w:w="2990" w:type="dxa"/>
            <w:shd w:val="clear" w:color="auto" w:fill="auto"/>
            <w:vAlign w:val="center"/>
          </w:tcPr>
          <w:p w14:paraId="5E5BC5B4" w14:textId="77777777" w:rsidR="0054327C" w:rsidRPr="008C255F" w:rsidRDefault="0054327C" w:rsidP="009B7063">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 xml:space="preserve">(Eğitim + Araştırma Alanı Miktarı) / (Birimdeki Toplam Öğrenci Sayısı) </w:t>
            </w:r>
          </w:p>
        </w:tc>
        <w:tc>
          <w:tcPr>
            <w:tcW w:w="1848" w:type="dxa"/>
            <w:vAlign w:val="center"/>
          </w:tcPr>
          <w:p w14:paraId="01BC723F" w14:textId="172881F8" w:rsidR="0054327C" w:rsidRPr="00E64FCE" w:rsidRDefault="00EB0C5C" w:rsidP="00827BA4">
            <w:pPr>
              <w:ind w:right="63"/>
              <w:jc w:val="right"/>
              <w:rPr>
                <w:rFonts w:eastAsia="Times New Roman" w:cstheme="majorHAnsi"/>
                <w:b/>
                <w:color w:val="000000" w:themeColor="text1"/>
                <w:sz w:val="20"/>
                <w:szCs w:val="20"/>
              </w:rPr>
            </w:pPr>
            <w:r w:rsidRPr="00EB0C5C">
              <w:rPr>
                <w:rFonts w:eastAsia="Times New Roman" w:cstheme="majorHAnsi"/>
                <w:color w:val="000000" w:themeColor="text1"/>
                <w:sz w:val="20"/>
                <w:szCs w:val="20"/>
              </w:rPr>
              <w:t>1,296</w:t>
            </w:r>
            <w:r>
              <w:rPr>
                <w:rFonts w:eastAsia="Times New Roman" w:cstheme="majorHAnsi"/>
                <w:color w:val="000000" w:themeColor="text1"/>
                <w:sz w:val="20"/>
                <w:szCs w:val="20"/>
              </w:rPr>
              <w:t xml:space="preserve"> m</w:t>
            </w:r>
            <w:r>
              <w:rPr>
                <w:rFonts w:eastAsia="Times New Roman" w:cstheme="majorHAnsi"/>
                <w:color w:val="000000" w:themeColor="text1"/>
                <w:sz w:val="20"/>
                <w:szCs w:val="20"/>
                <w:vertAlign w:val="superscript"/>
              </w:rPr>
              <w:t>2</w:t>
            </w:r>
          </w:p>
        </w:tc>
        <w:tc>
          <w:tcPr>
            <w:tcW w:w="1152" w:type="dxa"/>
          </w:tcPr>
          <w:p w14:paraId="357784EC" w14:textId="78AE5538" w:rsidR="0054327C" w:rsidRPr="00E64FCE" w:rsidRDefault="00EB0C5C" w:rsidP="00827BA4">
            <w:pPr>
              <w:ind w:right="63"/>
              <w:jc w:val="right"/>
              <w:rPr>
                <w:rFonts w:eastAsia="Times New Roman" w:cstheme="majorHAnsi"/>
                <w:b/>
                <w:color w:val="000000" w:themeColor="text1"/>
                <w:sz w:val="20"/>
                <w:szCs w:val="20"/>
              </w:rPr>
            </w:pPr>
            <w:r>
              <w:rPr>
                <w:rFonts w:eastAsia="Times New Roman" w:cstheme="majorHAnsi"/>
                <w:color w:val="000000" w:themeColor="text1"/>
                <w:sz w:val="20"/>
                <w:szCs w:val="20"/>
              </w:rPr>
              <w:t>1,225m</w:t>
            </w:r>
            <w:r>
              <w:rPr>
                <w:rFonts w:eastAsia="Times New Roman" w:cstheme="majorHAnsi"/>
                <w:color w:val="000000" w:themeColor="text1"/>
                <w:sz w:val="20"/>
                <w:szCs w:val="20"/>
                <w:vertAlign w:val="superscript"/>
              </w:rPr>
              <w:t>2</w:t>
            </w:r>
          </w:p>
        </w:tc>
        <w:tc>
          <w:tcPr>
            <w:tcW w:w="847" w:type="dxa"/>
          </w:tcPr>
          <w:p w14:paraId="453327C1" w14:textId="294F5E23" w:rsidR="0054327C" w:rsidRPr="00DF175F" w:rsidRDefault="00DF175F" w:rsidP="00827BA4">
            <w:pPr>
              <w:ind w:right="63"/>
              <w:jc w:val="right"/>
              <w:rPr>
                <w:rFonts w:eastAsia="Times New Roman" w:cstheme="majorHAnsi"/>
                <w:color w:val="000000" w:themeColor="text1"/>
                <w:sz w:val="20"/>
                <w:szCs w:val="20"/>
              </w:rPr>
            </w:pPr>
            <w:r w:rsidRPr="00DF175F">
              <w:rPr>
                <w:rFonts w:eastAsia="Times New Roman" w:cstheme="majorHAnsi"/>
                <w:color w:val="000000" w:themeColor="text1"/>
                <w:sz w:val="20"/>
                <w:szCs w:val="20"/>
              </w:rPr>
              <w:t>1,306 m</w:t>
            </w:r>
            <w:r w:rsidRPr="00DF175F">
              <w:rPr>
                <w:rFonts w:eastAsia="Times New Roman" w:cstheme="majorHAnsi"/>
                <w:color w:val="000000" w:themeColor="text1"/>
                <w:sz w:val="20"/>
                <w:szCs w:val="20"/>
                <w:vertAlign w:val="superscript"/>
              </w:rPr>
              <w:t>2</w:t>
            </w:r>
          </w:p>
        </w:tc>
      </w:tr>
      <w:tr w:rsidR="0054327C" w:rsidRPr="009F29D5" w14:paraId="4BD819E1" w14:textId="77777777" w:rsidTr="00523BD8">
        <w:trPr>
          <w:gridAfter w:val="1"/>
          <w:wAfter w:w="11" w:type="dxa"/>
          <w:trHeight w:val="402"/>
          <w:jc w:val="center"/>
        </w:trPr>
        <w:tc>
          <w:tcPr>
            <w:tcW w:w="4110" w:type="dxa"/>
            <w:shd w:val="clear" w:color="auto" w:fill="002060"/>
            <w:vAlign w:val="center"/>
          </w:tcPr>
          <w:p w14:paraId="5F45AA2A" w14:textId="77777777" w:rsidR="0054327C" w:rsidRPr="007A1AF2" w:rsidRDefault="0054327C" w:rsidP="009B7063">
            <w:pPr>
              <w:ind w:right="63"/>
              <w:rPr>
                <w:rFonts w:eastAsia="Times New Roman" w:cstheme="majorHAnsi"/>
                <w:color w:val="FFFFFF" w:themeColor="background1"/>
              </w:rPr>
            </w:pPr>
            <w:r w:rsidRPr="007A1AF2">
              <w:rPr>
                <w:rFonts w:eastAsia="Times New Roman" w:cstheme="majorHAnsi"/>
                <w:b/>
                <w:color w:val="FFFFFF" w:themeColor="background1"/>
              </w:rPr>
              <w:t>A. Kalite Güvencesi Sistemi</w:t>
            </w:r>
          </w:p>
        </w:tc>
        <w:tc>
          <w:tcPr>
            <w:tcW w:w="2990" w:type="dxa"/>
            <w:shd w:val="clear" w:color="auto" w:fill="002060"/>
            <w:vAlign w:val="center"/>
          </w:tcPr>
          <w:p w14:paraId="0E9DEF91" w14:textId="77777777" w:rsidR="0054327C" w:rsidRPr="008C255F" w:rsidRDefault="0054327C" w:rsidP="009B7063">
            <w:pPr>
              <w:ind w:right="63"/>
              <w:rPr>
                <w:rFonts w:eastAsia="Times New Roman" w:cstheme="majorHAnsi"/>
                <w:color w:val="FFFFFF" w:themeColor="background1"/>
                <w:sz w:val="16"/>
                <w:szCs w:val="16"/>
              </w:rPr>
            </w:pPr>
          </w:p>
        </w:tc>
        <w:tc>
          <w:tcPr>
            <w:tcW w:w="1848" w:type="dxa"/>
            <w:shd w:val="clear" w:color="auto" w:fill="002060"/>
          </w:tcPr>
          <w:p w14:paraId="5BFC4D23" w14:textId="77777777" w:rsidR="0054327C" w:rsidRPr="00E64FCE" w:rsidRDefault="0054327C" w:rsidP="00827BA4">
            <w:pPr>
              <w:ind w:right="63"/>
              <w:jc w:val="right"/>
              <w:rPr>
                <w:rFonts w:eastAsia="Times New Roman" w:cstheme="majorHAnsi"/>
                <w:color w:val="FFFFFF" w:themeColor="background1"/>
                <w:sz w:val="20"/>
                <w:szCs w:val="20"/>
              </w:rPr>
            </w:pPr>
          </w:p>
        </w:tc>
        <w:tc>
          <w:tcPr>
            <w:tcW w:w="1152" w:type="dxa"/>
            <w:shd w:val="clear" w:color="auto" w:fill="002060"/>
          </w:tcPr>
          <w:p w14:paraId="79283225" w14:textId="77777777" w:rsidR="0054327C" w:rsidRPr="00E64FCE" w:rsidRDefault="0054327C" w:rsidP="00827BA4">
            <w:pPr>
              <w:ind w:right="63"/>
              <w:jc w:val="right"/>
              <w:rPr>
                <w:rFonts w:eastAsia="Times New Roman" w:cstheme="majorHAnsi"/>
                <w:color w:val="FFFFFF" w:themeColor="background1"/>
                <w:sz w:val="20"/>
                <w:szCs w:val="20"/>
              </w:rPr>
            </w:pPr>
          </w:p>
        </w:tc>
        <w:tc>
          <w:tcPr>
            <w:tcW w:w="847" w:type="dxa"/>
            <w:shd w:val="clear" w:color="auto" w:fill="002060"/>
          </w:tcPr>
          <w:p w14:paraId="1618AE01" w14:textId="77777777" w:rsidR="0054327C" w:rsidRPr="00E64FCE" w:rsidRDefault="0054327C" w:rsidP="00827BA4">
            <w:pPr>
              <w:ind w:right="63"/>
              <w:jc w:val="right"/>
              <w:rPr>
                <w:rFonts w:eastAsia="Times New Roman" w:cstheme="majorHAnsi"/>
                <w:color w:val="FFFFFF" w:themeColor="background1"/>
                <w:sz w:val="20"/>
                <w:szCs w:val="20"/>
              </w:rPr>
            </w:pPr>
          </w:p>
        </w:tc>
      </w:tr>
      <w:tr w:rsidR="0054327C" w:rsidRPr="009F29D5" w14:paraId="5287CC21" w14:textId="77777777" w:rsidTr="00523BD8">
        <w:trPr>
          <w:gridAfter w:val="1"/>
          <w:wAfter w:w="11" w:type="dxa"/>
          <w:trHeight w:val="402"/>
          <w:jc w:val="center"/>
        </w:trPr>
        <w:tc>
          <w:tcPr>
            <w:tcW w:w="4110" w:type="dxa"/>
            <w:shd w:val="clear" w:color="auto" w:fill="E3F1F1"/>
            <w:vAlign w:val="center"/>
          </w:tcPr>
          <w:p w14:paraId="3C65AB73" w14:textId="77777777" w:rsidR="0054327C" w:rsidRPr="001566F8" w:rsidRDefault="0054327C" w:rsidP="0054327C">
            <w:pPr>
              <w:pStyle w:val="ListeParagraf"/>
              <w:numPr>
                <w:ilvl w:val="0"/>
                <w:numId w:val="44"/>
              </w:numPr>
              <w:ind w:left="184" w:right="63" w:hanging="184"/>
              <w:rPr>
                <w:rFonts w:eastAsia="Times New Roman" w:cstheme="minorHAnsi"/>
                <w:color w:val="000000" w:themeColor="text1"/>
                <w:sz w:val="20"/>
                <w:szCs w:val="20"/>
              </w:rPr>
            </w:pPr>
            <w:r w:rsidRPr="005857F1">
              <w:rPr>
                <w:rFonts w:eastAsia="Times New Roman" w:cstheme="minorHAnsi"/>
                <w:color w:val="000000" w:themeColor="text1"/>
                <w:sz w:val="20"/>
                <w:szCs w:val="20"/>
              </w:rPr>
              <w:t xml:space="preserve">Kalite kültürünü yaygınlaştırma amacıyla ilgili yılda </w:t>
            </w:r>
            <w:r>
              <w:rPr>
                <w:rFonts w:eastAsia="Times New Roman" w:cstheme="minorHAnsi"/>
                <w:color w:val="000000" w:themeColor="text1"/>
                <w:sz w:val="20"/>
                <w:szCs w:val="20"/>
              </w:rPr>
              <w:t>biriminizde</w:t>
            </w:r>
            <w:r w:rsidRPr="005857F1">
              <w:rPr>
                <w:rFonts w:eastAsia="Times New Roman" w:cstheme="minorHAnsi"/>
                <w:color w:val="000000" w:themeColor="text1"/>
                <w:sz w:val="20"/>
                <w:szCs w:val="20"/>
              </w:rPr>
              <w:t xml:space="preserve"> düzenlenen faaliyet (toplantı, çalıştay vb.) sayısı</w:t>
            </w:r>
          </w:p>
        </w:tc>
        <w:tc>
          <w:tcPr>
            <w:tcW w:w="2990" w:type="dxa"/>
            <w:shd w:val="clear" w:color="auto" w:fill="auto"/>
            <w:vAlign w:val="center"/>
          </w:tcPr>
          <w:p w14:paraId="236F2509" w14:textId="77777777" w:rsidR="0054327C" w:rsidRPr="0053729F" w:rsidRDefault="0054327C" w:rsidP="009B7063">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 xml:space="preserve">1 Ocak-31 Aralık </w:t>
            </w:r>
            <w:r w:rsidRPr="00B22B1C">
              <w:rPr>
                <w:rFonts w:asciiTheme="majorHAnsi" w:eastAsia="Times New Roman" w:hAnsiTheme="majorHAnsi" w:cstheme="majorHAnsi"/>
                <w:i/>
                <w:color w:val="000000" w:themeColor="text1"/>
                <w:sz w:val="16"/>
                <w:szCs w:val="16"/>
              </w:rPr>
              <w:t>tarihleri arasında kurum</w:t>
            </w:r>
            <w:r>
              <w:rPr>
                <w:rFonts w:asciiTheme="majorHAnsi" w:eastAsia="Times New Roman" w:hAnsiTheme="majorHAnsi" w:cstheme="majorHAnsi"/>
                <w:i/>
                <w:color w:val="000000" w:themeColor="text1"/>
                <w:sz w:val="16"/>
                <w:szCs w:val="16"/>
              </w:rPr>
              <w:t>da/birimde i</w:t>
            </w:r>
            <w:r w:rsidRPr="0053729F">
              <w:rPr>
                <w:rFonts w:asciiTheme="majorHAnsi" w:eastAsia="Times New Roman" w:hAnsiTheme="majorHAnsi" w:cstheme="majorHAnsi"/>
                <w:i/>
                <w:color w:val="000000" w:themeColor="text1"/>
                <w:sz w:val="16"/>
                <w:szCs w:val="16"/>
              </w:rPr>
              <w:t>lgili gösterge kapsamında yapılan/düzenlenen toplantı çalıştay vb. faaliyet sayısını giriniz.</w:t>
            </w:r>
          </w:p>
          <w:p w14:paraId="79EC7DF8" w14:textId="77777777" w:rsidR="0054327C" w:rsidRPr="00E20015" w:rsidRDefault="0054327C" w:rsidP="009B7063">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w:t>
            </w:r>
            <w:r w:rsidRPr="0053729F">
              <w:rPr>
                <w:rFonts w:asciiTheme="majorHAnsi" w:eastAsia="Times New Roman" w:hAnsiTheme="majorHAnsi" w:cstheme="majorHAnsi"/>
                <w:i/>
                <w:color w:val="000000" w:themeColor="text1"/>
                <w:sz w:val="16"/>
                <w:szCs w:val="16"/>
              </w:rPr>
              <w:t xml:space="preserve">birim kalite komisyonları </w:t>
            </w:r>
            <w:r>
              <w:rPr>
                <w:rFonts w:asciiTheme="majorHAnsi" w:eastAsia="Times New Roman" w:hAnsiTheme="majorHAnsi" w:cstheme="majorHAnsi"/>
                <w:i/>
                <w:color w:val="000000" w:themeColor="text1"/>
                <w:sz w:val="16"/>
                <w:szCs w:val="16"/>
              </w:rPr>
              <w:t>tarafından yapılan komisyon toplantıları hariç)</w:t>
            </w:r>
          </w:p>
        </w:tc>
        <w:tc>
          <w:tcPr>
            <w:tcW w:w="1848" w:type="dxa"/>
            <w:vAlign w:val="center"/>
          </w:tcPr>
          <w:p w14:paraId="00A979AD" w14:textId="73049915" w:rsidR="0054327C" w:rsidRPr="00E64FCE" w:rsidRDefault="00827BA4"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00AD8897" w14:textId="799F5ED0" w:rsidR="0054327C" w:rsidRPr="00E64FCE" w:rsidRDefault="00827BA4"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1C5DB8D0" w14:textId="6C24B3EA" w:rsidR="0054327C" w:rsidRPr="00E64FCE" w:rsidRDefault="00827BA4"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54327C" w:rsidRPr="009F29D5" w14:paraId="180342EE" w14:textId="77777777" w:rsidTr="00523BD8">
        <w:trPr>
          <w:gridAfter w:val="1"/>
          <w:wAfter w:w="11" w:type="dxa"/>
          <w:trHeight w:val="402"/>
          <w:jc w:val="center"/>
        </w:trPr>
        <w:tc>
          <w:tcPr>
            <w:tcW w:w="4110" w:type="dxa"/>
            <w:shd w:val="clear" w:color="auto" w:fill="E3F1F1"/>
            <w:vAlign w:val="center"/>
          </w:tcPr>
          <w:p w14:paraId="3EAEE0E6" w14:textId="77777777" w:rsidR="0054327C" w:rsidRPr="001566F8" w:rsidRDefault="0054327C" w:rsidP="0054327C">
            <w:pPr>
              <w:pStyle w:val="ListeParagraf"/>
              <w:numPr>
                <w:ilvl w:val="0"/>
                <w:numId w:val="44"/>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2990" w:type="dxa"/>
            <w:shd w:val="clear" w:color="auto" w:fill="auto"/>
            <w:vAlign w:val="center"/>
          </w:tcPr>
          <w:p w14:paraId="55F69DB0"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İç paydaşlara</w:t>
            </w:r>
            <w:r w:rsidRPr="008C255F">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1848" w:type="dxa"/>
            <w:vAlign w:val="center"/>
          </w:tcPr>
          <w:p w14:paraId="710C4360" w14:textId="08AC5166" w:rsidR="0054327C" w:rsidRPr="00E64FCE" w:rsidRDefault="00523BD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1152" w:type="dxa"/>
          </w:tcPr>
          <w:p w14:paraId="7E819CED" w14:textId="4DEE6356" w:rsidR="0054327C" w:rsidRPr="00E64FCE" w:rsidRDefault="00523BD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847" w:type="dxa"/>
          </w:tcPr>
          <w:p w14:paraId="4D6E3565" w14:textId="521E8BB9" w:rsidR="0054327C" w:rsidRPr="00E64FCE" w:rsidRDefault="003A648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22</w:t>
            </w:r>
          </w:p>
        </w:tc>
      </w:tr>
      <w:tr w:rsidR="0054327C" w:rsidRPr="009F29D5" w14:paraId="1BA095A6" w14:textId="77777777" w:rsidTr="00523BD8">
        <w:trPr>
          <w:gridAfter w:val="1"/>
          <w:wAfter w:w="11" w:type="dxa"/>
          <w:trHeight w:val="402"/>
          <w:jc w:val="center"/>
        </w:trPr>
        <w:tc>
          <w:tcPr>
            <w:tcW w:w="4110" w:type="dxa"/>
            <w:shd w:val="clear" w:color="auto" w:fill="E3F1F1"/>
            <w:vAlign w:val="center"/>
          </w:tcPr>
          <w:p w14:paraId="502B52C4" w14:textId="77777777" w:rsidR="0054327C" w:rsidRPr="001566F8" w:rsidRDefault="0054327C" w:rsidP="0054327C">
            <w:pPr>
              <w:pStyle w:val="ListeParagraf"/>
              <w:numPr>
                <w:ilvl w:val="0"/>
                <w:numId w:val="44"/>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2990" w:type="dxa"/>
            <w:shd w:val="clear" w:color="auto" w:fill="auto"/>
            <w:vAlign w:val="center"/>
          </w:tcPr>
          <w:p w14:paraId="29130CC9"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1848" w:type="dxa"/>
            <w:vAlign w:val="center"/>
          </w:tcPr>
          <w:p w14:paraId="5ADE3DDB" w14:textId="5C1C33B0" w:rsidR="0054327C" w:rsidRPr="00E64FCE" w:rsidRDefault="00523BD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1152" w:type="dxa"/>
          </w:tcPr>
          <w:p w14:paraId="1AF7D54D" w14:textId="52503047" w:rsidR="0054327C" w:rsidRPr="00E64FCE" w:rsidRDefault="00523BD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847" w:type="dxa"/>
          </w:tcPr>
          <w:p w14:paraId="30BE9D2D" w14:textId="60EE8540" w:rsidR="0054327C" w:rsidRPr="00E64FCE" w:rsidRDefault="003A6488" w:rsidP="00827BA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16</w:t>
            </w:r>
          </w:p>
        </w:tc>
      </w:tr>
      <w:tr w:rsidR="0054327C" w:rsidRPr="009F29D5" w14:paraId="4683C81C" w14:textId="77777777" w:rsidTr="00523BD8">
        <w:trPr>
          <w:gridAfter w:val="1"/>
          <w:wAfter w:w="11" w:type="dxa"/>
          <w:trHeight w:val="402"/>
          <w:jc w:val="center"/>
        </w:trPr>
        <w:tc>
          <w:tcPr>
            <w:tcW w:w="4110" w:type="dxa"/>
            <w:shd w:val="clear" w:color="auto" w:fill="E3F1F1"/>
            <w:vAlign w:val="center"/>
          </w:tcPr>
          <w:p w14:paraId="7A99D406" w14:textId="77777777" w:rsidR="0054327C" w:rsidRPr="001566F8" w:rsidRDefault="0054327C" w:rsidP="0054327C">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Akademik Personel Memnuniyeti (%)</w:t>
            </w:r>
          </w:p>
        </w:tc>
        <w:tc>
          <w:tcPr>
            <w:tcW w:w="2990" w:type="dxa"/>
            <w:shd w:val="clear" w:color="auto" w:fill="auto"/>
            <w:vAlign w:val="center"/>
          </w:tcPr>
          <w:p w14:paraId="7A67D865" w14:textId="77777777" w:rsidR="0054327C" w:rsidRPr="008C255F" w:rsidRDefault="0054327C" w:rsidP="009B7063">
            <w:pPr>
              <w:rPr>
                <w:sz w:val="16"/>
                <w:szCs w:val="16"/>
              </w:rPr>
            </w:pPr>
          </w:p>
        </w:tc>
        <w:tc>
          <w:tcPr>
            <w:tcW w:w="1848" w:type="dxa"/>
            <w:vAlign w:val="center"/>
          </w:tcPr>
          <w:p w14:paraId="7CE5A262" w14:textId="5DCB3607"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%77</w:t>
            </w:r>
          </w:p>
        </w:tc>
        <w:tc>
          <w:tcPr>
            <w:tcW w:w="1152" w:type="dxa"/>
          </w:tcPr>
          <w:p w14:paraId="10938802" w14:textId="4F56D337"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%78</w:t>
            </w:r>
          </w:p>
        </w:tc>
        <w:tc>
          <w:tcPr>
            <w:tcW w:w="847" w:type="dxa"/>
          </w:tcPr>
          <w:p w14:paraId="06D578B1" w14:textId="53DAEA7A" w:rsidR="0054327C" w:rsidRPr="00E64FCE" w:rsidRDefault="009058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 xml:space="preserve">Anket devam etmektedir. </w:t>
            </w:r>
          </w:p>
        </w:tc>
      </w:tr>
      <w:tr w:rsidR="0054327C" w:rsidRPr="009F29D5" w14:paraId="341260C1" w14:textId="77777777" w:rsidTr="00523BD8">
        <w:trPr>
          <w:gridAfter w:val="1"/>
          <w:wAfter w:w="11" w:type="dxa"/>
          <w:trHeight w:val="402"/>
          <w:jc w:val="center"/>
        </w:trPr>
        <w:tc>
          <w:tcPr>
            <w:tcW w:w="4110" w:type="dxa"/>
            <w:shd w:val="clear" w:color="auto" w:fill="E3F1F1"/>
            <w:vAlign w:val="center"/>
          </w:tcPr>
          <w:p w14:paraId="48A0C1A6" w14:textId="77777777" w:rsidR="0054327C" w:rsidRPr="001566F8" w:rsidRDefault="0054327C" w:rsidP="0054327C">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İdari Personel Memnuniyet Oranı (%)</w:t>
            </w:r>
          </w:p>
        </w:tc>
        <w:tc>
          <w:tcPr>
            <w:tcW w:w="2990" w:type="dxa"/>
            <w:shd w:val="clear" w:color="auto" w:fill="auto"/>
            <w:vAlign w:val="center"/>
          </w:tcPr>
          <w:p w14:paraId="5A31D139" w14:textId="77777777" w:rsidR="0054327C" w:rsidRPr="008C255F" w:rsidRDefault="0054327C" w:rsidP="009B7063">
            <w:pPr>
              <w:rPr>
                <w:sz w:val="16"/>
                <w:szCs w:val="16"/>
              </w:rPr>
            </w:pPr>
          </w:p>
        </w:tc>
        <w:tc>
          <w:tcPr>
            <w:tcW w:w="1848" w:type="dxa"/>
            <w:vAlign w:val="center"/>
          </w:tcPr>
          <w:p w14:paraId="44346254" w14:textId="4C8FF4BC"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%66</w:t>
            </w:r>
          </w:p>
        </w:tc>
        <w:tc>
          <w:tcPr>
            <w:tcW w:w="1152" w:type="dxa"/>
          </w:tcPr>
          <w:p w14:paraId="28AD1C90" w14:textId="4A92770C"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%74</w:t>
            </w:r>
          </w:p>
        </w:tc>
        <w:tc>
          <w:tcPr>
            <w:tcW w:w="847" w:type="dxa"/>
          </w:tcPr>
          <w:p w14:paraId="142D974F" w14:textId="3077F176" w:rsidR="0054327C" w:rsidRPr="00E64FCE" w:rsidRDefault="009058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Anket devam etmekt</w:t>
            </w:r>
            <w:r>
              <w:rPr>
                <w:rFonts w:eastAsia="Times New Roman" w:cstheme="majorHAnsi"/>
                <w:color w:val="000000" w:themeColor="text1"/>
                <w:sz w:val="20"/>
                <w:szCs w:val="20"/>
              </w:rPr>
              <w:lastRenderedPageBreak/>
              <w:t>edir.</w:t>
            </w:r>
          </w:p>
        </w:tc>
      </w:tr>
      <w:tr w:rsidR="0054327C" w:rsidRPr="00523BD8" w14:paraId="426C309A" w14:textId="77777777" w:rsidTr="00523BD8">
        <w:trPr>
          <w:gridAfter w:val="1"/>
          <w:wAfter w:w="11" w:type="dxa"/>
          <w:trHeight w:val="402"/>
          <w:jc w:val="center"/>
        </w:trPr>
        <w:tc>
          <w:tcPr>
            <w:tcW w:w="4110" w:type="dxa"/>
            <w:shd w:val="clear" w:color="auto" w:fill="E3F1F1"/>
            <w:vAlign w:val="center"/>
          </w:tcPr>
          <w:p w14:paraId="4016A8A6" w14:textId="77777777" w:rsidR="0054327C" w:rsidRPr="001566F8" w:rsidRDefault="0054327C" w:rsidP="0054327C">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lastRenderedPageBreak/>
              <w:t xml:space="preserve">Öğrencinin Genel Memnuniyeti (%) </w:t>
            </w:r>
          </w:p>
        </w:tc>
        <w:tc>
          <w:tcPr>
            <w:tcW w:w="2990" w:type="dxa"/>
            <w:shd w:val="clear" w:color="auto" w:fill="auto"/>
            <w:vAlign w:val="center"/>
          </w:tcPr>
          <w:p w14:paraId="4050CEA8" w14:textId="77777777" w:rsidR="0054327C" w:rsidRPr="008C255F" w:rsidRDefault="0054327C" w:rsidP="009B7063">
            <w:pPr>
              <w:rPr>
                <w:sz w:val="16"/>
                <w:szCs w:val="16"/>
              </w:rPr>
            </w:pPr>
          </w:p>
        </w:tc>
        <w:tc>
          <w:tcPr>
            <w:tcW w:w="1848" w:type="dxa"/>
            <w:vAlign w:val="center"/>
          </w:tcPr>
          <w:p w14:paraId="7714E183" w14:textId="0BC3CFF9"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%63</w:t>
            </w:r>
          </w:p>
        </w:tc>
        <w:tc>
          <w:tcPr>
            <w:tcW w:w="1152" w:type="dxa"/>
          </w:tcPr>
          <w:p w14:paraId="771C60AA" w14:textId="278CB495" w:rsidR="0054327C" w:rsidRPr="00E64FCE" w:rsidRDefault="00523BD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%64</w:t>
            </w:r>
          </w:p>
        </w:tc>
        <w:tc>
          <w:tcPr>
            <w:tcW w:w="847" w:type="dxa"/>
          </w:tcPr>
          <w:p w14:paraId="16B54030" w14:textId="6435B8B4" w:rsidR="0054327C" w:rsidRPr="00523BD8" w:rsidRDefault="0090581A" w:rsidP="009B7063">
            <w:pPr>
              <w:ind w:right="63"/>
              <w:jc w:val="right"/>
              <w:rPr>
                <w:rFonts w:eastAsia="Times New Roman" w:cstheme="majorHAnsi"/>
                <w:color w:val="000000" w:themeColor="text1"/>
                <w:sz w:val="20"/>
                <w:szCs w:val="20"/>
                <w:highlight w:val="yellow"/>
              </w:rPr>
            </w:pPr>
            <w:r>
              <w:rPr>
                <w:rFonts w:eastAsia="Times New Roman" w:cstheme="majorHAnsi"/>
                <w:color w:val="000000" w:themeColor="text1"/>
                <w:sz w:val="20"/>
                <w:szCs w:val="20"/>
              </w:rPr>
              <w:t>Anket devam etmektedir.</w:t>
            </w:r>
          </w:p>
        </w:tc>
      </w:tr>
      <w:tr w:rsidR="0054327C" w:rsidRPr="009F29D5" w14:paraId="2C97DB32" w14:textId="77777777" w:rsidTr="00523BD8">
        <w:trPr>
          <w:gridAfter w:val="1"/>
          <w:wAfter w:w="11" w:type="dxa"/>
          <w:trHeight w:val="402"/>
          <w:jc w:val="center"/>
        </w:trPr>
        <w:tc>
          <w:tcPr>
            <w:tcW w:w="4110" w:type="dxa"/>
            <w:shd w:val="clear" w:color="auto" w:fill="E3F1F1"/>
            <w:vAlign w:val="center"/>
          </w:tcPr>
          <w:p w14:paraId="4B916281" w14:textId="77777777" w:rsidR="0054327C" w:rsidRPr="001566F8" w:rsidRDefault="0054327C" w:rsidP="0054327C">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Öğrenci Sayısı</w:t>
            </w:r>
          </w:p>
        </w:tc>
        <w:tc>
          <w:tcPr>
            <w:tcW w:w="2990" w:type="dxa"/>
            <w:shd w:val="clear" w:color="auto" w:fill="auto"/>
            <w:vAlign w:val="center"/>
          </w:tcPr>
          <w:p w14:paraId="237CD18C" w14:textId="77777777" w:rsidR="0054327C" w:rsidRPr="008C255F" w:rsidRDefault="0054327C" w:rsidP="009B7063">
            <w:pPr>
              <w:rPr>
                <w:sz w:val="16"/>
                <w:szCs w:val="16"/>
              </w:rPr>
            </w:pPr>
          </w:p>
        </w:tc>
        <w:tc>
          <w:tcPr>
            <w:tcW w:w="1848" w:type="dxa"/>
            <w:vAlign w:val="center"/>
          </w:tcPr>
          <w:p w14:paraId="067FA3CE" w14:textId="127C67E4"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69BBD54C" w14:textId="4E40CDBE"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65F2BF0A" w14:textId="66A87FD0"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54327C" w:rsidRPr="009F29D5" w14:paraId="226C532C" w14:textId="77777777" w:rsidTr="00523BD8">
        <w:trPr>
          <w:gridAfter w:val="1"/>
          <w:wAfter w:w="11" w:type="dxa"/>
          <w:trHeight w:val="402"/>
          <w:jc w:val="center"/>
        </w:trPr>
        <w:tc>
          <w:tcPr>
            <w:tcW w:w="4110" w:type="dxa"/>
            <w:shd w:val="clear" w:color="auto" w:fill="E3F1F1"/>
            <w:vAlign w:val="center"/>
          </w:tcPr>
          <w:p w14:paraId="58C0CA9B" w14:textId="77777777" w:rsidR="0054327C" w:rsidRPr="001566F8" w:rsidRDefault="0054327C" w:rsidP="0054327C">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Gelen Öğrenci Sayısı</w:t>
            </w:r>
          </w:p>
        </w:tc>
        <w:tc>
          <w:tcPr>
            <w:tcW w:w="2990" w:type="dxa"/>
            <w:shd w:val="clear" w:color="auto" w:fill="auto"/>
            <w:vAlign w:val="center"/>
          </w:tcPr>
          <w:p w14:paraId="7729740C" w14:textId="77777777" w:rsidR="0054327C" w:rsidRPr="008C255F" w:rsidRDefault="0054327C" w:rsidP="009B7063">
            <w:pPr>
              <w:rPr>
                <w:sz w:val="16"/>
                <w:szCs w:val="16"/>
              </w:rPr>
            </w:pPr>
          </w:p>
        </w:tc>
        <w:tc>
          <w:tcPr>
            <w:tcW w:w="1848" w:type="dxa"/>
            <w:vAlign w:val="center"/>
          </w:tcPr>
          <w:p w14:paraId="0C55E51A" w14:textId="06BB83B4"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5642C9EC" w14:textId="0C51CADF"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5B493468" w14:textId="6E5533D3" w:rsidR="0054327C" w:rsidRPr="00E64FCE" w:rsidRDefault="003D0F3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4F79C1B7" w14:textId="77777777" w:rsidTr="00523BD8">
        <w:trPr>
          <w:gridAfter w:val="1"/>
          <w:wAfter w:w="11" w:type="dxa"/>
          <w:trHeight w:val="402"/>
          <w:jc w:val="center"/>
        </w:trPr>
        <w:tc>
          <w:tcPr>
            <w:tcW w:w="4110" w:type="dxa"/>
            <w:shd w:val="clear" w:color="auto" w:fill="E3F1F1"/>
            <w:vAlign w:val="center"/>
          </w:tcPr>
          <w:p w14:paraId="30BF8D36" w14:textId="77777777" w:rsidR="003D0F32" w:rsidRPr="001566F8" w:rsidRDefault="003D0F32" w:rsidP="003D0F32">
            <w:pPr>
              <w:pStyle w:val="ListeParagraf"/>
              <w:numPr>
                <w:ilvl w:val="0"/>
                <w:numId w:val="44"/>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Öğrenci Sayısı</w:t>
            </w:r>
          </w:p>
        </w:tc>
        <w:tc>
          <w:tcPr>
            <w:tcW w:w="2990" w:type="dxa"/>
            <w:shd w:val="clear" w:color="auto" w:fill="auto"/>
            <w:vAlign w:val="center"/>
          </w:tcPr>
          <w:p w14:paraId="3F991C5F" w14:textId="77777777" w:rsidR="003D0F32" w:rsidRPr="008C255F" w:rsidRDefault="003D0F32" w:rsidP="003D0F32">
            <w:pPr>
              <w:rPr>
                <w:sz w:val="16"/>
                <w:szCs w:val="16"/>
              </w:rPr>
            </w:pPr>
          </w:p>
        </w:tc>
        <w:tc>
          <w:tcPr>
            <w:tcW w:w="1848" w:type="dxa"/>
            <w:vAlign w:val="center"/>
          </w:tcPr>
          <w:p w14:paraId="6FE2347D" w14:textId="31C9B48B"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5404804B" w14:textId="221FF56A"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4BBA91D7" w14:textId="3F16B0D6"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2F9513AB" w14:textId="77777777" w:rsidTr="00523BD8">
        <w:trPr>
          <w:gridAfter w:val="1"/>
          <w:wAfter w:w="11" w:type="dxa"/>
          <w:trHeight w:val="402"/>
          <w:jc w:val="center"/>
        </w:trPr>
        <w:tc>
          <w:tcPr>
            <w:tcW w:w="4110" w:type="dxa"/>
            <w:shd w:val="clear" w:color="auto" w:fill="E3F1F1"/>
            <w:vAlign w:val="center"/>
          </w:tcPr>
          <w:p w14:paraId="0D0976CE" w14:textId="77777777" w:rsidR="003D0F32" w:rsidRPr="00544F10" w:rsidRDefault="003D0F32" w:rsidP="003D0F32">
            <w:pPr>
              <w:pStyle w:val="ListeParagraf"/>
              <w:numPr>
                <w:ilvl w:val="0"/>
                <w:numId w:val="44"/>
              </w:numPr>
              <w:ind w:right="63"/>
              <w:rPr>
                <w:rFonts w:eastAsia="Times New Roman" w:cstheme="majorHAnsi"/>
                <w:color w:val="000000" w:themeColor="text1"/>
                <w:sz w:val="20"/>
                <w:szCs w:val="20"/>
              </w:rPr>
            </w:pPr>
            <w:r w:rsidRPr="00544F10">
              <w:rPr>
                <w:rFonts w:eastAsia="Times New Roman" w:cstheme="majorHAnsi"/>
                <w:color w:val="000000" w:themeColor="text1"/>
                <w:sz w:val="20"/>
                <w:szCs w:val="20"/>
              </w:rPr>
              <w:t>Erasmus Giden Öğrenci Sayısı</w:t>
            </w:r>
          </w:p>
        </w:tc>
        <w:tc>
          <w:tcPr>
            <w:tcW w:w="2990" w:type="dxa"/>
            <w:shd w:val="clear" w:color="auto" w:fill="auto"/>
            <w:vAlign w:val="center"/>
          </w:tcPr>
          <w:p w14:paraId="3F1F70D6" w14:textId="77777777" w:rsidR="003D0F32" w:rsidRPr="008C255F" w:rsidRDefault="003D0F32" w:rsidP="003D0F32">
            <w:pPr>
              <w:rPr>
                <w:sz w:val="16"/>
                <w:szCs w:val="16"/>
              </w:rPr>
            </w:pPr>
          </w:p>
        </w:tc>
        <w:tc>
          <w:tcPr>
            <w:tcW w:w="1848" w:type="dxa"/>
            <w:vAlign w:val="center"/>
          </w:tcPr>
          <w:p w14:paraId="34389DD5" w14:textId="648AC699"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7B0BB0EB" w14:textId="3AF1D903"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0A8F1E96" w14:textId="6B1F2479"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05207ADA" w14:textId="77777777" w:rsidTr="00523BD8">
        <w:trPr>
          <w:gridAfter w:val="1"/>
          <w:wAfter w:w="11" w:type="dxa"/>
          <w:trHeight w:val="402"/>
          <w:jc w:val="center"/>
        </w:trPr>
        <w:tc>
          <w:tcPr>
            <w:tcW w:w="4110" w:type="dxa"/>
            <w:shd w:val="clear" w:color="auto" w:fill="E3F1F1"/>
            <w:vAlign w:val="center"/>
          </w:tcPr>
          <w:p w14:paraId="05206349" w14:textId="77777777" w:rsidR="003D0F32" w:rsidRPr="00F30523" w:rsidRDefault="003D0F32" w:rsidP="003D0F32">
            <w:pPr>
              <w:pStyle w:val="ListeParagraf"/>
              <w:numPr>
                <w:ilvl w:val="0"/>
                <w:numId w:val="44"/>
              </w:numPr>
              <w:ind w:right="63"/>
              <w:rPr>
                <w:rFonts w:eastAsia="Times New Roman" w:cstheme="majorHAnsi"/>
                <w:color w:val="000000" w:themeColor="text1"/>
                <w:sz w:val="20"/>
                <w:szCs w:val="20"/>
              </w:rPr>
            </w:pPr>
            <w:r w:rsidRPr="00F30523">
              <w:rPr>
                <w:rFonts w:eastAsia="Times New Roman" w:cstheme="majorHAnsi"/>
                <w:color w:val="000000" w:themeColor="text1"/>
                <w:sz w:val="20"/>
                <w:szCs w:val="20"/>
              </w:rPr>
              <w:t>Farabi Giden Öğrenci Sayısı</w:t>
            </w:r>
          </w:p>
        </w:tc>
        <w:tc>
          <w:tcPr>
            <w:tcW w:w="2990" w:type="dxa"/>
            <w:shd w:val="clear" w:color="auto" w:fill="auto"/>
            <w:vAlign w:val="center"/>
          </w:tcPr>
          <w:p w14:paraId="468DAB08" w14:textId="77777777" w:rsidR="003D0F32" w:rsidRPr="008C255F" w:rsidRDefault="003D0F32" w:rsidP="003D0F32">
            <w:pPr>
              <w:rPr>
                <w:sz w:val="16"/>
                <w:szCs w:val="16"/>
              </w:rPr>
            </w:pPr>
          </w:p>
        </w:tc>
        <w:tc>
          <w:tcPr>
            <w:tcW w:w="1848" w:type="dxa"/>
            <w:vAlign w:val="center"/>
          </w:tcPr>
          <w:p w14:paraId="43E71EA2" w14:textId="41AB9027"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148F06B2" w14:textId="6DC6053A"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4E0085F9" w14:textId="60C372D6"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4C2F319C" w14:textId="77777777" w:rsidTr="00523BD8">
        <w:trPr>
          <w:gridAfter w:val="1"/>
          <w:wAfter w:w="11" w:type="dxa"/>
          <w:trHeight w:val="402"/>
          <w:jc w:val="center"/>
        </w:trPr>
        <w:tc>
          <w:tcPr>
            <w:tcW w:w="4110" w:type="dxa"/>
            <w:shd w:val="clear" w:color="auto" w:fill="E3F1F1"/>
            <w:vAlign w:val="center"/>
          </w:tcPr>
          <w:p w14:paraId="4A15A50F" w14:textId="77777777" w:rsidR="003D0F32" w:rsidRPr="00A24776" w:rsidRDefault="003D0F32" w:rsidP="003D0F32">
            <w:pPr>
              <w:pStyle w:val="ListeParagraf"/>
              <w:numPr>
                <w:ilvl w:val="0"/>
                <w:numId w:val="44"/>
              </w:numPr>
              <w:ind w:right="63"/>
              <w:rPr>
                <w:rFonts w:eastAsia="Times New Roman" w:cstheme="majorHAnsi"/>
                <w:color w:val="000000" w:themeColor="text1"/>
                <w:sz w:val="20"/>
                <w:szCs w:val="20"/>
              </w:rPr>
            </w:pPr>
            <w:r w:rsidRPr="00A24776">
              <w:rPr>
                <w:rFonts w:eastAsia="Times New Roman" w:cstheme="majorHAnsi"/>
                <w:color w:val="000000" w:themeColor="text1"/>
                <w:sz w:val="20"/>
                <w:szCs w:val="20"/>
              </w:rPr>
              <w:t>Mevlana Giden Öğrenci Sayısı</w:t>
            </w:r>
          </w:p>
        </w:tc>
        <w:tc>
          <w:tcPr>
            <w:tcW w:w="2990" w:type="dxa"/>
            <w:shd w:val="clear" w:color="auto" w:fill="auto"/>
            <w:vAlign w:val="center"/>
          </w:tcPr>
          <w:p w14:paraId="3B69FC34" w14:textId="77777777" w:rsidR="003D0F32" w:rsidRPr="008C255F" w:rsidRDefault="003D0F32" w:rsidP="003D0F32">
            <w:pPr>
              <w:rPr>
                <w:sz w:val="16"/>
                <w:szCs w:val="16"/>
              </w:rPr>
            </w:pPr>
          </w:p>
        </w:tc>
        <w:tc>
          <w:tcPr>
            <w:tcW w:w="1848" w:type="dxa"/>
            <w:vAlign w:val="center"/>
          </w:tcPr>
          <w:p w14:paraId="6BFD22DE" w14:textId="451963D1"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692F7F87" w14:textId="7A172E3A"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5E3C5900" w14:textId="66555716"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663010F4" w14:textId="77777777" w:rsidTr="00523BD8">
        <w:trPr>
          <w:gridAfter w:val="1"/>
          <w:wAfter w:w="11" w:type="dxa"/>
          <w:trHeight w:val="402"/>
          <w:jc w:val="center"/>
        </w:trPr>
        <w:tc>
          <w:tcPr>
            <w:tcW w:w="4110" w:type="dxa"/>
            <w:shd w:val="clear" w:color="auto" w:fill="E3F1F1"/>
            <w:vAlign w:val="center"/>
          </w:tcPr>
          <w:p w14:paraId="498F1AFE" w14:textId="77777777" w:rsidR="003D0F32" w:rsidRPr="00A24776" w:rsidRDefault="003D0F32" w:rsidP="003D0F32">
            <w:pPr>
              <w:pStyle w:val="ListeParagraf"/>
              <w:numPr>
                <w:ilvl w:val="0"/>
                <w:numId w:val="44"/>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Öğretim Elemanı Sayısı</w:t>
            </w:r>
          </w:p>
        </w:tc>
        <w:tc>
          <w:tcPr>
            <w:tcW w:w="2990" w:type="dxa"/>
            <w:shd w:val="clear" w:color="auto" w:fill="auto"/>
            <w:vAlign w:val="center"/>
          </w:tcPr>
          <w:p w14:paraId="120B5CA4" w14:textId="77777777" w:rsidR="003D0F32" w:rsidRPr="008C255F" w:rsidRDefault="003D0F32" w:rsidP="003D0F32">
            <w:pPr>
              <w:rPr>
                <w:sz w:val="16"/>
                <w:szCs w:val="16"/>
              </w:rPr>
            </w:pPr>
          </w:p>
        </w:tc>
        <w:tc>
          <w:tcPr>
            <w:tcW w:w="1848" w:type="dxa"/>
            <w:vAlign w:val="center"/>
          </w:tcPr>
          <w:p w14:paraId="58EDB54D" w14:textId="444AD115"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32512DE1" w14:textId="0543E4AE"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6F59E195" w14:textId="18A896B8"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0970D85A" w14:textId="77777777" w:rsidTr="00523BD8">
        <w:trPr>
          <w:gridAfter w:val="1"/>
          <w:wAfter w:w="11" w:type="dxa"/>
          <w:trHeight w:val="402"/>
          <w:jc w:val="center"/>
        </w:trPr>
        <w:tc>
          <w:tcPr>
            <w:tcW w:w="4110" w:type="dxa"/>
            <w:shd w:val="clear" w:color="auto" w:fill="E3F1F1"/>
            <w:vAlign w:val="center"/>
          </w:tcPr>
          <w:p w14:paraId="5D075C59" w14:textId="77777777" w:rsidR="003D0F32" w:rsidRPr="00A24776" w:rsidRDefault="003D0F32" w:rsidP="003D0F32">
            <w:pPr>
              <w:pStyle w:val="ListeParagraf"/>
              <w:numPr>
                <w:ilvl w:val="0"/>
                <w:numId w:val="44"/>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Öğretim Elemanı</w:t>
            </w:r>
          </w:p>
        </w:tc>
        <w:tc>
          <w:tcPr>
            <w:tcW w:w="2990" w:type="dxa"/>
            <w:shd w:val="clear" w:color="auto" w:fill="auto"/>
            <w:vAlign w:val="center"/>
          </w:tcPr>
          <w:p w14:paraId="7E6E97E6" w14:textId="77777777" w:rsidR="003D0F32" w:rsidRPr="008C255F" w:rsidRDefault="003D0F32" w:rsidP="003D0F32">
            <w:pPr>
              <w:rPr>
                <w:sz w:val="16"/>
                <w:szCs w:val="16"/>
              </w:rPr>
            </w:pPr>
          </w:p>
        </w:tc>
        <w:tc>
          <w:tcPr>
            <w:tcW w:w="1848" w:type="dxa"/>
            <w:vAlign w:val="center"/>
          </w:tcPr>
          <w:p w14:paraId="73C63D06" w14:textId="16AACA77"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172013BB" w14:textId="312604DB"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44A1ACD9" w14:textId="1A95264B"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0D5CDE42" w14:textId="77777777" w:rsidTr="00523BD8">
        <w:trPr>
          <w:gridAfter w:val="1"/>
          <w:wAfter w:w="11" w:type="dxa"/>
          <w:trHeight w:val="402"/>
          <w:jc w:val="center"/>
        </w:trPr>
        <w:tc>
          <w:tcPr>
            <w:tcW w:w="4110" w:type="dxa"/>
            <w:shd w:val="clear" w:color="auto" w:fill="E3F1F1"/>
            <w:vAlign w:val="center"/>
          </w:tcPr>
          <w:p w14:paraId="4928AE2A" w14:textId="77777777" w:rsidR="003D0F32" w:rsidRPr="00A24776" w:rsidRDefault="003D0F32" w:rsidP="003D0F32">
            <w:pPr>
              <w:pStyle w:val="ListeParagraf"/>
              <w:numPr>
                <w:ilvl w:val="0"/>
                <w:numId w:val="44"/>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Öğretim Elemanı Sayısı</w:t>
            </w:r>
          </w:p>
        </w:tc>
        <w:tc>
          <w:tcPr>
            <w:tcW w:w="2990" w:type="dxa"/>
            <w:shd w:val="clear" w:color="auto" w:fill="auto"/>
            <w:vAlign w:val="center"/>
          </w:tcPr>
          <w:p w14:paraId="38AE6750" w14:textId="77777777" w:rsidR="003D0F32" w:rsidRPr="008C255F" w:rsidRDefault="003D0F32" w:rsidP="003D0F32">
            <w:pPr>
              <w:rPr>
                <w:sz w:val="16"/>
                <w:szCs w:val="16"/>
              </w:rPr>
            </w:pPr>
          </w:p>
        </w:tc>
        <w:tc>
          <w:tcPr>
            <w:tcW w:w="1848" w:type="dxa"/>
            <w:vAlign w:val="center"/>
          </w:tcPr>
          <w:p w14:paraId="15BE2AAD" w14:textId="34A4C86D"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3B77F4AE" w14:textId="30A9DCAF"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03F29C25" w14:textId="7F83EC4E"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766F78FB" w14:textId="77777777" w:rsidTr="00523BD8">
        <w:trPr>
          <w:gridAfter w:val="1"/>
          <w:wAfter w:w="11" w:type="dxa"/>
          <w:trHeight w:val="402"/>
          <w:jc w:val="center"/>
        </w:trPr>
        <w:tc>
          <w:tcPr>
            <w:tcW w:w="4110" w:type="dxa"/>
            <w:shd w:val="clear" w:color="auto" w:fill="E3F1F1"/>
            <w:vAlign w:val="center"/>
          </w:tcPr>
          <w:p w14:paraId="3EC740E6" w14:textId="77777777" w:rsidR="003D0F32" w:rsidRPr="001566F8" w:rsidRDefault="003D0F32" w:rsidP="003D0F32">
            <w:pPr>
              <w:pStyle w:val="ListeParagraf"/>
              <w:numPr>
                <w:ilvl w:val="0"/>
                <w:numId w:val="44"/>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Öğretim Elemanı</w:t>
            </w:r>
          </w:p>
        </w:tc>
        <w:tc>
          <w:tcPr>
            <w:tcW w:w="2990" w:type="dxa"/>
            <w:shd w:val="clear" w:color="auto" w:fill="auto"/>
            <w:vAlign w:val="center"/>
          </w:tcPr>
          <w:p w14:paraId="7D1196DC" w14:textId="77777777" w:rsidR="003D0F32" w:rsidRPr="008C255F" w:rsidRDefault="003D0F32" w:rsidP="003D0F32">
            <w:pPr>
              <w:rPr>
                <w:sz w:val="16"/>
                <w:szCs w:val="16"/>
              </w:rPr>
            </w:pPr>
          </w:p>
        </w:tc>
        <w:tc>
          <w:tcPr>
            <w:tcW w:w="1848" w:type="dxa"/>
            <w:vAlign w:val="center"/>
          </w:tcPr>
          <w:p w14:paraId="26D577ED" w14:textId="030D5829"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66667844" w14:textId="31FBDF0F"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0420B940" w14:textId="26A904D7" w:rsidR="003D0F32" w:rsidRPr="00E64FCE" w:rsidRDefault="003D0F32"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3D0F32" w:rsidRPr="009F29D5" w14:paraId="22D41383" w14:textId="77777777" w:rsidTr="00523BD8">
        <w:trPr>
          <w:gridAfter w:val="1"/>
          <w:wAfter w:w="11" w:type="dxa"/>
          <w:trHeight w:val="402"/>
          <w:jc w:val="center"/>
        </w:trPr>
        <w:tc>
          <w:tcPr>
            <w:tcW w:w="4110" w:type="dxa"/>
            <w:shd w:val="clear" w:color="auto" w:fill="002060"/>
            <w:vAlign w:val="center"/>
          </w:tcPr>
          <w:p w14:paraId="2D811FE2" w14:textId="77777777" w:rsidR="003D0F32" w:rsidRPr="007A1AF2" w:rsidRDefault="003D0F32" w:rsidP="003D0F32">
            <w:pPr>
              <w:ind w:right="63"/>
              <w:jc w:val="both"/>
              <w:rPr>
                <w:rFonts w:eastAsia="Times New Roman" w:cstheme="majorHAnsi"/>
                <w:color w:val="FFFFFF" w:themeColor="background1"/>
              </w:rPr>
            </w:pPr>
            <w:r w:rsidRPr="007A1AF2">
              <w:rPr>
                <w:rFonts w:eastAsia="Times New Roman" w:cstheme="majorHAnsi"/>
                <w:b/>
                <w:color w:val="FFFFFF" w:themeColor="background1"/>
              </w:rPr>
              <w:t xml:space="preserve">B. Eğitim ve Öğretim  </w:t>
            </w:r>
          </w:p>
        </w:tc>
        <w:tc>
          <w:tcPr>
            <w:tcW w:w="2990" w:type="dxa"/>
            <w:shd w:val="clear" w:color="auto" w:fill="002060"/>
            <w:vAlign w:val="center"/>
          </w:tcPr>
          <w:p w14:paraId="4DB0EDC1" w14:textId="77777777" w:rsidR="003D0F32" w:rsidRPr="008C255F" w:rsidRDefault="003D0F32" w:rsidP="003D0F32">
            <w:pPr>
              <w:ind w:right="63"/>
              <w:jc w:val="both"/>
              <w:rPr>
                <w:rFonts w:eastAsia="Times New Roman" w:cstheme="majorHAnsi"/>
                <w:color w:val="FFFFFF" w:themeColor="background1"/>
                <w:sz w:val="16"/>
                <w:szCs w:val="16"/>
              </w:rPr>
            </w:pPr>
          </w:p>
        </w:tc>
        <w:tc>
          <w:tcPr>
            <w:tcW w:w="1848" w:type="dxa"/>
            <w:shd w:val="clear" w:color="auto" w:fill="002060"/>
          </w:tcPr>
          <w:p w14:paraId="179DD7FD" w14:textId="77777777" w:rsidR="003D0F32" w:rsidRPr="00E64FCE" w:rsidRDefault="003D0F32" w:rsidP="003D0F32">
            <w:pPr>
              <w:ind w:right="63"/>
              <w:jc w:val="both"/>
              <w:rPr>
                <w:rFonts w:eastAsia="Times New Roman" w:cstheme="majorHAnsi"/>
                <w:color w:val="FFFFFF" w:themeColor="background1"/>
                <w:sz w:val="20"/>
                <w:szCs w:val="20"/>
              </w:rPr>
            </w:pPr>
          </w:p>
        </w:tc>
        <w:tc>
          <w:tcPr>
            <w:tcW w:w="1152" w:type="dxa"/>
            <w:shd w:val="clear" w:color="auto" w:fill="002060"/>
          </w:tcPr>
          <w:p w14:paraId="1D73B458" w14:textId="77777777" w:rsidR="003D0F32" w:rsidRPr="00E64FCE" w:rsidRDefault="003D0F32" w:rsidP="003D0F32">
            <w:pPr>
              <w:ind w:right="63"/>
              <w:jc w:val="both"/>
              <w:rPr>
                <w:rFonts w:eastAsia="Times New Roman" w:cstheme="majorHAnsi"/>
                <w:color w:val="FFFFFF" w:themeColor="background1"/>
                <w:sz w:val="20"/>
                <w:szCs w:val="20"/>
              </w:rPr>
            </w:pPr>
          </w:p>
        </w:tc>
        <w:tc>
          <w:tcPr>
            <w:tcW w:w="847" w:type="dxa"/>
            <w:shd w:val="clear" w:color="auto" w:fill="002060"/>
          </w:tcPr>
          <w:p w14:paraId="7ADA469E" w14:textId="77777777" w:rsidR="003D0F32" w:rsidRPr="00E64FCE" w:rsidRDefault="003D0F32" w:rsidP="003D0F32">
            <w:pPr>
              <w:ind w:right="63"/>
              <w:jc w:val="both"/>
              <w:rPr>
                <w:rFonts w:eastAsia="Times New Roman" w:cstheme="majorHAnsi"/>
                <w:color w:val="FFFFFF" w:themeColor="background1"/>
                <w:sz w:val="20"/>
                <w:szCs w:val="20"/>
              </w:rPr>
            </w:pPr>
          </w:p>
        </w:tc>
      </w:tr>
      <w:tr w:rsidR="003D0F32" w:rsidRPr="009F29D5" w14:paraId="539E0C82" w14:textId="77777777" w:rsidTr="00523BD8">
        <w:trPr>
          <w:gridAfter w:val="1"/>
          <w:wAfter w:w="11" w:type="dxa"/>
          <w:trHeight w:val="402"/>
          <w:jc w:val="center"/>
        </w:trPr>
        <w:tc>
          <w:tcPr>
            <w:tcW w:w="4110" w:type="dxa"/>
            <w:shd w:val="clear" w:color="auto" w:fill="E3F1F1"/>
            <w:vAlign w:val="center"/>
          </w:tcPr>
          <w:p w14:paraId="3CFD42A9" w14:textId="77777777" w:rsidR="003D0F32" w:rsidRPr="004555A2" w:rsidRDefault="003D0F32" w:rsidP="003D0F32">
            <w:pPr>
              <w:pStyle w:val="ListeParagraf"/>
              <w:numPr>
                <w:ilvl w:val="0"/>
                <w:numId w:val="45"/>
              </w:numPr>
              <w:ind w:left="326"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ön lisans Programı Sayısının Birimdeki Toplam ön lisans Program Sayısına Oranı</w:t>
            </w:r>
          </w:p>
        </w:tc>
        <w:tc>
          <w:tcPr>
            <w:tcW w:w="2990" w:type="dxa"/>
            <w:shd w:val="clear" w:color="auto" w:fill="auto"/>
            <w:vAlign w:val="center"/>
          </w:tcPr>
          <w:p w14:paraId="5AF31E77" w14:textId="77777777" w:rsidR="003D0F32" w:rsidRPr="004555A2" w:rsidRDefault="003D0F32" w:rsidP="003D0F32">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r>
              <w:rPr>
                <w:i/>
                <w:sz w:val="16"/>
                <w:szCs w:val="16"/>
              </w:rPr>
              <w:t>.</w:t>
            </w:r>
          </w:p>
        </w:tc>
        <w:tc>
          <w:tcPr>
            <w:tcW w:w="1848" w:type="dxa"/>
            <w:vAlign w:val="center"/>
          </w:tcPr>
          <w:p w14:paraId="3BE4A99A" w14:textId="6DA981A6" w:rsidR="003D0F32" w:rsidRPr="00E64FCE" w:rsidRDefault="00523BD8"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c>
          <w:tcPr>
            <w:tcW w:w="1152" w:type="dxa"/>
          </w:tcPr>
          <w:p w14:paraId="4E4B41C6" w14:textId="5A23C328" w:rsidR="003D0F32" w:rsidRPr="00E64FCE" w:rsidRDefault="00523BD8"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c>
          <w:tcPr>
            <w:tcW w:w="847" w:type="dxa"/>
          </w:tcPr>
          <w:p w14:paraId="3827380D" w14:textId="1F879A1D" w:rsidR="003D0F32" w:rsidRPr="00E64FCE" w:rsidRDefault="00523BD8"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18</w:t>
            </w:r>
          </w:p>
        </w:tc>
      </w:tr>
      <w:tr w:rsidR="003D0F32" w:rsidRPr="009F29D5" w14:paraId="3DC4A8BA" w14:textId="77777777" w:rsidTr="00523BD8">
        <w:trPr>
          <w:gridAfter w:val="1"/>
          <w:wAfter w:w="11" w:type="dxa"/>
          <w:trHeight w:val="402"/>
          <w:jc w:val="center"/>
        </w:trPr>
        <w:tc>
          <w:tcPr>
            <w:tcW w:w="4110" w:type="dxa"/>
            <w:shd w:val="clear" w:color="auto" w:fill="E3F1F1"/>
            <w:vAlign w:val="center"/>
          </w:tcPr>
          <w:p w14:paraId="7152C37F" w14:textId="77777777" w:rsidR="003D0F32" w:rsidRPr="001566F8" w:rsidRDefault="003D0F32" w:rsidP="003D0F32">
            <w:pPr>
              <w:pStyle w:val="ListeParagraf"/>
              <w:numPr>
                <w:ilvl w:val="0"/>
                <w:numId w:val="45"/>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Birimde Öğrencilerin Kayıtlı Oldukları Programdan Memnuniyet Oranı (%)</w:t>
            </w:r>
          </w:p>
        </w:tc>
        <w:tc>
          <w:tcPr>
            <w:tcW w:w="2990" w:type="dxa"/>
            <w:shd w:val="clear" w:color="auto" w:fill="auto"/>
            <w:vAlign w:val="center"/>
          </w:tcPr>
          <w:p w14:paraId="0F22CB09" w14:textId="77777777" w:rsidR="003D0F32" w:rsidRPr="008C255F" w:rsidRDefault="003D0F32" w:rsidP="003D0F32">
            <w:pPr>
              <w:ind w:right="63"/>
              <w:rPr>
                <w:rFonts w:eastAsia="Times New Roman" w:cstheme="majorHAnsi"/>
                <w:i/>
                <w:color w:val="000000" w:themeColor="text1"/>
                <w:sz w:val="16"/>
                <w:szCs w:val="16"/>
              </w:rPr>
            </w:pPr>
            <w:r w:rsidRPr="00E722E9">
              <w:rPr>
                <w:rFonts w:eastAsia="Times New Roman" w:cstheme="majorHAnsi"/>
                <w:i/>
                <w:color w:val="000000" w:themeColor="text1"/>
                <w:sz w:val="16"/>
                <w:szCs w:val="16"/>
              </w:rPr>
              <w:t>Bu veri için, Öğrenci Memnuniyet anketlerindeki 1-8 arası soruların ortalamaları hesaplanmalıdır.</w:t>
            </w:r>
          </w:p>
        </w:tc>
        <w:tc>
          <w:tcPr>
            <w:tcW w:w="1848" w:type="dxa"/>
            <w:vAlign w:val="center"/>
          </w:tcPr>
          <w:p w14:paraId="44D3E153" w14:textId="023ADBD8" w:rsidR="003D0F32" w:rsidRPr="00E64FCE" w:rsidRDefault="00523BD8"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%64,8</w:t>
            </w:r>
          </w:p>
        </w:tc>
        <w:tc>
          <w:tcPr>
            <w:tcW w:w="1152" w:type="dxa"/>
          </w:tcPr>
          <w:p w14:paraId="0F780AD1" w14:textId="5D86E01B" w:rsidR="003D0F32" w:rsidRPr="00E64FCE" w:rsidRDefault="00523BD8"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%64,8</w:t>
            </w:r>
          </w:p>
        </w:tc>
        <w:tc>
          <w:tcPr>
            <w:tcW w:w="847" w:type="dxa"/>
          </w:tcPr>
          <w:p w14:paraId="0B43A95A" w14:textId="0568541F" w:rsidR="003D0F32" w:rsidRPr="00E64FCE" w:rsidRDefault="0090581A"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Anket devam etmektedir.</w:t>
            </w:r>
          </w:p>
        </w:tc>
      </w:tr>
      <w:tr w:rsidR="003D0F32" w:rsidRPr="009F29D5" w14:paraId="793D41DA" w14:textId="77777777" w:rsidTr="00523BD8">
        <w:trPr>
          <w:gridAfter w:val="1"/>
          <w:wAfter w:w="11" w:type="dxa"/>
          <w:trHeight w:val="402"/>
          <w:jc w:val="center"/>
        </w:trPr>
        <w:tc>
          <w:tcPr>
            <w:tcW w:w="4110" w:type="dxa"/>
            <w:shd w:val="clear" w:color="auto" w:fill="E3F1F1"/>
            <w:vAlign w:val="center"/>
          </w:tcPr>
          <w:p w14:paraId="3C89C8E7" w14:textId="77777777" w:rsidR="003D0F32" w:rsidRPr="001566F8" w:rsidRDefault="003D0F32" w:rsidP="003D0F32">
            <w:pPr>
              <w:pStyle w:val="ListeParagraf"/>
              <w:numPr>
                <w:ilvl w:val="0"/>
                <w:numId w:val="45"/>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lisans öğrenci sayısı</w:t>
            </w:r>
          </w:p>
        </w:tc>
        <w:tc>
          <w:tcPr>
            <w:tcW w:w="2990" w:type="dxa"/>
            <w:shd w:val="clear" w:color="auto" w:fill="auto"/>
            <w:vAlign w:val="center"/>
          </w:tcPr>
          <w:p w14:paraId="0CED1DE3" w14:textId="77777777" w:rsidR="003D0F32" w:rsidRPr="008C255F" w:rsidRDefault="003D0F32" w:rsidP="003D0F32">
            <w:pPr>
              <w:ind w:right="63"/>
              <w:rPr>
                <w:rFonts w:eastAsia="Times New Roman" w:cstheme="majorHAnsi"/>
                <w:i/>
                <w:color w:val="000000" w:themeColor="text1"/>
                <w:sz w:val="16"/>
                <w:szCs w:val="16"/>
              </w:rPr>
            </w:pPr>
            <w:r w:rsidRPr="005002E5">
              <w:rPr>
                <w:rFonts w:eastAsia="Times New Roman" w:cstheme="majorHAnsi"/>
                <w:i/>
                <w:color w:val="000000" w:themeColor="text1"/>
                <w:sz w:val="16"/>
                <w:szCs w:val="16"/>
              </w:rPr>
              <w:t xml:space="preserve">31 Aralık itibari ile çift ana dal yapan </w:t>
            </w:r>
            <w:r>
              <w:rPr>
                <w:rFonts w:eastAsia="Times New Roman" w:cstheme="majorHAnsi"/>
                <w:i/>
                <w:color w:val="000000" w:themeColor="text1"/>
                <w:sz w:val="16"/>
                <w:szCs w:val="16"/>
              </w:rPr>
              <w:t xml:space="preserve">ön </w:t>
            </w:r>
            <w:r w:rsidRPr="005002E5">
              <w:rPr>
                <w:rFonts w:eastAsia="Times New Roman" w:cstheme="majorHAnsi"/>
                <w:i/>
                <w:color w:val="000000" w:themeColor="text1"/>
                <w:sz w:val="16"/>
                <w:szCs w:val="16"/>
              </w:rPr>
              <w:t>lisans öğrenci sayısını ifade etmektedir.</w:t>
            </w:r>
          </w:p>
        </w:tc>
        <w:tc>
          <w:tcPr>
            <w:tcW w:w="1848" w:type="dxa"/>
            <w:vAlign w:val="center"/>
          </w:tcPr>
          <w:p w14:paraId="7FA04A61" w14:textId="7F7272A1" w:rsidR="003D0F32" w:rsidRPr="00E64FCE" w:rsidRDefault="007C4B44"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43525EED" w14:textId="379BBE29" w:rsidR="003D0F32" w:rsidRPr="00E64FCE" w:rsidRDefault="007C4B44"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4A109552" w14:textId="7F33C431" w:rsidR="003D0F32" w:rsidRPr="00E64FCE" w:rsidRDefault="007C4B44" w:rsidP="003D0F32">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7AD79D9E" w14:textId="77777777" w:rsidTr="00523BD8">
        <w:trPr>
          <w:gridAfter w:val="1"/>
          <w:wAfter w:w="11" w:type="dxa"/>
          <w:trHeight w:val="402"/>
          <w:jc w:val="center"/>
        </w:trPr>
        <w:tc>
          <w:tcPr>
            <w:tcW w:w="4110" w:type="dxa"/>
            <w:shd w:val="clear" w:color="auto" w:fill="E3F1F1"/>
            <w:vAlign w:val="center"/>
          </w:tcPr>
          <w:p w14:paraId="3E144AF2" w14:textId="77777777" w:rsidR="007C4B44" w:rsidRPr="001566F8" w:rsidRDefault="007C4B44" w:rsidP="007C4B44">
            <w:pPr>
              <w:pStyle w:val="ListeParagraf"/>
              <w:numPr>
                <w:ilvl w:val="0"/>
                <w:numId w:val="45"/>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dala izin veren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programı sayısı </w:t>
            </w:r>
          </w:p>
        </w:tc>
        <w:tc>
          <w:tcPr>
            <w:tcW w:w="2990" w:type="dxa"/>
            <w:shd w:val="clear" w:color="auto" w:fill="auto"/>
            <w:vAlign w:val="center"/>
          </w:tcPr>
          <w:p w14:paraId="2B8BFE68" w14:textId="77777777" w:rsidR="007C4B44" w:rsidRPr="008C255F" w:rsidRDefault="007C4B44" w:rsidP="007C4B44">
            <w:pPr>
              <w:ind w:right="63"/>
              <w:jc w:val="both"/>
              <w:rPr>
                <w:rFonts w:eastAsia="Times New Roman" w:cstheme="majorHAnsi"/>
                <w:color w:val="000000" w:themeColor="text1"/>
                <w:sz w:val="16"/>
                <w:szCs w:val="16"/>
              </w:rPr>
            </w:pPr>
            <w:r w:rsidRPr="008F1A61">
              <w:rPr>
                <w:rFonts w:eastAsia="Times New Roman" w:cstheme="majorHAnsi"/>
                <w:color w:val="000000" w:themeColor="text1"/>
                <w:sz w:val="16"/>
                <w:szCs w:val="16"/>
              </w:rPr>
              <w:t>31 Aralık itibari ile çift ana dala izin veren</w:t>
            </w:r>
            <w:r>
              <w:rPr>
                <w:rFonts w:eastAsia="Times New Roman" w:cstheme="majorHAnsi"/>
                <w:color w:val="000000" w:themeColor="text1"/>
                <w:sz w:val="16"/>
                <w:szCs w:val="16"/>
              </w:rPr>
              <w:t xml:space="preserve"> ön</w:t>
            </w:r>
            <w:r w:rsidRPr="008F1A61">
              <w:rPr>
                <w:rFonts w:eastAsia="Times New Roman" w:cstheme="majorHAnsi"/>
                <w:color w:val="000000" w:themeColor="text1"/>
                <w:sz w:val="16"/>
                <w:szCs w:val="16"/>
              </w:rPr>
              <w:t xml:space="preserve"> lisans program sayısını ifade etmektedir.</w:t>
            </w:r>
          </w:p>
        </w:tc>
        <w:tc>
          <w:tcPr>
            <w:tcW w:w="1848" w:type="dxa"/>
            <w:vAlign w:val="center"/>
          </w:tcPr>
          <w:p w14:paraId="34ABA31D" w14:textId="2A096FD7"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379D6661" w14:textId="47146159"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2C6D5EB9" w14:textId="73E76FCA"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2CCF21E3" w14:textId="77777777" w:rsidTr="00523BD8">
        <w:trPr>
          <w:gridAfter w:val="1"/>
          <w:wAfter w:w="11" w:type="dxa"/>
          <w:trHeight w:val="402"/>
          <w:jc w:val="center"/>
        </w:trPr>
        <w:tc>
          <w:tcPr>
            <w:tcW w:w="4110" w:type="dxa"/>
            <w:shd w:val="clear" w:color="auto" w:fill="E3F1F1"/>
            <w:vAlign w:val="center"/>
          </w:tcPr>
          <w:p w14:paraId="3CC6C25D" w14:textId="77777777" w:rsidR="007C4B44" w:rsidRPr="001566F8" w:rsidRDefault="007C4B44" w:rsidP="007C4B44">
            <w:pPr>
              <w:pStyle w:val="ListeParagraf"/>
              <w:numPr>
                <w:ilvl w:val="0"/>
                <w:numId w:val="45"/>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Yan dal yapan</w:t>
            </w:r>
            <w:r>
              <w:rPr>
                <w:rFonts w:eastAsia="Times New Roman" w:cstheme="majorHAnsi"/>
                <w:color w:val="000000" w:themeColor="text1"/>
                <w:sz w:val="20"/>
                <w:szCs w:val="20"/>
              </w:rPr>
              <w:t xml:space="preserve"> ön</w:t>
            </w:r>
            <w:r w:rsidRPr="001566F8">
              <w:rPr>
                <w:rFonts w:eastAsia="Times New Roman" w:cstheme="majorHAnsi"/>
                <w:color w:val="000000" w:themeColor="text1"/>
                <w:sz w:val="20"/>
                <w:szCs w:val="20"/>
              </w:rPr>
              <w:t xml:space="preserve"> lisans öğrenci sayısı</w:t>
            </w:r>
          </w:p>
        </w:tc>
        <w:tc>
          <w:tcPr>
            <w:tcW w:w="2990" w:type="dxa"/>
            <w:shd w:val="clear" w:color="auto" w:fill="auto"/>
            <w:vAlign w:val="center"/>
          </w:tcPr>
          <w:p w14:paraId="301B4F50" w14:textId="77777777" w:rsidR="007C4B44" w:rsidRPr="008C255F" w:rsidRDefault="007C4B44" w:rsidP="007C4B44">
            <w:pPr>
              <w:ind w:right="63"/>
              <w:jc w:val="both"/>
              <w:rPr>
                <w:rFonts w:eastAsia="Times New Roman" w:cstheme="majorHAnsi"/>
                <w:color w:val="000000" w:themeColor="text1"/>
                <w:sz w:val="16"/>
                <w:szCs w:val="16"/>
              </w:rPr>
            </w:pPr>
            <w:r w:rsidRPr="00B25192">
              <w:rPr>
                <w:rFonts w:eastAsia="Times New Roman" w:cstheme="majorHAnsi"/>
                <w:color w:val="000000" w:themeColor="text1"/>
                <w:sz w:val="16"/>
                <w:szCs w:val="16"/>
              </w:rPr>
              <w:t>31 Aralık itibari ile yan dal yapan lisans öğrenci sayısını ifade etmektedir.</w:t>
            </w:r>
          </w:p>
        </w:tc>
        <w:tc>
          <w:tcPr>
            <w:tcW w:w="1848" w:type="dxa"/>
            <w:vAlign w:val="center"/>
          </w:tcPr>
          <w:p w14:paraId="22BE8EA0" w14:textId="1947272E"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03724C72" w14:textId="59B6D1CC"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52EB6D5B" w14:textId="559B60E4"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634D2491" w14:textId="77777777" w:rsidTr="00523BD8">
        <w:trPr>
          <w:gridAfter w:val="1"/>
          <w:wAfter w:w="11" w:type="dxa"/>
          <w:trHeight w:val="402"/>
          <w:jc w:val="center"/>
        </w:trPr>
        <w:tc>
          <w:tcPr>
            <w:tcW w:w="4110" w:type="dxa"/>
            <w:shd w:val="clear" w:color="auto" w:fill="E3F1F1"/>
            <w:vAlign w:val="center"/>
          </w:tcPr>
          <w:p w14:paraId="2153D589" w14:textId="77777777" w:rsidR="007C4B44" w:rsidRPr="001566F8" w:rsidRDefault="007C4B44" w:rsidP="007C4B44">
            <w:pPr>
              <w:pStyle w:val="ListeParagraf"/>
              <w:numPr>
                <w:ilvl w:val="0"/>
                <w:numId w:val="45"/>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Yan dala izin veren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programı sayısı </w:t>
            </w:r>
          </w:p>
        </w:tc>
        <w:tc>
          <w:tcPr>
            <w:tcW w:w="2990" w:type="dxa"/>
            <w:shd w:val="clear" w:color="auto" w:fill="auto"/>
            <w:vAlign w:val="center"/>
          </w:tcPr>
          <w:p w14:paraId="2833BAF8" w14:textId="77777777" w:rsidR="007C4B44" w:rsidRPr="008C255F" w:rsidRDefault="007C4B44" w:rsidP="007C4B44">
            <w:pPr>
              <w:rPr>
                <w:rFonts w:eastAsia="Times New Roman" w:cstheme="majorHAnsi"/>
                <w:color w:val="000000" w:themeColor="text1"/>
                <w:sz w:val="16"/>
                <w:szCs w:val="16"/>
              </w:rPr>
            </w:pPr>
            <w:r w:rsidRPr="007D05CE">
              <w:rPr>
                <w:rFonts w:eastAsia="Times New Roman" w:cstheme="majorHAnsi"/>
                <w:color w:val="000000" w:themeColor="text1"/>
                <w:sz w:val="16"/>
                <w:szCs w:val="16"/>
              </w:rPr>
              <w:t>31 Aralık itibari ile yan dala izin veren lisans program sayısını ifade etmektedir.</w:t>
            </w:r>
          </w:p>
        </w:tc>
        <w:tc>
          <w:tcPr>
            <w:tcW w:w="1848" w:type="dxa"/>
            <w:vAlign w:val="center"/>
          </w:tcPr>
          <w:p w14:paraId="63987988" w14:textId="74E12BDF"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6B7B5482" w14:textId="7D5D0364"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7565F3F6" w14:textId="74581D6B"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2C527D69" w14:textId="77777777" w:rsidTr="00523BD8">
        <w:trPr>
          <w:gridAfter w:val="1"/>
          <w:wAfter w:w="11" w:type="dxa"/>
          <w:trHeight w:val="402"/>
          <w:jc w:val="center"/>
        </w:trPr>
        <w:tc>
          <w:tcPr>
            <w:tcW w:w="4110" w:type="dxa"/>
            <w:shd w:val="clear" w:color="auto" w:fill="E3F1F1"/>
            <w:vAlign w:val="center"/>
          </w:tcPr>
          <w:p w14:paraId="2180C6CA" w14:textId="77777777" w:rsidR="007C4B44" w:rsidRPr="001566F8" w:rsidRDefault="007C4B44" w:rsidP="007C4B44">
            <w:pPr>
              <w:pStyle w:val="ListeParagraf"/>
              <w:numPr>
                <w:ilvl w:val="0"/>
                <w:numId w:val="45"/>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öğrenci oranı </w:t>
            </w:r>
          </w:p>
        </w:tc>
        <w:tc>
          <w:tcPr>
            <w:tcW w:w="2990" w:type="dxa"/>
            <w:shd w:val="clear" w:color="auto" w:fill="auto"/>
            <w:vAlign w:val="center"/>
          </w:tcPr>
          <w:p w14:paraId="6456ED60" w14:textId="77777777" w:rsidR="007C4B44" w:rsidRPr="008C255F" w:rsidRDefault="007C4B44" w:rsidP="007C4B44">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 Çift Anadal Yapan Öğrenci Sayısı) / (Birimdeki Toplam Öğrenci Sayısı)</w:t>
            </w:r>
          </w:p>
        </w:tc>
        <w:tc>
          <w:tcPr>
            <w:tcW w:w="1848" w:type="dxa"/>
            <w:vAlign w:val="center"/>
          </w:tcPr>
          <w:p w14:paraId="75DD6C57" w14:textId="736D8914"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4A923818" w14:textId="4C30C42B"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667EDF89" w14:textId="05E281DD"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2A7E0E9B" w14:textId="77777777" w:rsidTr="00523BD8">
        <w:trPr>
          <w:gridAfter w:val="1"/>
          <w:wAfter w:w="11" w:type="dxa"/>
          <w:trHeight w:val="402"/>
          <w:jc w:val="center"/>
        </w:trPr>
        <w:tc>
          <w:tcPr>
            <w:tcW w:w="4110" w:type="dxa"/>
            <w:shd w:val="clear" w:color="auto" w:fill="E3F1F1"/>
            <w:vAlign w:val="center"/>
          </w:tcPr>
          <w:p w14:paraId="73A1FB89" w14:textId="77777777" w:rsidR="007C4B44" w:rsidRPr="001566F8" w:rsidRDefault="007C4B44" w:rsidP="007C4B44">
            <w:pPr>
              <w:pStyle w:val="ListeParagraf"/>
              <w:numPr>
                <w:ilvl w:val="0"/>
                <w:numId w:val="45"/>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Yan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lisans öğrenci oranı</w:t>
            </w:r>
          </w:p>
        </w:tc>
        <w:tc>
          <w:tcPr>
            <w:tcW w:w="2990" w:type="dxa"/>
            <w:shd w:val="clear" w:color="auto" w:fill="auto"/>
          </w:tcPr>
          <w:p w14:paraId="283BA12B" w14:textId="77777777" w:rsidR="007C4B44" w:rsidRPr="008C255F" w:rsidRDefault="007C4B44" w:rsidP="007C4B44">
            <w:pPr>
              <w:rPr>
                <w:sz w:val="16"/>
                <w:szCs w:val="16"/>
              </w:rPr>
            </w:pPr>
            <w:r w:rsidRPr="008C255F">
              <w:rPr>
                <w:rFonts w:eastAsia="Times New Roman" w:cstheme="majorHAnsi"/>
                <w:i/>
                <w:color w:val="000000" w:themeColor="text1"/>
                <w:sz w:val="16"/>
                <w:szCs w:val="16"/>
              </w:rPr>
              <w:t>(Birimde Yandal Yapan Öğrenci Sayısı) / (Birimdeki Toplam Öğrenci Sayısı)</w:t>
            </w:r>
          </w:p>
        </w:tc>
        <w:tc>
          <w:tcPr>
            <w:tcW w:w="1848" w:type="dxa"/>
            <w:vAlign w:val="center"/>
          </w:tcPr>
          <w:p w14:paraId="12A2C5C4" w14:textId="5D9C9F66"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0989AD33" w14:textId="5C9BFB06"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01C62B76" w14:textId="66F9EF64" w:rsidR="007C4B44" w:rsidRPr="00E64FCE" w:rsidRDefault="007C4B44"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122BCB9D" w14:textId="77777777" w:rsidTr="00523BD8">
        <w:trPr>
          <w:gridAfter w:val="1"/>
          <w:wAfter w:w="11" w:type="dxa"/>
          <w:trHeight w:val="402"/>
          <w:jc w:val="center"/>
        </w:trPr>
        <w:tc>
          <w:tcPr>
            <w:tcW w:w="4110" w:type="dxa"/>
            <w:shd w:val="clear" w:color="auto" w:fill="E3F1F1"/>
            <w:vAlign w:val="center"/>
          </w:tcPr>
          <w:p w14:paraId="410327C1" w14:textId="77777777" w:rsidR="007C4B44" w:rsidRPr="006A04CE" w:rsidRDefault="007C4B44" w:rsidP="007C4B44">
            <w:pPr>
              <w:pStyle w:val="ListeParagraf"/>
              <w:numPr>
                <w:ilvl w:val="0"/>
                <w:numId w:val="45"/>
              </w:numPr>
              <w:ind w:left="346" w:right="63"/>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6A04CE">
              <w:rPr>
                <w:rFonts w:eastAsia="Times New Roman" w:cstheme="majorHAnsi"/>
                <w:color w:val="000000" w:themeColor="text1"/>
                <w:sz w:val="20"/>
                <w:szCs w:val="20"/>
              </w:rPr>
              <w:t>Eğiticilerin Eğitimi programı kapsamında eğitim alan öğretim elemanı sayısı</w:t>
            </w:r>
          </w:p>
        </w:tc>
        <w:tc>
          <w:tcPr>
            <w:tcW w:w="2990" w:type="dxa"/>
            <w:shd w:val="clear" w:color="auto" w:fill="auto"/>
            <w:vAlign w:val="center"/>
          </w:tcPr>
          <w:p w14:paraId="3118E09F" w14:textId="77777777" w:rsidR="007C4B44" w:rsidRPr="008C255F" w:rsidRDefault="007C4B44" w:rsidP="007C4B44">
            <w:pPr>
              <w:ind w:right="63"/>
              <w:rPr>
                <w:rFonts w:eastAsia="Times New Roman" w:cstheme="majorHAnsi"/>
                <w:color w:val="000000" w:themeColor="text1"/>
                <w:sz w:val="16"/>
                <w:szCs w:val="16"/>
              </w:rPr>
            </w:pPr>
            <w:r w:rsidRPr="00FD0B27">
              <w:rPr>
                <w:i/>
                <w:sz w:val="16"/>
                <w:szCs w:val="16"/>
              </w:rPr>
              <w:t xml:space="preserve">01 Ocak - 31 Aralık tarihleri arasında ilgili gösterge kapsamında eğitim alan Öğretim Elemanı sayısını ifade etmektedir. Girilen sayı “Toplam Öğretim Elemanı Sayısı”nı geçemez. 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w:t>
            </w:r>
            <w:r w:rsidRPr="00FD0B27">
              <w:rPr>
                <w:i/>
                <w:sz w:val="16"/>
                <w:szCs w:val="16"/>
              </w:rPr>
              <w:lastRenderedPageBreak/>
              <w:t>etkinlik sayısını giriniz.</w:t>
            </w:r>
          </w:p>
        </w:tc>
        <w:tc>
          <w:tcPr>
            <w:tcW w:w="1848" w:type="dxa"/>
            <w:shd w:val="clear" w:color="auto" w:fill="auto"/>
            <w:vAlign w:val="center"/>
          </w:tcPr>
          <w:p w14:paraId="226DEE82" w14:textId="6209A0D3"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lastRenderedPageBreak/>
              <w:t>61</w:t>
            </w:r>
          </w:p>
        </w:tc>
        <w:tc>
          <w:tcPr>
            <w:tcW w:w="1152" w:type="dxa"/>
          </w:tcPr>
          <w:p w14:paraId="6E63B449" w14:textId="681AE855"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61</w:t>
            </w:r>
          </w:p>
        </w:tc>
        <w:tc>
          <w:tcPr>
            <w:tcW w:w="847" w:type="dxa"/>
          </w:tcPr>
          <w:p w14:paraId="0208442B" w14:textId="0C44A3BD" w:rsidR="007C4B44" w:rsidRPr="00E64FCE" w:rsidRDefault="00FA5EAF"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61</w:t>
            </w:r>
          </w:p>
        </w:tc>
      </w:tr>
      <w:tr w:rsidR="007C4B44" w:rsidRPr="009F29D5" w14:paraId="30C7B62B" w14:textId="77777777" w:rsidTr="00523BD8">
        <w:trPr>
          <w:gridAfter w:val="1"/>
          <w:wAfter w:w="11" w:type="dxa"/>
          <w:trHeight w:val="402"/>
          <w:jc w:val="center"/>
        </w:trPr>
        <w:tc>
          <w:tcPr>
            <w:tcW w:w="4110" w:type="dxa"/>
            <w:shd w:val="clear" w:color="auto" w:fill="E3F1F1"/>
            <w:vAlign w:val="center"/>
          </w:tcPr>
          <w:p w14:paraId="352EFD09" w14:textId="77777777" w:rsidR="007C4B44" w:rsidRPr="008C255F" w:rsidRDefault="007C4B44" w:rsidP="007C4B44">
            <w:pPr>
              <w:pStyle w:val="ListeParagraf"/>
              <w:numPr>
                <w:ilvl w:val="0"/>
                <w:numId w:val="45"/>
              </w:numPr>
              <w:ind w:left="345" w:right="63"/>
              <w:rPr>
                <w:rFonts w:eastAsia="Times New Roman" w:cstheme="majorHAnsi"/>
                <w:color w:val="000000" w:themeColor="text1"/>
                <w:sz w:val="20"/>
                <w:szCs w:val="20"/>
              </w:rPr>
            </w:pPr>
            <w:r w:rsidRPr="008C255F">
              <w:rPr>
                <w:rFonts w:eastAsia="Times New Roman" w:cstheme="majorHAnsi"/>
                <w:color w:val="000000" w:themeColor="text1"/>
                <w:sz w:val="20"/>
                <w:szCs w:val="20"/>
              </w:rPr>
              <w:lastRenderedPageBreak/>
              <w:t>Ders Veren Öğretim Elemanlarının Haftalık Ders Saati Sayısının İki Dönemlik Ortalaması</w:t>
            </w:r>
          </w:p>
        </w:tc>
        <w:tc>
          <w:tcPr>
            <w:tcW w:w="2990" w:type="dxa"/>
            <w:shd w:val="clear" w:color="auto" w:fill="auto"/>
            <w:vAlign w:val="center"/>
          </w:tcPr>
          <w:p w14:paraId="66AE192F" w14:textId="77777777" w:rsidR="007C4B44" w:rsidRPr="008C255F" w:rsidRDefault="007C4B44" w:rsidP="007C4B44">
            <w:pPr>
              <w:ind w:right="63"/>
              <w:jc w:val="both"/>
              <w:rPr>
                <w:rFonts w:eastAsia="Times New Roman" w:cstheme="majorHAnsi"/>
                <w:color w:val="000000" w:themeColor="text1"/>
                <w:sz w:val="16"/>
                <w:szCs w:val="16"/>
              </w:rPr>
            </w:pPr>
            <w:r w:rsidRPr="00E425C1">
              <w:rPr>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1848" w:type="dxa"/>
            <w:vAlign w:val="center"/>
          </w:tcPr>
          <w:p w14:paraId="400914E3" w14:textId="608A5E7C"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17,14</w:t>
            </w:r>
          </w:p>
        </w:tc>
        <w:tc>
          <w:tcPr>
            <w:tcW w:w="1152" w:type="dxa"/>
          </w:tcPr>
          <w:p w14:paraId="37732920" w14:textId="42205696"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17,14</w:t>
            </w:r>
          </w:p>
        </w:tc>
        <w:tc>
          <w:tcPr>
            <w:tcW w:w="847" w:type="dxa"/>
          </w:tcPr>
          <w:p w14:paraId="57FD703D" w14:textId="41AEB67F" w:rsidR="007C4B44" w:rsidRPr="00E64FCE" w:rsidRDefault="00E56F11"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17,14</w:t>
            </w:r>
          </w:p>
        </w:tc>
      </w:tr>
      <w:tr w:rsidR="007C4B44" w:rsidRPr="009F29D5" w14:paraId="0121777E" w14:textId="77777777" w:rsidTr="00523BD8">
        <w:trPr>
          <w:gridAfter w:val="1"/>
          <w:wAfter w:w="11" w:type="dxa"/>
          <w:trHeight w:val="402"/>
          <w:jc w:val="center"/>
        </w:trPr>
        <w:tc>
          <w:tcPr>
            <w:tcW w:w="4110" w:type="dxa"/>
            <w:shd w:val="clear" w:color="auto" w:fill="E3F1F1"/>
            <w:vAlign w:val="center"/>
          </w:tcPr>
          <w:p w14:paraId="78A45992" w14:textId="77777777" w:rsidR="007C4B44" w:rsidRPr="009C588E" w:rsidRDefault="007C4B44" w:rsidP="007C4B44">
            <w:pPr>
              <w:pStyle w:val="ListeParagraf"/>
              <w:numPr>
                <w:ilvl w:val="0"/>
                <w:numId w:val="45"/>
              </w:numPr>
              <w:ind w:left="465" w:right="63" w:hanging="323"/>
              <w:rPr>
                <w:rFonts w:eastAsia="Times New Roman" w:cstheme="majorHAnsi"/>
                <w:color w:val="000000" w:themeColor="text1"/>
                <w:sz w:val="20"/>
                <w:szCs w:val="20"/>
              </w:rPr>
            </w:pPr>
            <w:r w:rsidRPr="009C588E">
              <w:rPr>
                <w:rFonts w:eastAsia="Times New Roman" w:cstheme="majorHAnsi"/>
                <w:color w:val="000000" w:themeColor="text1"/>
                <w:sz w:val="20"/>
                <w:szCs w:val="20"/>
              </w:rPr>
              <w:t>Birim Kütüphanesinde Mevcut Basılı Toplam Kaynak Sayısı</w:t>
            </w:r>
          </w:p>
        </w:tc>
        <w:tc>
          <w:tcPr>
            <w:tcW w:w="2990" w:type="dxa"/>
            <w:shd w:val="clear" w:color="auto" w:fill="auto"/>
            <w:vAlign w:val="center"/>
          </w:tcPr>
          <w:p w14:paraId="540D40F5" w14:textId="77777777" w:rsidR="007C4B44" w:rsidRPr="008C255F" w:rsidRDefault="007C4B44" w:rsidP="007C4B44">
            <w:pPr>
              <w:ind w:right="63"/>
              <w:jc w:val="both"/>
              <w:rPr>
                <w:rFonts w:eastAsia="Times New Roman" w:cstheme="majorHAnsi"/>
                <w:i/>
                <w:color w:val="000000" w:themeColor="text1"/>
                <w:sz w:val="16"/>
                <w:szCs w:val="16"/>
              </w:rPr>
            </w:pPr>
            <w:r w:rsidRPr="006137A4">
              <w:rPr>
                <w:rFonts w:eastAsia="Times New Roman" w:cstheme="majorHAnsi"/>
                <w:i/>
                <w:color w:val="000000" w:themeColor="text1"/>
                <w:sz w:val="16"/>
                <w:szCs w:val="16"/>
              </w:rPr>
              <w:t>31 Aralık itibari ile Kurum /Birim kütüphanesindeki basılı kaynak (Ders Kitabı, Kaynak Kitap, Referans Kitap, Basılı Periyodik Yayın, vb. kategorilerde Üniversitenin sahip olduğu toplam kaynak sayısını) ifade etmektedir</w:t>
            </w:r>
            <w:r>
              <w:rPr>
                <w:rFonts w:eastAsia="Times New Roman" w:cstheme="majorHAnsi"/>
                <w:i/>
                <w:color w:val="000000" w:themeColor="text1"/>
                <w:sz w:val="16"/>
                <w:szCs w:val="16"/>
              </w:rPr>
              <w:t>.</w:t>
            </w:r>
          </w:p>
        </w:tc>
        <w:tc>
          <w:tcPr>
            <w:tcW w:w="1848" w:type="dxa"/>
            <w:vAlign w:val="center"/>
          </w:tcPr>
          <w:p w14:paraId="1B81C7DB" w14:textId="0B175505" w:rsidR="007C4B44" w:rsidRPr="00E64FCE" w:rsidRDefault="007523BA"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5CDCCFA9" w14:textId="1D5942FD" w:rsidR="007C4B44" w:rsidRPr="00E64FCE" w:rsidRDefault="007523BA"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1E175B97" w14:textId="15B9A845" w:rsidR="007C4B44" w:rsidRPr="00E64FCE" w:rsidRDefault="007523BA"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10A9F453" w14:textId="77777777" w:rsidTr="00523BD8">
        <w:trPr>
          <w:gridAfter w:val="1"/>
          <w:wAfter w:w="11" w:type="dxa"/>
          <w:trHeight w:val="402"/>
          <w:jc w:val="center"/>
        </w:trPr>
        <w:tc>
          <w:tcPr>
            <w:tcW w:w="4110" w:type="dxa"/>
            <w:shd w:val="clear" w:color="auto" w:fill="E3F1F1"/>
            <w:vAlign w:val="center"/>
          </w:tcPr>
          <w:p w14:paraId="7BF1C2C2" w14:textId="77777777" w:rsidR="007C4B44" w:rsidRPr="002631D3" w:rsidRDefault="007C4B44" w:rsidP="007C4B44">
            <w:pPr>
              <w:pStyle w:val="ListeParagraf"/>
              <w:numPr>
                <w:ilvl w:val="0"/>
                <w:numId w:val="45"/>
              </w:numPr>
              <w:ind w:right="63"/>
              <w:rPr>
                <w:rFonts w:eastAsia="Times New Roman" w:cstheme="majorHAnsi"/>
                <w:color w:val="000000" w:themeColor="text1"/>
                <w:sz w:val="20"/>
                <w:szCs w:val="20"/>
              </w:rPr>
            </w:pPr>
            <w:r w:rsidRPr="00DF27D9">
              <w:rPr>
                <w:rFonts w:eastAsia="Times New Roman" w:cstheme="majorHAnsi"/>
                <w:color w:val="000000" w:themeColor="text1"/>
                <w:sz w:val="20"/>
                <w:szCs w:val="20"/>
              </w:rPr>
              <w:t>Akran Değerlendirilmesi Yapılan Program Sayısı (Akredite Olmayan Programlar Arasında)</w:t>
            </w:r>
          </w:p>
        </w:tc>
        <w:tc>
          <w:tcPr>
            <w:tcW w:w="2990" w:type="dxa"/>
            <w:shd w:val="clear" w:color="auto" w:fill="auto"/>
            <w:vAlign w:val="center"/>
          </w:tcPr>
          <w:p w14:paraId="04C99035" w14:textId="77777777" w:rsidR="007C4B44" w:rsidRPr="008C255F" w:rsidRDefault="007C4B44" w:rsidP="007C4B44">
            <w:pPr>
              <w:ind w:right="63"/>
              <w:jc w:val="both"/>
              <w:rPr>
                <w:rFonts w:eastAsia="Times New Roman" w:cstheme="majorHAnsi"/>
                <w:color w:val="000000" w:themeColor="text1"/>
                <w:sz w:val="16"/>
                <w:szCs w:val="16"/>
              </w:rPr>
            </w:pPr>
            <w:r w:rsidRPr="008759A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1848" w:type="dxa"/>
            <w:vAlign w:val="center"/>
          </w:tcPr>
          <w:p w14:paraId="43ADE658" w14:textId="0342F0CF"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1152" w:type="dxa"/>
          </w:tcPr>
          <w:p w14:paraId="016A9471" w14:textId="59C8D56B"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847" w:type="dxa"/>
          </w:tcPr>
          <w:p w14:paraId="70CD57B0" w14:textId="1BFF6FE8" w:rsidR="007C4B44" w:rsidRPr="00E64FCE" w:rsidRDefault="00D8718D"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7C4B44" w:rsidRPr="009F29D5" w14:paraId="5F51C04C" w14:textId="77777777" w:rsidTr="00523BD8">
        <w:trPr>
          <w:gridAfter w:val="1"/>
          <w:wAfter w:w="11" w:type="dxa"/>
          <w:trHeight w:val="402"/>
          <w:jc w:val="center"/>
        </w:trPr>
        <w:tc>
          <w:tcPr>
            <w:tcW w:w="4110" w:type="dxa"/>
            <w:shd w:val="clear" w:color="auto" w:fill="E3F1F1"/>
            <w:vAlign w:val="center"/>
          </w:tcPr>
          <w:p w14:paraId="630EDD0E" w14:textId="77777777" w:rsidR="007C4B44" w:rsidRPr="00907FA7" w:rsidRDefault="007C4B44" w:rsidP="007C4B44">
            <w:pPr>
              <w:pStyle w:val="ListeParagraf"/>
              <w:numPr>
                <w:ilvl w:val="0"/>
                <w:numId w:val="45"/>
              </w:numPr>
              <w:ind w:right="63"/>
              <w:rPr>
                <w:sz w:val="20"/>
                <w:szCs w:val="20"/>
              </w:rPr>
            </w:pPr>
            <w:r w:rsidRPr="00907FA7">
              <w:rPr>
                <w:sz w:val="20"/>
                <w:szCs w:val="20"/>
              </w:rPr>
              <w:t>Öz Değerlendirme Yapılan Program Sayısı</w:t>
            </w:r>
            <w:r>
              <w:rPr>
                <w:sz w:val="20"/>
                <w:szCs w:val="20"/>
              </w:rPr>
              <w:t xml:space="preserve"> </w:t>
            </w:r>
          </w:p>
        </w:tc>
        <w:tc>
          <w:tcPr>
            <w:tcW w:w="2990" w:type="dxa"/>
            <w:shd w:val="clear" w:color="auto" w:fill="auto"/>
            <w:vAlign w:val="center"/>
          </w:tcPr>
          <w:p w14:paraId="4C43582C" w14:textId="77777777" w:rsidR="007C4B44" w:rsidRPr="0053729F" w:rsidRDefault="007C4B44" w:rsidP="007C4B44">
            <w:pPr>
              <w:ind w:right="63"/>
              <w:jc w:val="both"/>
              <w:rPr>
                <w:i/>
                <w:sz w:val="16"/>
                <w:szCs w:val="16"/>
              </w:rPr>
            </w:pPr>
            <w:r w:rsidRPr="00CF1F06">
              <w:rPr>
                <w:i/>
                <w:sz w:val="16"/>
                <w:szCs w:val="16"/>
              </w:rPr>
              <w:t>01 Ocak - 31 Aralık tarihleri arasında Akredite Olmayan Programlar Arasında Öz Değerlendirme Yapılan Program Sayısını ifade etmektedir</w:t>
            </w:r>
            <w:r>
              <w:rPr>
                <w:i/>
                <w:sz w:val="16"/>
                <w:szCs w:val="16"/>
              </w:rPr>
              <w:t>.</w:t>
            </w:r>
          </w:p>
        </w:tc>
        <w:tc>
          <w:tcPr>
            <w:tcW w:w="1848" w:type="dxa"/>
            <w:vAlign w:val="center"/>
          </w:tcPr>
          <w:p w14:paraId="4E9A7403" w14:textId="36CFA006"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1152" w:type="dxa"/>
          </w:tcPr>
          <w:p w14:paraId="166183BD" w14:textId="7FC363AB" w:rsidR="007C4B44" w:rsidRPr="00E64FCE" w:rsidRDefault="00523BD8" w:rsidP="007C4B44">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847" w:type="dxa"/>
          </w:tcPr>
          <w:p w14:paraId="3607ABAC" w14:textId="7CD6F9D5" w:rsidR="007C4B44" w:rsidRPr="00E64FCE" w:rsidRDefault="00D8718D" w:rsidP="007C4B44">
            <w:pPr>
              <w:ind w:right="63"/>
              <w:jc w:val="right"/>
              <w:rPr>
                <w:rFonts w:eastAsia="Times New Roman" w:cstheme="majorHAnsi"/>
                <w:color w:val="000000" w:themeColor="text1"/>
                <w:sz w:val="20"/>
                <w:szCs w:val="20"/>
              </w:rPr>
            </w:pPr>
            <w:r w:rsidRPr="00D8718D">
              <w:rPr>
                <w:rFonts w:eastAsia="Times New Roman" w:cstheme="majorHAnsi"/>
                <w:color w:val="000000" w:themeColor="text1"/>
                <w:sz w:val="20"/>
                <w:szCs w:val="20"/>
              </w:rPr>
              <w:t>2</w:t>
            </w:r>
          </w:p>
        </w:tc>
      </w:tr>
      <w:tr w:rsidR="00523BD8" w:rsidRPr="009F29D5" w14:paraId="1EB55341" w14:textId="77777777" w:rsidTr="00523BD8">
        <w:trPr>
          <w:gridAfter w:val="1"/>
          <w:wAfter w:w="11" w:type="dxa"/>
          <w:trHeight w:val="402"/>
          <w:jc w:val="center"/>
        </w:trPr>
        <w:tc>
          <w:tcPr>
            <w:tcW w:w="4110" w:type="dxa"/>
            <w:shd w:val="clear" w:color="auto" w:fill="E3F1F1"/>
            <w:vAlign w:val="center"/>
          </w:tcPr>
          <w:p w14:paraId="5E4B0324" w14:textId="77777777" w:rsidR="00523BD8" w:rsidRPr="00907FA7" w:rsidRDefault="00523BD8" w:rsidP="00523BD8">
            <w:pPr>
              <w:pStyle w:val="ListeParagraf"/>
              <w:numPr>
                <w:ilvl w:val="0"/>
                <w:numId w:val="45"/>
              </w:numPr>
              <w:ind w:right="63"/>
              <w:rPr>
                <w:sz w:val="20"/>
                <w:szCs w:val="20"/>
              </w:rPr>
            </w:pPr>
            <w:r w:rsidRPr="00907FA7">
              <w:rPr>
                <w:sz w:val="20"/>
                <w:szCs w:val="20"/>
              </w:rPr>
              <w:t>İş Dünyasının, Mezunların Yeterlilikleri İle İlgili Memnuniyet Oranı (% Olarak)</w:t>
            </w:r>
          </w:p>
        </w:tc>
        <w:tc>
          <w:tcPr>
            <w:tcW w:w="2990" w:type="dxa"/>
            <w:shd w:val="clear" w:color="auto" w:fill="auto"/>
            <w:vAlign w:val="center"/>
          </w:tcPr>
          <w:p w14:paraId="7EC46C9E" w14:textId="77777777" w:rsidR="00523BD8" w:rsidRPr="0053729F" w:rsidRDefault="00523BD8" w:rsidP="00523BD8">
            <w:pPr>
              <w:ind w:right="63"/>
              <w:jc w:val="both"/>
              <w:rPr>
                <w:i/>
                <w:sz w:val="16"/>
                <w:szCs w:val="16"/>
              </w:rPr>
            </w:pPr>
            <w:r w:rsidRPr="00A713D8">
              <w:rPr>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1848" w:type="dxa"/>
            <w:vAlign w:val="center"/>
          </w:tcPr>
          <w:p w14:paraId="5087E2DB" w14:textId="460F23A4"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Veri yok</w:t>
            </w:r>
          </w:p>
        </w:tc>
        <w:tc>
          <w:tcPr>
            <w:tcW w:w="1152" w:type="dxa"/>
          </w:tcPr>
          <w:p w14:paraId="0816D656" w14:textId="4DD714D5"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Veri yok</w:t>
            </w:r>
          </w:p>
        </w:tc>
        <w:tc>
          <w:tcPr>
            <w:tcW w:w="847" w:type="dxa"/>
          </w:tcPr>
          <w:p w14:paraId="6F294E7F" w14:textId="4F470971"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Veri yok</w:t>
            </w:r>
          </w:p>
        </w:tc>
      </w:tr>
      <w:tr w:rsidR="00523BD8" w:rsidRPr="009F29D5" w14:paraId="7FCA1ADC" w14:textId="77777777" w:rsidTr="00523BD8">
        <w:trPr>
          <w:gridAfter w:val="1"/>
          <w:wAfter w:w="11" w:type="dxa"/>
          <w:trHeight w:val="402"/>
          <w:jc w:val="center"/>
        </w:trPr>
        <w:tc>
          <w:tcPr>
            <w:tcW w:w="4110" w:type="dxa"/>
            <w:shd w:val="clear" w:color="auto" w:fill="E3F1F1"/>
            <w:vAlign w:val="center"/>
          </w:tcPr>
          <w:p w14:paraId="2D47947E" w14:textId="77777777" w:rsidR="00523BD8" w:rsidRPr="00501821" w:rsidRDefault="00523BD8" w:rsidP="00523BD8">
            <w:pPr>
              <w:pStyle w:val="ListeParagraf"/>
              <w:numPr>
                <w:ilvl w:val="0"/>
                <w:numId w:val="45"/>
              </w:numPr>
              <w:ind w:right="63"/>
              <w:rPr>
                <w:rFonts w:eastAsia="Times New Roman" w:cstheme="majorHAnsi"/>
                <w:color w:val="000000" w:themeColor="text1"/>
                <w:sz w:val="20"/>
                <w:szCs w:val="20"/>
              </w:rPr>
            </w:pPr>
            <w:r w:rsidRPr="00501821">
              <w:rPr>
                <w:rFonts w:eastAsia="Times New Roman" w:cstheme="majorHAnsi"/>
                <w:color w:val="000000" w:themeColor="text1"/>
                <w:sz w:val="20"/>
                <w:szCs w:val="20"/>
              </w:rPr>
              <w:t>İşe Yerleşmiş Mezun Sayısı</w:t>
            </w:r>
          </w:p>
        </w:tc>
        <w:tc>
          <w:tcPr>
            <w:tcW w:w="2990" w:type="dxa"/>
            <w:shd w:val="clear" w:color="auto" w:fill="auto"/>
            <w:vAlign w:val="center"/>
          </w:tcPr>
          <w:p w14:paraId="2E18823D" w14:textId="77777777" w:rsidR="00523BD8" w:rsidRPr="008C255F" w:rsidRDefault="00523BD8" w:rsidP="00523BD8">
            <w:pPr>
              <w:ind w:right="62"/>
              <w:rPr>
                <w:rFonts w:eastAsia="Times New Roman" w:cstheme="majorHAnsi"/>
                <w:i/>
                <w:color w:val="FF0000"/>
                <w:sz w:val="16"/>
                <w:szCs w:val="16"/>
              </w:rPr>
            </w:pPr>
            <w:r w:rsidRPr="00501821">
              <w:rPr>
                <w:rFonts w:eastAsia="Times New Roman"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1848" w:type="dxa"/>
            <w:vAlign w:val="center"/>
          </w:tcPr>
          <w:p w14:paraId="7D49172D" w14:textId="4BDD8D71"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86</w:t>
            </w:r>
          </w:p>
        </w:tc>
        <w:tc>
          <w:tcPr>
            <w:tcW w:w="1152" w:type="dxa"/>
          </w:tcPr>
          <w:p w14:paraId="780B2250" w14:textId="5BCBE5D0"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220</w:t>
            </w:r>
          </w:p>
        </w:tc>
        <w:tc>
          <w:tcPr>
            <w:tcW w:w="847" w:type="dxa"/>
          </w:tcPr>
          <w:p w14:paraId="5E3058C3" w14:textId="2AE50141" w:rsidR="00523BD8" w:rsidRPr="00E64FCE" w:rsidRDefault="002D4997"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254</w:t>
            </w:r>
          </w:p>
        </w:tc>
      </w:tr>
      <w:tr w:rsidR="00523BD8" w:rsidRPr="009F29D5" w14:paraId="381B96C6" w14:textId="77777777" w:rsidTr="00523BD8">
        <w:trPr>
          <w:gridAfter w:val="1"/>
          <w:wAfter w:w="11" w:type="dxa"/>
          <w:trHeight w:val="402"/>
          <w:jc w:val="center"/>
        </w:trPr>
        <w:tc>
          <w:tcPr>
            <w:tcW w:w="4110" w:type="dxa"/>
            <w:shd w:val="clear" w:color="auto" w:fill="E3F1F1"/>
            <w:vAlign w:val="center"/>
          </w:tcPr>
          <w:p w14:paraId="07756AF4" w14:textId="77777777" w:rsidR="00523BD8" w:rsidRPr="00510E91" w:rsidRDefault="00523BD8" w:rsidP="00523BD8">
            <w:pPr>
              <w:pStyle w:val="ListeParagraf"/>
              <w:numPr>
                <w:ilvl w:val="0"/>
                <w:numId w:val="45"/>
              </w:numPr>
              <w:ind w:right="63"/>
              <w:rPr>
                <w:rFonts w:eastAsia="Times New Roman" w:cstheme="majorHAnsi"/>
                <w:color w:val="000000" w:themeColor="text1"/>
                <w:sz w:val="20"/>
                <w:szCs w:val="20"/>
              </w:rPr>
            </w:pPr>
            <w:r w:rsidRPr="00510E91">
              <w:rPr>
                <w:rFonts w:eastAsia="Times New Roman" w:cstheme="majorHAnsi"/>
                <w:color w:val="000000" w:themeColor="text1"/>
                <w:sz w:val="20"/>
                <w:szCs w:val="20"/>
              </w:rPr>
              <w:t>(Ön Lisans Programlarındaki Öğrenci Sayısı) / (Öğretim Elemanı Sayısı) Oranı</w:t>
            </w:r>
          </w:p>
        </w:tc>
        <w:tc>
          <w:tcPr>
            <w:tcW w:w="2990" w:type="dxa"/>
            <w:shd w:val="clear" w:color="auto" w:fill="auto"/>
            <w:vAlign w:val="center"/>
          </w:tcPr>
          <w:p w14:paraId="3E94BE06" w14:textId="77777777" w:rsidR="00523BD8" w:rsidRPr="002E6B7D" w:rsidRDefault="00523BD8" w:rsidP="00523BD8">
            <w:pPr>
              <w:ind w:right="63"/>
              <w:jc w:val="both"/>
              <w:rPr>
                <w:rFonts w:eastAsia="Times New Roman" w:cstheme="majorHAnsi"/>
                <w:i/>
                <w:color w:val="000000" w:themeColor="text1"/>
                <w:sz w:val="16"/>
                <w:szCs w:val="16"/>
              </w:rPr>
            </w:pPr>
            <w:r w:rsidRPr="002E6B7D">
              <w:rPr>
                <w:rFonts w:eastAsia="Times New Roman" w:cstheme="majorHAnsi"/>
                <w:i/>
                <w:color w:val="000000" w:themeColor="text1"/>
                <w:sz w:val="16"/>
                <w:szCs w:val="16"/>
              </w:rPr>
              <w:t>HESAPLAMA</w:t>
            </w:r>
          </w:p>
          <w:p w14:paraId="6B4ACC89" w14:textId="77777777" w:rsidR="00523BD8" w:rsidRPr="008C255F" w:rsidRDefault="00523BD8" w:rsidP="00523BD8">
            <w:pPr>
              <w:ind w:right="63"/>
              <w:jc w:val="both"/>
              <w:rPr>
                <w:rFonts w:eastAsia="Times New Roman" w:cstheme="majorHAnsi"/>
                <w:i/>
                <w:color w:val="000000" w:themeColor="text1"/>
                <w:sz w:val="16"/>
                <w:szCs w:val="16"/>
              </w:rPr>
            </w:pPr>
            <w:r w:rsidRPr="002E6B7D">
              <w:rPr>
                <w:rFonts w:eastAsia="Times New Roman" w:cstheme="majorHAnsi"/>
                <w:i/>
                <w:color w:val="000000" w:themeColor="text1"/>
                <w:sz w:val="16"/>
                <w:szCs w:val="16"/>
              </w:rPr>
              <w:t xml:space="preserve"> ((1.12 + 1.14)/1.30))</w:t>
            </w:r>
          </w:p>
        </w:tc>
        <w:tc>
          <w:tcPr>
            <w:tcW w:w="1848" w:type="dxa"/>
            <w:vAlign w:val="center"/>
          </w:tcPr>
          <w:p w14:paraId="2F95943D" w14:textId="0F2D3752"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3999/76=52,61</w:t>
            </w:r>
          </w:p>
        </w:tc>
        <w:tc>
          <w:tcPr>
            <w:tcW w:w="1152" w:type="dxa"/>
          </w:tcPr>
          <w:p w14:paraId="1864B45D" w14:textId="150AE0D2"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4230/75=56,4</w:t>
            </w:r>
          </w:p>
        </w:tc>
        <w:tc>
          <w:tcPr>
            <w:tcW w:w="847" w:type="dxa"/>
          </w:tcPr>
          <w:p w14:paraId="6A682335" w14:textId="17631100"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3968/76=52,21</w:t>
            </w:r>
          </w:p>
        </w:tc>
      </w:tr>
      <w:tr w:rsidR="00523BD8" w:rsidRPr="009F29D5" w14:paraId="690D6738" w14:textId="77777777" w:rsidTr="00523BD8">
        <w:trPr>
          <w:gridAfter w:val="1"/>
          <w:wAfter w:w="11" w:type="dxa"/>
          <w:trHeight w:val="402"/>
          <w:jc w:val="center"/>
        </w:trPr>
        <w:tc>
          <w:tcPr>
            <w:tcW w:w="4110" w:type="dxa"/>
            <w:shd w:val="clear" w:color="auto" w:fill="E3F1F1"/>
            <w:vAlign w:val="center"/>
          </w:tcPr>
          <w:p w14:paraId="157400B3" w14:textId="77777777" w:rsidR="00523BD8" w:rsidRPr="00980882" w:rsidRDefault="00523BD8" w:rsidP="00523BD8">
            <w:pPr>
              <w:pStyle w:val="ListeParagraf"/>
              <w:numPr>
                <w:ilvl w:val="0"/>
                <w:numId w:val="45"/>
              </w:numPr>
              <w:ind w:right="63"/>
              <w:rPr>
                <w:rFonts w:eastAsia="Times New Roman" w:cstheme="majorHAnsi"/>
                <w:color w:val="000000" w:themeColor="text1"/>
                <w:sz w:val="20"/>
                <w:szCs w:val="20"/>
              </w:rPr>
            </w:pPr>
            <w:r w:rsidRPr="005C78EA">
              <w:rPr>
                <w:rFonts w:eastAsia="Times New Roman" w:cstheme="majorHAnsi"/>
                <w:color w:val="000000" w:themeColor="text1"/>
                <w:sz w:val="20"/>
                <w:szCs w:val="20"/>
              </w:rPr>
              <w:t>(Ön Lisans Programlarındaki Öğrenci Sayısı) / (Toplam Öğretim Üyesi Sayısı) Oranı</w:t>
            </w:r>
          </w:p>
        </w:tc>
        <w:tc>
          <w:tcPr>
            <w:tcW w:w="2990" w:type="dxa"/>
            <w:shd w:val="clear" w:color="auto" w:fill="auto"/>
            <w:vAlign w:val="center"/>
          </w:tcPr>
          <w:p w14:paraId="1E4B938B" w14:textId="77777777" w:rsidR="00523BD8" w:rsidRPr="008C255F" w:rsidRDefault="00523BD8" w:rsidP="00523BD8">
            <w:pPr>
              <w:ind w:right="63"/>
              <w:jc w:val="both"/>
              <w:rPr>
                <w:rFonts w:eastAsia="Times New Roman" w:cstheme="majorHAnsi"/>
                <w:i/>
                <w:color w:val="000000" w:themeColor="text1"/>
                <w:sz w:val="16"/>
                <w:szCs w:val="16"/>
              </w:rPr>
            </w:pPr>
          </w:p>
        </w:tc>
        <w:tc>
          <w:tcPr>
            <w:tcW w:w="1848" w:type="dxa"/>
            <w:vAlign w:val="center"/>
          </w:tcPr>
          <w:p w14:paraId="5467FE08" w14:textId="42C218C1"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3999/25=159,95</w:t>
            </w:r>
          </w:p>
        </w:tc>
        <w:tc>
          <w:tcPr>
            <w:tcW w:w="1152" w:type="dxa"/>
          </w:tcPr>
          <w:p w14:paraId="34895E23" w14:textId="5BA8D3BB"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4230/25=169,2</w:t>
            </w:r>
          </w:p>
        </w:tc>
        <w:tc>
          <w:tcPr>
            <w:tcW w:w="847" w:type="dxa"/>
          </w:tcPr>
          <w:p w14:paraId="14ED2767" w14:textId="5EDB672F"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3968/22=180,36</w:t>
            </w:r>
          </w:p>
        </w:tc>
      </w:tr>
      <w:tr w:rsidR="00523BD8" w:rsidRPr="009F29D5" w14:paraId="32C867D1" w14:textId="77777777" w:rsidTr="00523BD8">
        <w:trPr>
          <w:gridAfter w:val="1"/>
          <w:wAfter w:w="11" w:type="dxa"/>
          <w:trHeight w:val="402"/>
          <w:jc w:val="center"/>
        </w:trPr>
        <w:tc>
          <w:tcPr>
            <w:tcW w:w="4110" w:type="dxa"/>
            <w:shd w:val="clear" w:color="auto" w:fill="E3F1F1"/>
            <w:vAlign w:val="center"/>
          </w:tcPr>
          <w:p w14:paraId="423DB027" w14:textId="77777777" w:rsidR="00523BD8" w:rsidRPr="00980882" w:rsidRDefault="00523BD8" w:rsidP="00523BD8">
            <w:pPr>
              <w:pStyle w:val="ListeParagraf"/>
              <w:numPr>
                <w:ilvl w:val="0"/>
                <w:numId w:val="45"/>
              </w:numPr>
              <w:ind w:right="63"/>
              <w:rPr>
                <w:rFonts w:eastAsia="Times New Roman" w:cstheme="majorHAnsi"/>
                <w:color w:val="000000" w:themeColor="text1"/>
                <w:sz w:val="20"/>
                <w:szCs w:val="20"/>
              </w:rPr>
            </w:pPr>
            <w:r w:rsidRPr="00E84BFC">
              <w:rPr>
                <w:rFonts w:eastAsia="Times New Roman" w:cstheme="majorHAnsi"/>
                <w:color w:val="000000" w:themeColor="text1"/>
                <w:sz w:val="20"/>
                <w:szCs w:val="20"/>
              </w:rPr>
              <w:t>Yabancı Uyruklu Öğrenci Oranı</w:t>
            </w:r>
          </w:p>
        </w:tc>
        <w:tc>
          <w:tcPr>
            <w:tcW w:w="2990" w:type="dxa"/>
            <w:shd w:val="clear" w:color="auto" w:fill="auto"/>
            <w:vAlign w:val="center"/>
          </w:tcPr>
          <w:p w14:paraId="539B95B8" w14:textId="77777777" w:rsidR="00523BD8" w:rsidRPr="008C255F" w:rsidRDefault="00523BD8" w:rsidP="00523BD8">
            <w:pPr>
              <w:ind w:right="63"/>
              <w:jc w:val="both"/>
              <w:rPr>
                <w:rFonts w:eastAsia="Times New Roman" w:cstheme="majorHAnsi"/>
                <w:i/>
                <w:color w:val="000000" w:themeColor="text1"/>
                <w:sz w:val="16"/>
                <w:szCs w:val="16"/>
              </w:rPr>
            </w:pPr>
            <w:r w:rsidRPr="00AC70EB">
              <w:rPr>
                <w:i/>
                <w:sz w:val="16"/>
                <w:szCs w:val="16"/>
              </w:rPr>
              <w:t>Yabancı Uyruklu Öğrenci Sayısı) / (Toplam Öğrenci Sayısı) Oranı</w:t>
            </w:r>
            <w:r w:rsidRPr="0053729F">
              <w:rPr>
                <w:i/>
                <w:sz w:val="16"/>
                <w:szCs w:val="16"/>
              </w:rPr>
              <w:t>.</w:t>
            </w:r>
          </w:p>
        </w:tc>
        <w:tc>
          <w:tcPr>
            <w:tcW w:w="1848" w:type="dxa"/>
            <w:vAlign w:val="center"/>
          </w:tcPr>
          <w:p w14:paraId="12CB8D9C" w14:textId="62F37014"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174/3999=0,0435</w:t>
            </w:r>
          </w:p>
        </w:tc>
        <w:tc>
          <w:tcPr>
            <w:tcW w:w="1152" w:type="dxa"/>
          </w:tcPr>
          <w:p w14:paraId="26046461" w14:textId="1D85A2F0"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176/4230=0.041</w:t>
            </w:r>
          </w:p>
        </w:tc>
        <w:tc>
          <w:tcPr>
            <w:tcW w:w="847" w:type="dxa"/>
          </w:tcPr>
          <w:p w14:paraId="118B9463" w14:textId="4E310C87" w:rsidR="00523BD8" w:rsidRPr="00E64FCE" w:rsidRDefault="00045469"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121/3968=0,030</w:t>
            </w:r>
          </w:p>
        </w:tc>
      </w:tr>
      <w:tr w:rsidR="00523BD8" w:rsidRPr="009F29D5" w14:paraId="648E7E85" w14:textId="77777777" w:rsidTr="00523BD8">
        <w:trPr>
          <w:gridAfter w:val="1"/>
          <w:wAfter w:w="11" w:type="dxa"/>
          <w:trHeight w:val="760"/>
          <w:jc w:val="center"/>
        </w:trPr>
        <w:tc>
          <w:tcPr>
            <w:tcW w:w="4110" w:type="dxa"/>
            <w:shd w:val="clear" w:color="auto" w:fill="E3F1F1"/>
            <w:vAlign w:val="center"/>
          </w:tcPr>
          <w:p w14:paraId="4D438C33" w14:textId="77777777" w:rsidR="00523BD8" w:rsidRPr="00980882" w:rsidRDefault="00523BD8" w:rsidP="00523BD8">
            <w:pPr>
              <w:pStyle w:val="ListeParagraf"/>
              <w:numPr>
                <w:ilvl w:val="0"/>
                <w:numId w:val="45"/>
              </w:numPr>
              <w:ind w:right="63"/>
              <w:rPr>
                <w:rFonts w:eastAsia="Times New Roman" w:cstheme="majorHAnsi"/>
                <w:color w:val="000000" w:themeColor="text1"/>
                <w:sz w:val="20"/>
                <w:szCs w:val="20"/>
              </w:rPr>
            </w:pPr>
            <w:r w:rsidRPr="00B333DE">
              <w:rPr>
                <w:rFonts w:eastAsia="Times New Roman" w:cstheme="majorHAnsi"/>
                <w:color w:val="000000" w:themeColor="text1"/>
                <w:sz w:val="20"/>
                <w:szCs w:val="20"/>
              </w:rPr>
              <w:t>Yabancı Uyruklu Öğretim Elemanı Oranı</w:t>
            </w:r>
          </w:p>
        </w:tc>
        <w:tc>
          <w:tcPr>
            <w:tcW w:w="2990" w:type="dxa"/>
            <w:shd w:val="clear" w:color="auto" w:fill="auto"/>
          </w:tcPr>
          <w:p w14:paraId="3366611C" w14:textId="77777777" w:rsidR="00523BD8" w:rsidRPr="008C255F" w:rsidRDefault="00523BD8" w:rsidP="00523BD8">
            <w:pPr>
              <w:rPr>
                <w:rFonts w:eastAsia="Times New Roman" w:cstheme="minorHAnsi"/>
                <w:i/>
                <w:color w:val="000000" w:themeColor="text1"/>
                <w:sz w:val="16"/>
                <w:szCs w:val="16"/>
              </w:rPr>
            </w:pPr>
            <w:r w:rsidRPr="006E0433">
              <w:rPr>
                <w:rFonts w:eastAsia="Times New Roman" w:cstheme="minorHAnsi"/>
                <w:i/>
                <w:color w:val="000000" w:themeColor="text1"/>
                <w:sz w:val="16"/>
                <w:szCs w:val="16"/>
              </w:rPr>
              <w:t>Yabancı Uyruklu Öğretim Elemanı Sayısı) / (Toplam Öğretim Elemanı Sayısı) Oranı</w:t>
            </w:r>
          </w:p>
        </w:tc>
        <w:tc>
          <w:tcPr>
            <w:tcW w:w="1848" w:type="dxa"/>
            <w:vAlign w:val="center"/>
          </w:tcPr>
          <w:p w14:paraId="79A84E2E" w14:textId="3F924BAB"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48CC20D7" w14:textId="0C096DCB"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5A14A1C2" w14:textId="12C9554F"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523BD8" w:rsidRPr="009F29D5" w14:paraId="7498F6C1" w14:textId="77777777" w:rsidTr="00523BD8">
        <w:trPr>
          <w:gridAfter w:val="1"/>
          <w:wAfter w:w="11" w:type="dxa"/>
          <w:trHeight w:val="402"/>
          <w:jc w:val="center"/>
        </w:trPr>
        <w:tc>
          <w:tcPr>
            <w:tcW w:w="4110" w:type="dxa"/>
            <w:shd w:val="clear" w:color="auto" w:fill="E3F1F1"/>
            <w:vAlign w:val="center"/>
          </w:tcPr>
          <w:p w14:paraId="49989580" w14:textId="77777777" w:rsidR="00523BD8" w:rsidRPr="00980882" w:rsidRDefault="00523BD8" w:rsidP="00523BD8">
            <w:pPr>
              <w:pStyle w:val="ListeParagraf"/>
              <w:numPr>
                <w:ilvl w:val="0"/>
                <w:numId w:val="45"/>
              </w:numPr>
              <w:ind w:right="63"/>
              <w:rPr>
                <w:rFonts w:eastAsia="Times New Roman" w:cstheme="majorHAnsi"/>
                <w:color w:val="000000" w:themeColor="text1"/>
                <w:sz w:val="20"/>
                <w:szCs w:val="20"/>
              </w:rPr>
            </w:pPr>
            <w:r w:rsidRPr="007E27C1">
              <w:rPr>
                <w:rFonts w:eastAsia="Times New Roman" w:cstheme="majorHAnsi"/>
                <w:color w:val="000000" w:themeColor="text1"/>
                <w:sz w:val="20"/>
                <w:szCs w:val="20"/>
              </w:rPr>
              <w:t>Öğrenci Başına Düşen İdari Personel Sayısı</w:t>
            </w:r>
          </w:p>
        </w:tc>
        <w:tc>
          <w:tcPr>
            <w:tcW w:w="2990" w:type="dxa"/>
            <w:shd w:val="clear" w:color="auto" w:fill="auto"/>
            <w:vAlign w:val="center"/>
          </w:tcPr>
          <w:p w14:paraId="7DAC1987" w14:textId="77777777" w:rsidR="00523BD8" w:rsidRPr="008C255F" w:rsidRDefault="00523BD8" w:rsidP="00523BD8">
            <w:pPr>
              <w:rPr>
                <w:rFonts w:eastAsia="Times New Roman" w:cstheme="majorHAnsi"/>
                <w:i/>
                <w:color w:val="000000" w:themeColor="text1"/>
                <w:sz w:val="16"/>
                <w:szCs w:val="16"/>
              </w:rPr>
            </w:pPr>
            <w:r w:rsidRPr="00CD3641">
              <w:rPr>
                <w:rFonts w:eastAsia="Times New Roman" w:cstheme="minorHAnsi"/>
                <w:i/>
                <w:color w:val="000000" w:themeColor="text1"/>
                <w:sz w:val="16"/>
                <w:szCs w:val="16"/>
              </w:rPr>
              <w:t>(İdari Personel Sayısı) / (Toplam Öğrenci Sayısı) Oranı</w:t>
            </w:r>
          </w:p>
        </w:tc>
        <w:tc>
          <w:tcPr>
            <w:tcW w:w="1848" w:type="dxa"/>
            <w:vAlign w:val="center"/>
          </w:tcPr>
          <w:p w14:paraId="4E5C3B91" w14:textId="05118C06"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20/3999=0,005</w:t>
            </w:r>
          </w:p>
        </w:tc>
        <w:tc>
          <w:tcPr>
            <w:tcW w:w="1152" w:type="dxa"/>
          </w:tcPr>
          <w:p w14:paraId="4365F654" w14:textId="471F86CB" w:rsidR="00523BD8" w:rsidRPr="00E64FCE" w:rsidRDefault="00523BD8" w:rsidP="00523BD8">
            <w:pPr>
              <w:ind w:right="63"/>
              <w:jc w:val="right"/>
              <w:rPr>
                <w:rFonts w:eastAsia="Times New Roman" w:cstheme="majorHAnsi"/>
                <w:color w:val="000000" w:themeColor="text1"/>
                <w:sz w:val="20"/>
                <w:szCs w:val="20"/>
              </w:rPr>
            </w:pPr>
            <w:r w:rsidRPr="00523BD8">
              <w:rPr>
                <w:rFonts w:eastAsia="Times New Roman" w:cstheme="majorHAnsi"/>
                <w:color w:val="000000" w:themeColor="text1"/>
                <w:sz w:val="20"/>
                <w:szCs w:val="20"/>
              </w:rPr>
              <w:t>20/4230=0,004</w:t>
            </w:r>
          </w:p>
        </w:tc>
        <w:tc>
          <w:tcPr>
            <w:tcW w:w="847" w:type="dxa"/>
          </w:tcPr>
          <w:p w14:paraId="39A7C763" w14:textId="52CACFF6"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21/3968=0,005</w:t>
            </w:r>
          </w:p>
        </w:tc>
      </w:tr>
      <w:tr w:rsidR="00523BD8" w:rsidRPr="009F29D5" w14:paraId="59305E05" w14:textId="77777777" w:rsidTr="00523BD8">
        <w:trPr>
          <w:gridAfter w:val="1"/>
          <w:wAfter w:w="11" w:type="dxa"/>
          <w:trHeight w:val="402"/>
          <w:jc w:val="center"/>
        </w:trPr>
        <w:tc>
          <w:tcPr>
            <w:tcW w:w="4110" w:type="dxa"/>
            <w:shd w:val="clear" w:color="auto" w:fill="002060"/>
            <w:vAlign w:val="center"/>
          </w:tcPr>
          <w:p w14:paraId="2B3F497E" w14:textId="77777777" w:rsidR="00523BD8" w:rsidRPr="007A1AF2" w:rsidRDefault="00523BD8" w:rsidP="00523BD8">
            <w:pPr>
              <w:ind w:right="63"/>
              <w:jc w:val="both"/>
              <w:rPr>
                <w:rFonts w:eastAsia="Times New Roman" w:cstheme="majorHAnsi"/>
                <w:color w:val="FFFFFF" w:themeColor="background1"/>
              </w:rPr>
            </w:pPr>
            <w:r>
              <w:rPr>
                <w:rFonts w:eastAsia="Times New Roman" w:cstheme="majorHAnsi"/>
                <w:b/>
                <w:color w:val="FFFFFF" w:themeColor="background1"/>
              </w:rPr>
              <w:lastRenderedPageBreak/>
              <w:t>C.</w:t>
            </w:r>
            <w:r w:rsidRPr="007A1AF2">
              <w:rPr>
                <w:rFonts w:eastAsia="Times New Roman" w:cstheme="majorHAnsi"/>
                <w:b/>
                <w:color w:val="FFFFFF" w:themeColor="background1"/>
              </w:rPr>
              <w:t xml:space="preserve"> Araştırma ve Geliştirme</w:t>
            </w:r>
          </w:p>
        </w:tc>
        <w:tc>
          <w:tcPr>
            <w:tcW w:w="2990" w:type="dxa"/>
            <w:shd w:val="clear" w:color="auto" w:fill="002060"/>
            <w:vAlign w:val="center"/>
          </w:tcPr>
          <w:p w14:paraId="35F33885" w14:textId="77777777" w:rsidR="00523BD8" w:rsidRPr="008C255F" w:rsidRDefault="00523BD8" w:rsidP="00523BD8">
            <w:pPr>
              <w:ind w:right="63"/>
              <w:jc w:val="both"/>
              <w:rPr>
                <w:rFonts w:eastAsia="Times New Roman" w:cstheme="majorHAnsi"/>
                <w:color w:val="FFFFFF" w:themeColor="background1"/>
                <w:sz w:val="16"/>
                <w:szCs w:val="16"/>
              </w:rPr>
            </w:pPr>
          </w:p>
        </w:tc>
        <w:tc>
          <w:tcPr>
            <w:tcW w:w="1848" w:type="dxa"/>
            <w:shd w:val="clear" w:color="auto" w:fill="002060"/>
          </w:tcPr>
          <w:p w14:paraId="4ECC26AC" w14:textId="77777777" w:rsidR="00523BD8" w:rsidRPr="00E64FCE" w:rsidRDefault="00523BD8" w:rsidP="00523BD8">
            <w:pPr>
              <w:ind w:right="63"/>
              <w:jc w:val="both"/>
              <w:rPr>
                <w:rFonts w:eastAsia="Times New Roman" w:cstheme="majorHAnsi"/>
                <w:color w:val="FFFFFF" w:themeColor="background1"/>
                <w:sz w:val="20"/>
                <w:szCs w:val="20"/>
              </w:rPr>
            </w:pPr>
          </w:p>
        </w:tc>
        <w:tc>
          <w:tcPr>
            <w:tcW w:w="1152" w:type="dxa"/>
            <w:shd w:val="clear" w:color="auto" w:fill="002060"/>
          </w:tcPr>
          <w:p w14:paraId="08F484F5" w14:textId="77777777" w:rsidR="00523BD8" w:rsidRPr="00E64FCE" w:rsidRDefault="00523BD8" w:rsidP="00523BD8">
            <w:pPr>
              <w:ind w:right="63"/>
              <w:jc w:val="both"/>
              <w:rPr>
                <w:rFonts w:eastAsia="Times New Roman" w:cstheme="majorHAnsi"/>
                <w:color w:val="FFFFFF" w:themeColor="background1"/>
                <w:sz w:val="20"/>
                <w:szCs w:val="20"/>
              </w:rPr>
            </w:pPr>
          </w:p>
        </w:tc>
        <w:tc>
          <w:tcPr>
            <w:tcW w:w="847" w:type="dxa"/>
            <w:shd w:val="clear" w:color="auto" w:fill="002060"/>
          </w:tcPr>
          <w:p w14:paraId="279D50C5" w14:textId="77777777" w:rsidR="00523BD8" w:rsidRPr="00E64FCE" w:rsidRDefault="00523BD8" w:rsidP="00523BD8">
            <w:pPr>
              <w:ind w:right="63"/>
              <w:jc w:val="both"/>
              <w:rPr>
                <w:rFonts w:eastAsia="Times New Roman" w:cstheme="majorHAnsi"/>
                <w:color w:val="FFFFFF" w:themeColor="background1"/>
                <w:sz w:val="20"/>
                <w:szCs w:val="20"/>
              </w:rPr>
            </w:pPr>
          </w:p>
        </w:tc>
      </w:tr>
      <w:tr w:rsidR="00523BD8" w:rsidRPr="009F29D5" w14:paraId="724C4591" w14:textId="77777777" w:rsidTr="00523BD8">
        <w:trPr>
          <w:gridAfter w:val="1"/>
          <w:wAfter w:w="11" w:type="dxa"/>
          <w:trHeight w:val="681"/>
          <w:jc w:val="center"/>
        </w:trPr>
        <w:tc>
          <w:tcPr>
            <w:tcW w:w="4110" w:type="dxa"/>
            <w:shd w:val="clear" w:color="auto" w:fill="E3F1F1"/>
            <w:vAlign w:val="center"/>
          </w:tcPr>
          <w:p w14:paraId="2F93D875" w14:textId="77777777" w:rsidR="00523BD8" w:rsidRPr="00870A89" w:rsidRDefault="00523BD8" w:rsidP="00523BD8">
            <w:pPr>
              <w:pStyle w:val="ListeParagraf"/>
              <w:numPr>
                <w:ilvl w:val="0"/>
                <w:numId w:val="46"/>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SCI, SSCI ve A&amp;HCI endeksli dergilerde ortalama yıllık yayın sayısı</w:t>
            </w:r>
          </w:p>
        </w:tc>
        <w:tc>
          <w:tcPr>
            <w:tcW w:w="2990" w:type="dxa"/>
            <w:shd w:val="clear" w:color="auto" w:fill="auto"/>
            <w:vAlign w:val="center"/>
          </w:tcPr>
          <w:p w14:paraId="55E3D6E5" w14:textId="77777777" w:rsidR="00523BD8" w:rsidRPr="0053729F" w:rsidRDefault="00523BD8" w:rsidP="00523BD8">
            <w:pPr>
              <w:ind w:right="63"/>
              <w:rPr>
                <w:rFonts w:eastAsia="Times New Roman" w:cstheme="minorHAnsi"/>
                <w:i/>
                <w:color w:val="000000" w:themeColor="text1"/>
                <w:sz w:val="16"/>
                <w:szCs w:val="16"/>
              </w:rPr>
            </w:pPr>
            <w:r w:rsidRPr="00C431C6">
              <w:rPr>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1848" w:type="dxa"/>
            <w:vAlign w:val="center"/>
          </w:tcPr>
          <w:p w14:paraId="20B7F998" w14:textId="1282BEA1"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71</w:t>
            </w:r>
          </w:p>
        </w:tc>
        <w:tc>
          <w:tcPr>
            <w:tcW w:w="1152" w:type="dxa"/>
          </w:tcPr>
          <w:p w14:paraId="4CEEECFF" w14:textId="1A49E5C9"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58</w:t>
            </w:r>
          </w:p>
        </w:tc>
        <w:tc>
          <w:tcPr>
            <w:tcW w:w="847" w:type="dxa"/>
          </w:tcPr>
          <w:p w14:paraId="0506D5FF" w14:textId="305DE8BD" w:rsidR="00523BD8" w:rsidRPr="00013A5B" w:rsidRDefault="00BA0FBF" w:rsidP="00523BD8">
            <w:pPr>
              <w:ind w:right="63"/>
              <w:jc w:val="right"/>
              <w:rPr>
                <w:rFonts w:eastAsia="Times New Roman" w:cstheme="majorHAnsi"/>
                <w:color w:val="000000" w:themeColor="text1"/>
                <w:sz w:val="20"/>
                <w:szCs w:val="20"/>
                <w:highlight w:val="yellow"/>
              </w:rPr>
            </w:pPr>
            <w:r w:rsidRPr="00BA0FBF">
              <w:rPr>
                <w:rFonts w:eastAsia="Times New Roman" w:cstheme="majorHAnsi"/>
                <w:color w:val="000000" w:themeColor="text1"/>
                <w:sz w:val="20"/>
                <w:szCs w:val="20"/>
              </w:rPr>
              <w:t>94</w:t>
            </w:r>
          </w:p>
        </w:tc>
      </w:tr>
      <w:tr w:rsidR="00523BD8" w:rsidRPr="009F29D5" w14:paraId="63B17297" w14:textId="77777777" w:rsidTr="00523BD8">
        <w:trPr>
          <w:gridAfter w:val="1"/>
          <w:wAfter w:w="11" w:type="dxa"/>
          <w:trHeight w:val="748"/>
          <w:jc w:val="center"/>
        </w:trPr>
        <w:tc>
          <w:tcPr>
            <w:tcW w:w="4110" w:type="dxa"/>
            <w:shd w:val="clear" w:color="auto" w:fill="E3F1F1"/>
            <w:vAlign w:val="center"/>
          </w:tcPr>
          <w:p w14:paraId="7315B2C6" w14:textId="77777777" w:rsidR="00523BD8" w:rsidRPr="00870A89" w:rsidRDefault="00523BD8" w:rsidP="00523BD8">
            <w:pPr>
              <w:pStyle w:val="ListeParagraf"/>
              <w:numPr>
                <w:ilvl w:val="0"/>
                <w:numId w:val="46"/>
              </w:numPr>
              <w:ind w:left="184" w:right="63" w:hanging="184"/>
              <w:rPr>
                <w:rFonts w:eastAsia="Times New Roman" w:cstheme="majorHAnsi"/>
                <w:b/>
                <w:color w:val="000000" w:themeColor="text1"/>
                <w:sz w:val="20"/>
                <w:szCs w:val="20"/>
              </w:rPr>
            </w:pPr>
            <w:r w:rsidRPr="00870A89">
              <w:rPr>
                <w:rFonts w:eastAsia="Times New Roman" w:cstheme="majorHAnsi"/>
                <w:color w:val="000000" w:themeColor="text1"/>
                <w:sz w:val="20"/>
                <w:szCs w:val="20"/>
              </w:rPr>
              <w:t>Öğretim üyesi başına SCI, SSCI ve A&amp;HCI endeksli dergilerdeki yıllık yayın sayısı</w:t>
            </w:r>
          </w:p>
        </w:tc>
        <w:tc>
          <w:tcPr>
            <w:tcW w:w="2990" w:type="dxa"/>
            <w:shd w:val="clear" w:color="auto" w:fill="auto"/>
            <w:vAlign w:val="center"/>
          </w:tcPr>
          <w:p w14:paraId="227853BD" w14:textId="77777777" w:rsidR="00523BD8" w:rsidRPr="0053729F" w:rsidRDefault="00523BD8" w:rsidP="00523BD8">
            <w:pPr>
              <w:ind w:right="63"/>
              <w:rPr>
                <w:rFonts w:eastAsia="Times New Roman" w:cstheme="minorHAnsi"/>
                <w:b/>
                <w:i/>
                <w:color w:val="000000" w:themeColor="text1"/>
                <w:sz w:val="16"/>
                <w:szCs w:val="16"/>
              </w:rPr>
            </w:pPr>
          </w:p>
        </w:tc>
        <w:tc>
          <w:tcPr>
            <w:tcW w:w="1848" w:type="dxa"/>
            <w:vAlign w:val="center"/>
          </w:tcPr>
          <w:p w14:paraId="7D312C3C" w14:textId="48BF62EE"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5,666</w:t>
            </w:r>
          </w:p>
        </w:tc>
        <w:tc>
          <w:tcPr>
            <w:tcW w:w="1152" w:type="dxa"/>
          </w:tcPr>
          <w:p w14:paraId="627AEAF0" w14:textId="0C8BD87E"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2,35</w:t>
            </w:r>
          </w:p>
        </w:tc>
        <w:tc>
          <w:tcPr>
            <w:tcW w:w="847" w:type="dxa"/>
          </w:tcPr>
          <w:p w14:paraId="6CA9C1F8" w14:textId="4B4D665B" w:rsidR="00BA0FBF" w:rsidRPr="00BA0FBF" w:rsidRDefault="00BA0FBF" w:rsidP="00BA0FBF">
            <w:pPr>
              <w:ind w:right="63"/>
              <w:jc w:val="right"/>
              <w:rPr>
                <w:rFonts w:eastAsia="Times New Roman" w:cstheme="majorHAnsi"/>
                <w:color w:val="000000" w:themeColor="text1"/>
                <w:sz w:val="20"/>
                <w:szCs w:val="20"/>
              </w:rPr>
            </w:pPr>
            <w:r w:rsidRPr="00BA0FBF">
              <w:rPr>
                <w:rFonts w:eastAsia="Times New Roman" w:cstheme="majorHAnsi"/>
                <w:color w:val="000000" w:themeColor="text1"/>
                <w:sz w:val="20"/>
                <w:szCs w:val="20"/>
              </w:rPr>
              <w:t>4,27</w:t>
            </w:r>
          </w:p>
          <w:p w14:paraId="7E005CAF" w14:textId="77777777" w:rsidR="00BA0FBF" w:rsidRPr="00BA0FBF" w:rsidRDefault="00BA0FBF" w:rsidP="00BA0FBF">
            <w:pPr>
              <w:ind w:right="63"/>
              <w:jc w:val="right"/>
              <w:rPr>
                <w:rFonts w:eastAsia="Times New Roman" w:cstheme="majorHAnsi"/>
                <w:color w:val="000000" w:themeColor="text1"/>
                <w:sz w:val="20"/>
                <w:szCs w:val="20"/>
              </w:rPr>
            </w:pPr>
          </w:p>
          <w:p w14:paraId="2093DDD2" w14:textId="095DC05F" w:rsidR="00BA0FBF" w:rsidRPr="00BA0FBF" w:rsidRDefault="00BA0FBF" w:rsidP="00BA0FBF">
            <w:pPr>
              <w:ind w:right="63"/>
              <w:jc w:val="right"/>
              <w:rPr>
                <w:rFonts w:eastAsia="Times New Roman" w:cstheme="majorHAnsi"/>
                <w:color w:val="000000" w:themeColor="text1"/>
                <w:sz w:val="20"/>
                <w:szCs w:val="20"/>
              </w:rPr>
            </w:pPr>
          </w:p>
        </w:tc>
      </w:tr>
      <w:tr w:rsidR="00523BD8" w:rsidRPr="009F29D5" w14:paraId="7F86AAA5" w14:textId="77777777" w:rsidTr="00523BD8">
        <w:trPr>
          <w:gridAfter w:val="1"/>
          <w:wAfter w:w="11" w:type="dxa"/>
          <w:trHeight w:val="402"/>
          <w:jc w:val="center"/>
        </w:trPr>
        <w:tc>
          <w:tcPr>
            <w:tcW w:w="4110" w:type="dxa"/>
            <w:shd w:val="clear" w:color="auto" w:fill="E3F1F1"/>
            <w:vAlign w:val="center"/>
          </w:tcPr>
          <w:p w14:paraId="2985F8A1" w14:textId="77777777" w:rsidR="00523BD8" w:rsidRPr="00870A89" w:rsidRDefault="00523BD8" w:rsidP="00523BD8">
            <w:pPr>
              <w:pStyle w:val="ListeParagraf"/>
              <w:numPr>
                <w:ilvl w:val="0"/>
                <w:numId w:val="46"/>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elemanı </w:t>
            </w:r>
            <w:r w:rsidRPr="00870A89">
              <w:rPr>
                <w:rFonts w:eastAsia="Times New Roman" w:cstheme="majorHAnsi"/>
                <w:i/>
                <w:color w:val="000000" w:themeColor="text1"/>
                <w:sz w:val="20"/>
                <w:szCs w:val="20"/>
              </w:rPr>
              <w:t>(öğretim üyesi, görevlisi ve araştırma görevlisi)</w:t>
            </w:r>
            <w:r w:rsidRPr="00870A89">
              <w:rPr>
                <w:rFonts w:eastAsia="Times New Roman" w:cstheme="majorHAnsi"/>
                <w:color w:val="000000" w:themeColor="text1"/>
                <w:sz w:val="20"/>
                <w:szCs w:val="20"/>
              </w:rPr>
              <w:t xml:space="preserve"> başına SCI, SSCI ve A&amp;HCI endeksli dergilerdeki yıllık yayın sayısı</w:t>
            </w:r>
          </w:p>
        </w:tc>
        <w:tc>
          <w:tcPr>
            <w:tcW w:w="2990" w:type="dxa"/>
            <w:shd w:val="clear" w:color="auto" w:fill="auto"/>
            <w:vAlign w:val="center"/>
          </w:tcPr>
          <w:p w14:paraId="139FEFF0" w14:textId="77777777" w:rsidR="00523BD8" w:rsidRPr="0053729F" w:rsidRDefault="00523BD8" w:rsidP="00523BD8">
            <w:pPr>
              <w:ind w:right="63"/>
              <w:rPr>
                <w:rFonts w:eastAsia="Times New Roman" w:cstheme="minorHAnsi"/>
                <w:b/>
                <w:i/>
                <w:color w:val="000000" w:themeColor="text1"/>
                <w:sz w:val="16"/>
                <w:szCs w:val="16"/>
              </w:rPr>
            </w:pPr>
          </w:p>
        </w:tc>
        <w:tc>
          <w:tcPr>
            <w:tcW w:w="1848" w:type="dxa"/>
            <w:vAlign w:val="center"/>
          </w:tcPr>
          <w:p w14:paraId="79C48D8B" w14:textId="039C2746"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0,066</w:t>
            </w:r>
          </w:p>
        </w:tc>
        <w:tc>
          <w:tcPr>
            <w:tcW w:w="1152" w:type="dxa"/>
          </w:tcPr>
          <w:p w14:paraId="04771904" w14:textId="1640BBF1"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0,773</w:t>
            </w:r>
          </w:p>
        </w:tc>
        <w:tc>
          <w:tcPr>
            <w:tcW w:w="847" w:type="dxa"/>
          </w:tcPr>
          <w:p w14:paraId="68076A52" w14:textId="05E6C484" w:rsidR="00523BD8" w:rsidRPr="00BA0FBF" w:rsidRDefault="00BA0FBF" w:rsidP="00523BD8">
            <w:pPr>
              <w:ind w:right="63"/>
              <w:jc w:val="right"/>
              <w:rPr>
                <w:rFonts w:eastAsia="Times New Roman" w:cstheme="majorHAnsi"/>
                <w:color w:val="000000" w:themeColor="text1"/>
                <w:sz w:val="20"/>
                <w:szCs w:val="20"/>
              </w:rPr>
            </w:pPr>
            <w:r w:rsidRPr="00BA0FBF">
              <w:rPr>
                <w:rFonts w:eastAsia="Times New Roman" w:cstheme="majorHAnsi"/>
                <w:color w:val="000000" w:themeColor="text1"/>
                <w:sz w:val="20"/>
                <w:szCs w:val="20"/>
              </w:rPr>
              <w:t>1,74</w:t>
            </w:r>
          </w:p>
        </w:tc>
      </w:tr>
      <w:tr w:rsidR="00523BD8" w:rsidRPr="009F29D5" w14:paraId="0DD5C0A7" w14:textId="77777777" w:rsidTr="00523BD8">
        <w:trPr>
          <w:gridAfter w:val="1"/>
          <w:wAfter w:w="11" w:type="dxa"/>
          <w:trHeight w:val="402"/>
          <w:jc w:val="center"/>
        </w:trPr>
        <w:tc>
          <w:tcPr>
            <w:tcW w:w="4110" w:type="dxa"/>
            <w:shd w:val="clear" w:color="auto" w:fill="E3F1F1"/>
            <w:vAlign w:val="center"/>
          </w:tcPr>
          <w:p w14:paraId="6C4D7A7E" w14:textId="77777777" w:rsidR="00523BD8" w:rsidRPr="00870A89" w:rsidRDefault="00523BD8" w:rsidP="00523BD8">
            <w:pPr>
              <w:pStyle w:val="ListeParagraf"/>
              <w:numPr>
                <w:ilvl w:val="0"/>
                <w:numId w:val="46"/>
              </w:numPr>
              <w:ind w:left="184" w:right="63" w:hanging="184"/>
              <w:rPr>
                <w:rFonts w:eastAsia="Times New Roman" w:cstheme="majorHAnsi"/>
                <w:b/>
                <w:color w:val="000000" w:themeColor="text1"/>
                <w:sz w:val="20"/>
                <w:szCs w:val="20"/>
              </w:rPr>
            </w:pPr>
            <w:r w:rsidRPr="00870A89">
              <w:rPr>
                <w:sz w:val="20"/>
                <w:szCs w:val="20"/>
              </w:rPr>
              <w:t>Atıf Sayısı (WOS-Web of Science)</w:t>
            </w:r>
          </w:p>
        </w:tc>
        <w:tc>
          <w:tcPr>
            <w:tcW w:w="2990" w:type="dxa"/>
            <w:shd w:val="clear" w:color="auto" w:fill="auto"/>
            <w:vAlign w:val="center"/>
          </w:tcPr>
          <w:p w14:paraId="73612C08" w14:textId="77777777" w:rsidR="00523BD8" w:rsidRPr="0053729F" w:rsidRDefault="00523BD8" w:rsidP="00523BD8">
            <w:pPr>
              <w:ind w:right="63"/>
              <w:rPr>
                <w:rFonts w:eastAsia="Times New Roman" w:cstheme="majorHAnsi"/>
                <w:b/>
                <w:i/>
                <w:color w:val="000000" w:themeColor="text1"/>
                <w:sz w:val="16"/>
                <w:szCs w:val="16"/>
              </w:rPr>
            </w:pPr>
            <w:r w:rsidRPr="00C318EE">
              <w:rPr>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1848" w:type="dxa"/>
            <w:vAlign w:val="center"/>
          </w:tcPr>
          <w:p w14:paraId="71E31D46" w14:textId="0FC8C12D"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919</w:t>
            </w:r>
          </w:p>
        </w:tc>
        <w:tc>
          <w:tcPr>
            <w:tcW w:w="1152" w:type="dxa"/>
          </w:tcPr>
          <w:p w14:paraId="30E6F5B3" w14:textId="1C6B1374"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621,58</w:t>
            </w:r>
          </w:p>
        </w:tc>
        <w:tc>
          <w:tcPr>
            <w:tcW w:w="847" w:type="dxa"/>
          </w:tcPr>
          <w:p w14:paraId="276CA3D4" w14:textId="67E871BC" w:rsidR="00523BD8" w:rsidRPr="00013A5B" w:rsidRDefault="006A3663" w:rsidP="00523BD8">
            <w:pPr>
              <w:ind w:right="63"/>
              <w:jc w:val="right"/>
              <w:rPr>
                <w:rFonts w:eastAsia="Times New Roman" w:cstheme="majorHAnsi"/>
                <w:color w:val="000000" w:themeColor="text1"/>
                <w:sz w:val="20"/>
                <w:szCs w:val="20"/>
                <w:highlight w:val="yellow"/>
              </w:rPr>
            </w:pPr>
            <w:r w:rsidRPr="006A3663">
              <w:rPr>
                <w:rFonts w:eastAsia="Times New Roman" w:cstheme="majorHAnsi"/>
                <w:color w:val="000000" w:themeColor="text1"/>
                <w:sz w:val="20"/>
                <w:szCs w:val="20"/>
              </w:rPr>
              <w:t>671</w:t>
            </w:r>
          </w:p>
        </w:tc>
      </w:tr>
      <w:tr w:rsidR="00523BD8" w:rsidRPr="009F29D5" w14:paraId="4093D8D0" w14:textId="77777777" w:rsidTr="00523BD8">
        <w:trPr>
          <w:gridAfter w:val="1"/>
          <w:wAfter w:w="11" w:type="dxa"/>
          <w:trHeight w:val="402"/>
          <w:jc w:val="center"/>
        </w:trPr>
        <w:tc>
          <w:tcPr>
            <w:tcW w:w="4110" w:type="dxa"/>
            <w:shd w:val="clear" w:color="auto" w:fill="E3F1F1"/>
            <w:vAlign w:val="center"/>
          </w:tcPr>
          <w:p w14:paraId="5C4C88D4" w14:textId="77777777" w:rsidR="00523BD8" w:rsidRPr="00870A89" w:rsidRDefault="00523BD8" w:rsidP="00523BD8">
            <w:pPr>
              <w:pStyle w:val="ListeParagraf"/>
              <w:numPr>
                <w:ilvl w:val="0"/>
                <w:numId w:val="46"/>
              </w:numPr>
              <w:ind w:left="184" w:right="63" w:hanging="184"/>
              <w:rPr>
                <w:sz w:val="20"/>
                <w:szCs w:val="20"/>
              </w:rPr>
            </w:pPr>
            <w:r>
              <w:rPr>
                <w:sz w:val="20"/>
                <w:szCs w:val="20"/>
              </w:rPr>
              <w:t>Atıf Puanı (WOS</w:t>
            </w:r>
            <w:r w:rsidRPr="00870A89">
              <w:rPr>
                <w:sz w:val="20"/>
                <w:szCs w:val="20"/>
              </w:rPr>
              <w:t>)</w:t>
            </w:r>
          </w:p>
        </w:tc>
        <w:tc>
          <w:tcPr>
            <w:tcW w:w="2990" w:type="dxa"/>
            <w:shd w:val="clear" w:color="auto" w:fill="auto"/>
            <w:vAlign w:val="center"/>
          </w:tcPr>
          <w:p w14:paraId="7F2A15C3" w14:textId="77777777" w:rsidR="00523BD8" w:rsidRPr="0053729F" w:rsidRDefault="00523BD8" w:rsidP="00523BD8">
            <w:pPr>
              <w:ind w:right="63"/>
              <w:rPr>
                <w:rFonts w:eastAsia="Times New Roman" w:cstheme="majorHAnsi"/>
                <w:b/>
                <w:i/>
                <w:color w:val="000000" w:themeColor="text1"/>
                <w:sz w:val="16"/>
                <w:szCs w:val="16"/>
              </w:rPr>
            </w:pPr>
            <w:r w:rsidRPr="002D6E9E">
              <w:rPr>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1848" w:type="dxa"/>
            <w:vAlign w:val="center"/>
          </w:tcPr>
          <w:p w14:paraId="0C91D780" w14:textId="2EF293CD"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17,5</w:t>
            </w:r>
          </w:p>
        </w:tc>
        <w:tc>
          <w:tcPr>
            <w:tcW w:w="1152" w:type="dxa"/>
          </w:tcPr>
          <w:p w14:paraId="5204EE24" w14:textId="250222D5"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8,70</w:t>
            </w:r>
          </w:p>
        </w:tc>
        <w:tc>
          <w:tcPr>
            <w:tcW w:w="847" w:type="dxa"/>
          </w:tcPr>
          <w:p w14:paraId="2230AE1A" w14:textId="797CB78B" w:rsidR="00523BD8" w:rsidRPr="00013A5B" w:rsidRDefault="006435A4" w:rsidP="00523BD8">
            <w:pPr>
              <w:ind w:right="63"/>
              <w:jc w:val="right"/>
              <w:rPr>
                <w:rFonts w:eastAsia="Times New Roman" w:cstheme="majorHAnsi"/>
                <w:color w:val="000000" w:themeColor="text1"/>
                <w:sz w:val="20"/>
                <w:szCs w:val="20"/>
                <w:highlight w:val="yellow"/>
              </w:rPr>
            </w:pPr>
            <w:r w:rsidRPr="006435A4">
              <w:rPr>
                <w:rFonts w:eastAsia="Times New Roman" w:cstheme="majorHAnsi"/>
                <w:color w:val="000000" w:themeColor="text1"/>
                <w:sz w:val="20"/>
                <w:szCs w:val="20"/>
              </w:rPr>
              <w:t>30,5</w:t>
            </w:r>
          </w:p>
        </w:tc>
      </w:tr>
      <w:tr w:rsidR="00523BD8" w:rsidRPr="009F29D5" w14:paraId="4A582CED" w14:textId="77777777" w:rsidTr="00523BD8">
        <w:trPr>
          <w:gridAfter w:val="1"/>
          <w:wAfter w:w="11" w:type="dxa"/>
          <w:trHeight w:val="402"/>
          <w:jc w:val="center"/>
        </w:trPr>
        <w:tc>
          <w:tcPr>
            <w:tcW w:w="4110" w:type="dxa"/>
            <w:shd w:val="clear" w:color="auto" w:fill="E3F1F1"/>
            <w:vAlign w:val="center"/>
          </w:tcPr>
          <w:p w14:paraId="02F17457" w14:textId="77777777" w:rsidR="00523BD8" w:rsidRPr="00870A89" w:rsidRDefault="00523BD8" w:rsidP="00523BD8">
            <w:pPr>
              <w:pStyle w:val="ListeParagraf"/>
              <w:numPr>
                <w:ilvl w:val="0"/>
                <w:numId w:val="46"/>
              </w:numPr>
              <w:ind w:left="184" w:right="63" w:hanging="184"/>
              <w:rPr>
                <w:sz w:val="20"/>
                <w:szCs w:val="20"/>
              </w:rPr>
            </w:pPr>
            <w:r w:rsidRPr="00870A89">
              <w:rPr>
                <w:sz w:val="20"/>
                <w:szCs w:val="20"/>
              </w:rPr>
              <w:t>Q1 Yayın Sayısı (WOS)</w:t>
            </w:r>
          </w:p>
        </w:tc>
        <w:tc>
          <w:tcPr>
            <w:tcW w:w="2990" w:type="dxa"/>
            <w:shd w:val="clear" w:color="auto" w:fill="auto"/>
            <w:vAlign w:val="center"/>
          </w:tcPr>
          <w:p w14:paraId="0408D9BE" w14:textId="77777777" w:rsidR="00523BD8" w:rsidRPr="0053729F" w:rsidRDefault="00523BD8" w:rsidP="00523BD8">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848" w:type="dxa"/>
            <w:vAlign w:val="center"/>
          </w:tcPr>
          <w:p w14:paraId="629600FA" w14:textId="007D7A61"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21</w:t>
            </w:r>
          </w:p>
        </w:tc>
        <w:tc>
          <w:tcPr>
            <w:tcW w:w="1152" w:type="dxa"/>
          </w:tcPr>
          <w:p w14:paraId="2FB05512" w14:textId="6F161293"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20</w:t>
            </w:r>
          </w:p>
        </w:tc>
        <w:tc>
          <w:tcPr>
            <w:tcW w:w="847" w:type="dxa"/>
          </w:tcPr>
          <w:p w14:paraId="1ABC716D" w14:textId="07B89EBA" w:rsidR="00523BD8" w:rsidRPr="00013A5B" w:rsidRDefault="006C5557" w:rsidP="00523BD8">
            <w:pPr>
              <w:ind w:right="63"/>
              <w:jc w:val="right"/>
              <w:rPr>
                <w:rFonts w:eastAsia="Times New Roman" w:cstheme="majorHAnsi"/>
                <w:color w:val="000000" w:themeColor="text1"/>
                <w:sz w:val="20"/>
                <w:szCs w:val="20"/>
                <w:highlight w:val="yellow"/>
              </w:rPr>
            </w:pPr>
            <w:r w:rsidRPr="006C5557">
              <w:rPr>
                <w:rFonts w:eastAsia="Times New Roman" w:cstheme="majorHAnsi"/>
                <w:color w:val="000000" w:themeColor="text1"/>
                <w:sz w:val="20"/>
                <w:szCs w:val="20"/>
              </w:rPr>
              <w:t>40</w:t>
            </w:r>
          </w:p>
        </w:tc>
      </w:tr>
      <w:tr w:rsidR="00523BD8" w:rsidRPr="009F29D5" w14:paraId="2E3AF91A" w14:textId="77777777" w:rsidTr="00523BD8">
        <w:trPr>
          <w:gridAfter w:val="1"/>
          <w:wAfter w:w="11" w:type="dxa"/>
          <w:trHeight w:val="402"/>
          <w:jc w:val="center"/>
        </w:trPr>
        <w:tc>
          <w:tcPr>
            <w:tcW w:w="4110" w:type="dxa"/>
            <w:shd w:val="clear" w:color="auto" w:fill="E3F1F1"/>
            <w:vAlign w:val="center"/>
          </w:tcPr>
          <w:p w14:paraId="33C06122" w14:textId="77777777" w:rsidR="00523BD8" w:rsidRPr="00870A89" w:rsidRDefault="00523BD8" w:rsidP="00523BD8">
            <w:pPr>
              <w:pStyle w:val="ListeParagraf"/>
              <w:numPr>
                <w:ilvl w:val="0"/>
                <w:numId w:val="46"/>
              </w:numPr>
              <w:ind w:left="184" w:right="63" w:hanging="184"/>
              <w:rPr>
                <w:sz w:val="20"/>
                <w:szCs w:val="20"/>
              </w:rPr>
            </w:pPr>
            <w:r w:rsidRPr="00870A89">
              <w:rPr>
                <w:sz w:val="20"/>
                <w:szCs w:val="20"/>
              </w:rPr>
              <w:t xml:space="preserve"> Q1 Yayın Oranı (WOS)</w:t>
            </w:r>
          </w:p>
        </w:tc>
        <w:tc>
          <w:tcPr>
            <w:tcW w:w="2990" w:type="dxa"/>
            <w:shd w:val="clear" w:color="auto" w:fill="auto"/>
            <w:vAlign w:val="center"/>
          </w:tcPr>
          <w:p w14:paraId="765B1171" w14:textId="77777777" w:rsidR="00523BD8" w:rsidRPr="0053729F" w:rsidRDefault="00523BD8" w:rsidP="00523BD8">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848" w:type="dxa"/>
            <w:vAlign w:val="center"/>
          </w:tcPr>
          <w:p w14:paraId="1EB90FD1" w14:textId="4ABEA2BB"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19,2</w:t>
            </w:r>
          </w:p>
        </w:tc>
        <w:tc>
          <w:tcPr>
            <w:tcW w:w="1152" w:type="dxa"/>
          </w:tcPr>
          <w:p w14:paraId="3CA090D4" w14:textId="46665A9D"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4,8</w:t>
            </w:r>
          </w:p>
        </w:tc>
        <w:tc>
          <w:tcPr>
            <w:tcW w:w="847" w:type="dxa"/>
          </w:tcPr>
          <w:p w14:paraId="76E0EEED" w14:textId="42680E70" w:rsidR="00523BD8" w:rsidRPr="006C5557" w:rsidRDefault="006C5557" w:rsidP="00523BD8">
            <w:pPr>
              <w:ind w:right="63"/>
              <w:jc w:val="right"/>
              <w:rPr>
                <w:rFonts w:eastAsia="Times New Roman" w:cstheme="majorHAnsi"/>
                <w:color w:val="000000" w:themeColor="text1"/>
                <w:sz w:val="20"/>
                <w:szCs w:val="20"/>
              </w:rPr>
            </w:pPr>
            <w:r w:rsidRPr="006C5557">
              <w:rPr>
                <w:rFonts w:eastAsia="Times New Roman" w:cstheme="majorHAnsi"/>
                <w:color w:val="000000" w:themeColor="text1"/>
                <w:sz w:val="20"/>
                <w:szCs w:val="20"/>
              </w:rPr>
              <w:t>???</w:t>
            </w:r>
          </w:p>
        </w:tc>
      </w:tr>
      <w:tr w:rsidR="00523BD8" w:rsidRPr="009F29D5" w14:paraId="1D9E6A1C" w14:textId="77777777" w:rsidTr="00523BD8">
        <w:trPr>
          <w:gridAfter w:val="1"/>
          <w:wAfter w:w="11" w:type="dxa"/>
          <w:trHeight w:val="402"/>
          <w:jc w:val="center"/>
        </w:trPr>
        <w:tc>
          <w:tcPr>
            <w:tcW w:w="4110" w:type="dxa"/>
            <w:shd w:val="clear" w:color="auto" w:fill="E3F1F1"/>
            <w:vAlign w:val="center"/>
          </w:tcPr>
          <w:p w14:paraId="27732FCA" w14:textId="77777777" w:rsidR="00523BD8" w:rsidRPr="002B6711" w:rsidRDefault="00523BD8" w:rsidP="00523BD8">
            <w:pPr>
              <w:pStyle w:val="ListeParagraf"/>
              <w:numPr>
                <w:ilvl w:val="0"/>
                <w:numId w:val="46"/>
              </w:numPr>
              <w:ind w:left="326" w:right="63" w:hanging="284"/>
              <w:rPr>
                <w:rFonts w:eastAsia="Times New Roman" w:cstheme="majorHAnsi"/>
                <w:color w:val="000000" w:themeColor="text1"/>
                <w:sz w:val="20"/>
                <w:szCs w:val="20"/>
              </w:rPr>
            </w:pPr>
            <w:r w:rsidRPr="002B6711">
              <w:rPr>
                <w:rFonts w:eastAsia="Times New Roman" w:cstheme="majorHAnsi"/>
                <w:color w:val="000000" w:themeColor="text1"/>
                <w:sz w:val="20"/>
                <w:szCs w:val="20"/>
              </w:rPr>
              <w:t>Tamamlanan dış destekli proje sayısı</w:t>
            </w:r>
          </w:p>
        </w:tc>
        <w:tc>
          <w:tcPr>
            <w:tcW w:w="2990" w:type="dxa"/>
            <w:shd w:val="clear" w:color="auto" w:fill="auto"/>
            <w:vAlign w:val="center"/>
          </w:tcPr>
          <w:p w14:paraId="08FD2DF4" w14:textId="77777777" w:rsidR="00523BD8" w:rsidRPr="002327B7" w:rsidRDefault="00523BD8" w:rsidP="00523BD8">
            <w:pPr>
              <w:ind w:right="63"/>
              <w:rPr>
                <w:b/>
                <w:i/>
                <w:sz w:val="16"/>
                <w:szCs w:val="16"/>
              </w:rPr>
            </w:pPr>
            <w:r w:rsidRPr="002327B7">
              <w:rPr>
                <w:b/>
                <w:i/>
                <w:sz w:val="16"/>
                <w:szCs w:val="16"/>
              </w:rPr>
              <w:t>YÖKAK</w:t>
            </w:r>
          </w:p>
          <w:p w14:paraId="73D8ADBF" w14:textId="77777777" w:rsidR="00523BD8" w:rsidRPr="008C255F" w:rsidRDefault="00523BD8" w:rsidP="00523BD8">
            <w:pPr>
              <w:ind w:right="63"/>
              <w:rPr>
                <w:rFonts w:eastAsia="Times New Roman" w:cstheme="majorHAnsi"/>
                <w:i/>
                <w:color w:val="000000" w:themeColor="text1"/>
                <w:sz w:val="16"/>
                <w:szCs w:val="16"/>
              </w:rPr>
            </w:pPr>
            <w:r w:rsidRPr="00C927DB">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1848" w:type="dxa"/>
            <w:vAlign w:val="center"/>
          </w:tcPr>
          <w:p w14:paraId="5A8E7CDC" w14:textId="189AEB54"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1152" w:type="dxa"/>
          </w:tcPr>
          <w:p w14:paraId="2758E328" w14:textId="2B134139"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w:t>
            </w:r>
          </w:p>
        </w:tc>
        <w:tc>
          <w:tcPr>
            <w:tcW w:w="847" w:type="dxa"/>
          </w:tcPr>
          <w:p w14:paraId="180F4A34" w14:textId="705396AC" w:rsidR="00523BD8" w:rsidRPr="006C5557" w:rsidRDefault="006C5557" w:rsidP="00523BD8">
            <w:pPr>
              <w:ind w:right="63"/>
              <w:jc w:val="right"/>
              <w:rPr>
                <w:rFonts w:eastAsia="Times New Roman" w:cstheme="majorHAnsi"/>
                <w:color w:val="000000" w:themeColor="text1"/>
                <w:sz w:val="20"/>
                <w:szCs w:val="20"/>
              </w:rPr>
            </w:pPr>
            <w:r w:rsidRPr="006C5557">
              <w:rPr>
                <w:rFonts w:eastAsia="Times New Roman" w:cstheme="majorHAnsi"/>
                <w:color w:val="000000" w:themeColor="text1"/>
                <w:sz w:val="20"/>
                <w:szCs w:val="20"/>
              </w:rPr>
              <w:t>1</w:t>
            </w:r>
          </w:p>
        </w:tc>
      </w:tr>
      <w:tr w:rsidR="00523BD8" w:rsidRPr="009F29D5" w14:paraId="02A0E720" w14:textId="77777777" w:rsidTr="00523BD8">
        <w:trPr>
          <w:gridAfter w:val="1"/>
          <w:wAfter w:w="11" w:type="dxa"/>
          <w:trHeight w:val="402"/>
          <w:jc w:val="center"/>
        </w:trPr>
        <w:tc>
          <w:tcPr>
            <w:tcW w:w="4110" w:type="dxa"/>
            <w:shd w:val="clear" w:color="auto" w:fill="E3F1F1"/>
            <w:vAlign w:val="center"/>
          </w:tcPr>
          <w:p w14:paraId="61597702" w14:textId="77777777" w:rsidR="00523BD8" w:rsidRPr="00870A89" w:rsidRDefault="00523BD8" w:rsidP="00523BD8">
            <w:pPr>
              <w:pStyle w:val="ListeParagraf"/>
              <w:numPr>
                <w:ilvl w:val="0"/>
                <w:numId w:val="46"/>
              </w:numPr>
              <w:ind w:left="326" w:right="63" w:hanging="284"/>
              <w:rPr>
                <w:rFonts w:eastAsia="Times New Roman" w:cstheme="majorHAnsi"/>
                <w:color w:val="000000" w:themeColor="text1"/>
                <w:sz w:val="20"/>
                <w:szCs w:val="20"/>
              </w:rPr>
            </w:pPr>
            <w:r w:rsidRPr="00870A89">
              <w:rPr>
                <w:rFonts w:eastAsia="Times New Roman" w:cstheme="majorHAnsi"/>
                <w:color w:val="000000" w:themeColor="text1"/>
                <w:sz w:val="20"/>
                <w:szCs w:val="20"/>
              </w:rPr>
              <w:t>Öğretim Üyesi Başına Tamamlanan Dış Destekli Proje Sayısı</w:t>
            </w:r>
          </w:p>
        </w:tc>
        <w:tc>
          <w:tcPr>
            <w:tcW w:w="2990" w:type="dxa"/>
            <w:shd w:val="clear" w:color="auto" w:fill="auto"/>
            <w:vAlign w:val="center"/>
          </w:tcPr>
          <w:p w14:paraId="40376277" w14:textId="77777777" w:rsidR="00523BD8" w:rsidRPr="006C48DC" w:rsidRDefault="00523BD8" w:rsidP="00523BD8">
            <w:pPr>
              <w:ind w:right="63"/>
              <w:rPr>
                <w:rFonts w:eastAsia="Times New Roman" w:cstheme="majorHAnsi"/>
                <w:b/>
                <w:i/>
                <w:color w:val="000000" w:themeColor="text1"/>
                <w:sz w:val="16"/>
                <w:szCs w:val="16"/>
              </w:rPr>
            </w:pPr>
            <w:r w:rsidRPr="006C48DC">
              <w:rPr>
                <w:rFonts w:eastAsia="Times New Roman" w:cstheme="majorHAnsi"/>
                <w:b/>
                <w:i/>
                <w:color w:val="000000" w:themeColor="text1"/>
                <w:sz w:val="16"/>
                <w:szCs w:val="16"/>
              </w:rPr>
              <w:t xml:space="preserve">HESAPLAMA </w:t>
            </w:r>
          </w:p>
          <w:p w14:paraId="27C947CC" w14:textId="77777777" w:rsidR="00523BD8" w:rsidRPr="008C255F" w:rsidRDefault="00523BD8" w:rsidP="00523BD8">
            <w:pPr>
              <w:ind w:right="63"/>
              <w:rPr>
                <w:rFonts w:eastAsia="Times New Roman" w:cstheme="majorHAnsi"/>
                <w:i/>
                <w:color w:val="000000" w:themeColor="text1"/>
                <w:sz w:val="16"/>
                <w:szCs w:val="16"/>
              </w:rPr>
            </w:pPr>
            <w:r w:rsidRPr="00927396">
              <w:rPr>
                <w:rFonts w:eastAsia="Times New Roman" w:cstheme="majorHAnsi"/>
                <w:i/>
                <w:color w:val="000000" w:themeColor="text1"/>
                <w:sz w:val="16"/>
                <w:szCs w:val="16"/>
              </w:rPr>
              <w:t>(4.18 / 1.29)</w:t>
            </w:r>
          </w:p>
        </w:tc>
        <w:tc>
          <w:tcPr>
            <w:tcW w:w="1848" w:type="dxa"/>
            <w:vAlign w:val="center"/>
          </w:tcPr>
          <w:p w14:paraId="6FD42B68" w14:textId="5FB45EC6"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1/24=0,041</w:t>
            </w:r>
          </w:p>
        </w:tc>
        <w:tc>
          <w:tcPr>
            <w:tcW w:w="1152" w:type="dxa"/>
          </w:tcPr>
          <w:p w14:paraId="39922DDE" w14:textId="27C353B4"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3/25=0,12</w:t>
            </w:r>
          </w:p>
        </w:tc>
        <w:tc>
          <w:tcPr>
            <w:tcW w:w="847" w:type="dxa"/>
          </w:tcPr>
          <w:p w14:paraId="37F66581" w14:textId="228715E6" w:rsidR="00523BD8" w:rsidRPr="006C5557" w:rsidRDefault="006C5557" w:rsidP="00523BD8">
            <w:pPr>
              <w:ind w:right="63"/>
              <w:jc w:val="right"/>
              <w:rPr>
                <w:rFonts w:eastAsia="Times New Roman" w:cstheme="majorHAnsi"/>
                <w:color w:val="000000" w:themeColor="text1"/>
                <w:sz w:val="20"/>
                <w:szCs w:val="20"/>
              </w:rPr>
            </w:pPr>
            <w:r w:rsidRPr="006C5557">
              <w:rPr>
                <w:rFonts w:eastAsia="Times New Roman" w:cstheme="majorHAnsi"/>
                <w:color w:val="000000" w:themeColor="text1"/>
                <w:sz w:val="20"/>
                <w:szCs w:val="20"/>
              </w:rPr>
              <w:t>1/22=0,045</w:t>
            </w:r>
          </w:p>
        </w:tc>
      </w:tr>
      <w:tr w:rsidR="00523BD8" w:rsidRPr="009F29D5" w14:paraId="6A80B1CB" w14:textId="77777777" w:rsidTr="00523BD8">
        <w:trPr>
          <w:gridAfter w:val="1"/>
          <w:wAfter w:w="11" w:type="dxa"/>
          <w:trHeight w:val="646"/>
          <w:jc w:val="center"/>
        </w:trPr>
        <w:tc>
          <w:tcPr>
            <w:tcW w:w="4110" w:type="dxa"/>
            <w:shd w:val="clear" w:color="auto" w:fill="E3F1F1"/>
            <w:vAlign w:val="center"/>
          </w:tcPr>
          <w:p w14:paraId="71CF6142" w14:textId="77777777" w:rsidR="00523BD8" w:rsidRPr="00563BB0" w:rsidRDefault="00523BD8" w:rsidP="00523BD8">
            <w:pPr>
              <w:pStyle w:val="ListeParagraf"/>
              <w:numPr>
                <w:ilvl w:val="0"/>
                <w:numId w:val="46"/>
              </w:numPr>
              <w:ind w:left="346" w:right="57" w:hanging="346"/>
              <w:rPr>
                <w:rFonts w:eastAsia="Times New Roman" w:cstheme="majorHAnsi"/>
                <w:color w:val="000000" w:themeColor="text1"/>
                <w:sz w:val="20"/>
                <w:szCs w:val="20"/>
              </w:rPr>
            </w:pPr>
            <w:r w:rsidRPr="00563BB0">
              <w:rPr>
                <w:rFonts w:eastAsia="Times New Roman" w:cstheme="majorHAnsi"/>
                <w:color w:val="000000" w:themeColor="text1"/>
                <w:sz w:val="20"/>
                <w:szCs w:val="20"/>
              </w:rPr>
              <w:t>Tamamlanan Dış Destekli Projelerin Toplam Bütçesi</w:t>
            </w:r>
          </w:p>
        </w:tc>
        <w:tc>
          <w:tcPr>
            <w:tcW w:w="2990" w:type="dxa"/>
            <w:shd w:val="clear" w:color="auto" w:fill="auto"/>
            <w:vAlign w:val="center"/>
          </w:tcPr>
          <w:p w14:paraId="29F55545" w14:textId="77777777" w:rsidR="00523BD8" w:rsidRPr="006C48DC" w:rsidRDefault="00523BD8" w:rsidP="00523BD8">
            <w:pPr>
              <w:ind w:right="63"/>
              <w:rPr>
                <w:rFonts w:eastAsia="Times New Roman" w:cstheme="majorHAnsi"/>
                <w:b/>
                <w:i/>
                <w:color w:val="000000" w:themeColor="text1"/>
                <w:sz w:val="16"/>
                <w:szCs w:val="16"/>
              </w:rPr>
            </w:pPr>
            <w:r w:rsidRPr="006C48DC">
              <w:rPr>
                <w:rFonts w:eastAsia="Times New Roman" w:cstheme="majorHAnsi"/>
                <w:b/>
                <w:i/>
                <w:color w:val="000000" w:themeColor="text1"/>
                <w:sz w:val="16"/>
                <w:szCs w:val="16"/>
              </w:rPr>
              <w:t>KURUM</w:t>
            </w:r>
          </w:p>
          <w:p w14:paraId="43D4FE59" w14:textId="77777777" w:rsidR="00523BD8" w:rsidRPr="008C255F" w:rsidRDefault="00523BD8" w:rsidP="00523BD8">
            <w:pPr>
              <w:ind w:right="63"/>
              <w:rPr>
                <w:rFonts w:eastAsia="Times New Roman" w:cstheme="majorHAnsi"/>
                <w:i/>
                <w:color w:val="000000" w:themeColor="text1"/>
                <w:sz w:val="16"/>
                <w:szCs w:val="16"/>
              </w:rPr>
            </w:pPr>
            <w:r w:rsidRPr="0041607A">
              <w:rPr>
                <w:rFonts w:eastAsia="Times New Roman" w:cstheme="majorHAnsi"/>
                <w:i/>
                <w:color w:val="000000" w:themeColor="text1"/>
                <w:sz w:val="16"/>
                <w:szCs w:val="16"/>
              </w:rPr>
              <w:t>18. maddede belirtilen Tamamlanan Dış Destekli Projelerin Toplam bütçesini ifade etmektedir.</w:t>
            </w:r>
          </w:p>
        </w:tc>
        <w:tc>
          <w:tcPr>
            <w:tcW w:w="1848" w:type="dxa"/>
            <w:vAlign w:val="center"/>
          </w:tcPr>
          <w:p w14:paraId="5D2E84B5" w14:textId="51451F7E"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795.000 TL</w:t>
            </w:r>
          </w:p>
        </w:tc>
        <w:tc>
          <w:tcPr>
            <w:tcW w:w="1152" w:type="dxa"/>
          </w:tcPr>
          <w:p w14:paraId="5CA5EE91" w14:textId="6A8C0D4E"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462.500 TL</w:t>
            </w:r>
          </w:p>
        </w:tc>
        <w:tc>
          <w:tcPr>
            <w:tcW w:w="847" w:type="dxa"/>
          </w:tcPr>
          <w:p w14:paraId="64BE1035" w14:textId="4A1BA9BC" w:rsidR="00523BD8" w:rsidRPr="00013A5B" w:rsidRDefault="006C5557" w:rsidP="00523BD8">
            <w:pPr>
              <w:ind w:right="63"/>
              <w:jc w:val="right"/>
              <w:rPr>
                <w:rFonts w:eastAsia="Times New Roman" w:cstheme="majorHAnsi"/>
                <w:color w:val="000000" w:themeColor="text1"/>
                <w:sz w:val="20"/>
                <w:szCs w:val="20"/>
                <w:highlight w:val="yellow"/>
              </w:rPr>
            </w:pPr>
            <w:r w:rsidRPr="006C5557">
              <w:rPr>
                <w:rFonts w:eastAsia="Times New Roman" w:cstheme="majorHAnsi"/>
                <w:color w:val="000000" w:themeColor="text1"/>
                <w:sz w:val="20"/>
                <w:szCs w:val="20"/>
              </w:rPr>
              <w:t>381.500 TL</w:t>
            </w:r>
          </w:p>
        </w:tc>
      </w:tr>
      <w:tr w:rsidR="00523BD8" w:rsidRPr="009F29D5" w14:paraId="01E6FA14" w14:textId="77777777" w:rsidTr="00523BD8">
        <w:trPr>
          <w:gridAfter w:val="1"/>
          <w:wAfter w:w="11" w:type="dxa"/>
          <w:trHeight w:val="402"/>
          <w:jc w:val="center"/>
        </w:trPr>
        <w:tc>
          <w:tcPr>
            <w:tcW w:w="4110" w:type="dxa"/>
            <w:shd w:val="clear" w:color="auto" w:fill="E3F1F1"/>
            <w:vAlign w:val="center"/>
          </w:tcPr>
          <w:p w14:paraId="6631B234" w14:textId="77777777" w:rsidR="00523BD8" w:rsidRPr="003C56F2" w:rsidRDefault="00523BD8" w:rsidP="00523BD8">
            <w:pPr>
              <w:pStyle w:val="ListeParagraf"/>
              <w:numPr>
                <w:ilvl w:val="0"/>
                <w:numId w:val="46"/>
              </w:numPr>
              <w:ind w:left="326" w:right="63" w:hanging="284"/>
              <w:rPr>
                <w:rFonts w:eastAsia="Times New Roman" w:cstheme="minorHAnsi"/>
                <w:color w:val="000000" w:themeColor="text1"/>
                <w:sz w:val="20"/>
                <w:szCs w:val="20"/>
              </w:rPr>
            </w:pPr>
            <w:r w:rsidRPr="003C56F2">
              <w:rPr>
                <w:rFonts w:eastAsia="Times New Roman" w:cstheme="minorHAnsi"/>
                <w:color w:val="000000" w:themeColor="text1"/>
                <w:sz w:val="20"/>
                <w:szCs w:val="20"/>
              </w:rPr>
              <w:t xml:space="preserve"> Sonuçlanan Patent, Faydalı Model </w:t>
            </w:r>
            <w:r>
              <w:rPr>
                <w:rFonts w:eastAsia="Times New Roman" w:cstheme="minorHAnsi"/>
                <w:color w:val="000000" w:themeColor="text1"/>
                <w:sz w:val="20"/>
                <w:szCs w:val="20"/>
              </w:rPr>
              <w:t>v</w:t>
            </w:r>
            <w:r w:rsidRPr="003C56F2">
              <w:rPr>
                <w:rFonts w:eastAsia="Times New Roman" w:cstheme="minorHAnsi"/>
                <w:color w:val="000000" w:themeColor="text1"/>
                <w:sz w:val="20"/>
                <w:szCs w:val="20"/>
              </w:rPr>
              <w:t>eya Tasarım Sayısı</w:t>
            </w:r>
          </w:p>
          <w:p w14:paraId="1B8E5F97" w14:textId="77777777" w:rsidR="00523BD8" w:rsidRPr="003C56F2" w:rsidRDefault="00523BD8" w:rsidP="00523BD8">
            <w:pPr>
              <w:ind w:left="326" w:right="63" w:hanging="284"/>
              <w:rPr>
                <w:rFonts w:eastAsia="Times New Roman" w:cstheme="minorHAnsi"/>
                <w:color w:val="000000" w:themeColor="text1"/>
                <w:sz w:val="20"/>
                <w:szCs w:val="20"/>
              </w:rPr>
            </w:pPr>
          </w:p>
        </w:tc>
        <w:tc>
          <w:tcPr>
            <w:tcW w:w="2990" w:type="dxa"/>
            <w:shd w:val="clear" w:color="auto" w:fill="auto"/>
            <w:vAlign w:val="center"/>
          </w:tcPr>
          <w:p w14:paraId="3FF5F082" w14:textId="77777777" w:rsidR="00523BD8" w:rsidRPr="008C255F" w:rsidRDefault="00523BD8" w:rsidP="00523BD8">
            <w:pPr>
              <w:ind w:right="63"/>
              <w:rPr>
                <w:rFonts w:eastAsia="Times New Roman" w:cstheme="minorHAnsi"/>
                <w:i/>
                <w:color w:val="000000" w:themeColor="text1"/>
                <w:sz w:val="16"/>
                <w:szCs w:val="16"/>
              </w:rPr>
            </w:pPr>
            <w:r w:rsidRPr="00AD0BAE">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Pr>
                <w:i/>
                <w:sz w:val="16"/>
                <w:szCs w:val="16"/>
              </w:rPr>
              <w:t>.</w:t>
            </w:r>
          </w:p>
        </w:tc>
        <w:tc>
          <w:tcPr>
            <w:tcW w:w="1848" w:type="dxa"/>
          </w:tcPr>
          <w:p w14:paraId="59187E19" w14:textId="2937F9FE" w:rsidR="00523BD8" w:rsidRPr="00E64FCE" w:rsidRDefault="00013A5B" w:rsidP="00523BD8">
            <w:pPr>
              <w:ind w:right="63"/>
              <w:jc w:val="both"/>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1BAA5AE1" w14:textId="3894E1B7" w:rsidR="00523BD8" w:rsidRPr="00E64FCE" w:rsidRDefault="00013A5B" w:rsidP="00523BD8">
            <w:pPr>
              <w:ind w:right="63"/>
              <w:jc w:val="both"/>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716D1C63" w14:textId="5C447A61" w:rsidR="00523BD8" w:rsidRPr="00883CB7" w:rsidRDefault="00883CB7" w:rsidP="00523BD8">
            <w:pPr>
              <w:ind w:right="63"/>
              <w:jc w:val="both"/>
              <w:rPr>
                <w:rFonts w:eastAsia="Times New Roman" w:cstheme="majorHAnsi"/>
                <w:color w:val="000000" w:themeColor="text1"/>
                <w:sz w:val="20"/>
                <w:szCs w:val="20"/>
              </w:rPr>
            </w:pPr>
            <w:r w:rsidRPr="00883CB7">
              <w:rPr>
                <w:rFonts w:eastAsia="Times New Roman" w:cstheme="majorHAnsi"/>
                <w:color w:val="000000" w:themeColor="text1"/>
                <w:sz w:val="20"/>
                <w:szCs w:val="20"/>
              </w:rPr>
              <w:t>1</w:t>
            </w:r>
          </w:p>
        </w:tc>
      </w:tr>
      <w:tr w:rsidR="00523BD8" w:rsidRPr="009F29D5" w14:paraId="41A58EEB" w14:textId="77777777" w:rsidTr="00523BD8">
        <w:trPr>
          <w:gridAfter w:val="1"/>
          <w:wAfter w:w="11" w:type="dxa"/>
          <w:trHeight w:val="402"/>
          <w:jc w:val="center"/>
        </w:trPr>
        <w:tc>
          <w:tcPr>
            <w:tcW w:w="4110" w:type="dxa"/>
            <w:shd w:val="clear" w:color="auto" w:fill="E3F1F1"/>
            <w:vAlign w:val="center"/>
          </w:tcPr>
          <w:p w14:paraId="15148B57" w14:textId="77777777" w:rsidR="00523BD8" w:rsidRPr="008C664C" w:rsidRDefault="00523BD8" w:rsidP="00523BD8">
            <w:pPr>
              <w:pStyle w:val="ListeParagraf"/>
              <w:numPr>
                <w:ilvl w:val="0"/>
                <w:numId w:val="46"/>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2990" w:type="dxa"/>
            <w:shd w:val="clear" w:color="auto" w:fill="auto"/>
            <w:vAlign w:val="center"/>
          </w:tcPr>
          <w:p w14:paraId="50323351" w14:textId="77777777" w:rsidR="00523BD8" w:rsidRPr="008C255F" w:rsidRDefault="00523BD8" w:rsidP="00523BD8">
            <w:pPr>
              <w:ind w:right="63"/>
              <w:rPr>
                <w:rFonts w:eastAsia="Times New Roman" w:cstheme="minorHAnsi"/>
                <w:i/>
                <w:color w:val="000000" w:themeColor="text1"/>
                <w:sz w:val="16"/>
                <w:szCs w:val="16"/>
              </w:rPr>
            </w:pPr>
            <w:r w:rsidRPr="00462400">
              <w:rPr>
                <w:rFonts w:eastAsia="Times New Roman" w:cstheme="minorHAnsi"/>
                <w:i/>
                <w:color w:val="000000" w:themeColor="text1"/>
                <w:sz w:val="16"/>
                <w:szCs w:val="16"/>
              </w:rPr>
              <w:t xml:space="preserve">31 Aralık itibari ile Faal Olan Öğretim Üyesi Teknoloji Şirketi Sayısı ifade etmektedir. Kurumunuza ait bir teknopark vb. var ise ilgili yapılar içerisindeki </w:t>
            </w:r>
            <w:r w:rsidRPr="00462400">
              <w:rPr>
                <w:rFonts w:eastAsia="Times New Roman" w:cstheme="minorHAnsi"/>
                <w:i/>
                <w:color w:val="000000" w:themeColor="text1"/>
                <w:sz w:val="16"/>
                <w:szCs w:val="16"/>
              </w:rPr>
              <w:lastRenderedPageBreak/>
              <w:t>firmalardan öğretim üyelerine (sizde ya da başka bir üniversitede çalışması fark etmeksizin) ait olan teknoloji Şirket sayısı sorulmaktadır</w:t>
            </w:r>
            <w:r>
              <w:rPr>
                <w:rFonts w:eastAsia="Times New Roman" w:cstheme="minorHAnsi"/>
                <w:i/>
                <w:color w:val="000000" w:themeColor="text1"/>
                <w:sz w:val="16"/>
                <w:szCs w:val="16"/>
              </w:rPr>
              <w:t>.</w:t>
            </w:r>
          </w:p>
        </w:tc>
        <w:tc>
          <w:tcPr>
            <w:tcW w:w="1848" w:type="dxa"/>
            <w:vAlign w:val="center"/>
          </w:tcPr>
          <w:p w14:paraId="30E78970" w14:textId="45772CE8"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lastRenderedPageBreak/>
              <w:t>0</w:t>
            </w:r>
          </w:p>
        </w:tc>
        <w:tc>
          <w:tcPr>
            <w:tcW w:w="1152" w:type="dxa"/>
          </w:tcPr>
          <w:p w14:paraId="3D904D74" w14:textId="202F3530"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63F824B8" w14:textId="5D83FCD1" w:rsidR="00523BD8" w:rsidRPr="00883CB7" w:rsidRDefault="00883CB7" w:rsidP="00523BD8">
            <w:pPr>
              <w:ind w:right="63"/>
              <w:jc w:val="right"/>
              <w:rPr>
                <w:rFonts w:eastAsia="Times New Roman" w:cstheme="majorHAnsi"/>
                <w:color w:val="000000" w:themeColor="text1"/>
                <w:sz w:val="20"/>
                <w:szCs w:val="20"/>
              </w:rPr>
            </w:pPr>
            <w:r w:rsidRPr="00883CB7">
              <w:rPr>
                <w:rFonts w:eastAsia="Times New Roman" w:cstheme="majorHAnsi"/>
                <w:color w:val="000000" w:themeColor="text1"/>
                <w:sz w:val="20"/>
                <w:szCs w:val="20"/>
              </w:rPr>
              <w:t>0</w:t>
            </w:r>
          </w:p>
        </w:tc>
      </w:tr>
      <w:tr w:rsidR="00523BD8" w:rsidRPr="009F29D5" w14:paraId="35DC66AF" w14:textId="77777777" w:rsidTr="00523BD8">
        <w:trPr>
          <w:gridAfter w:val="1"/>
          <w:wAfter w:w="11" w:type="dxa"/>
          <w:trHeight w:val="402"/>
          <w:jc w:val="center"/>
        </w:trPr>
        <w:tc>
          <w:tcPr>
            <w:tcW w:w="4110" w:type="dxa"/>
            <w:shd w:val="clear" w:color="auto" w:fill="E3F1F1"/>
            <w:vAlign w:val="center"/>
          </w:tcPr>
          <w:p w14:paraId="0768B2AE" w14:textId="77777777" w:rsidR="00523BD8" w:rsidRPr="008C664C" w:rsidRDefault="00523BD8" w:rsidP="00523BD8">
            <w:pPr>
              <w:pStyle w:val="ListeParagraf"/>
              <w:numPr>
                <w:ilvl w:val="0"/>
                <w:numId w:val="46"/>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lastRenderedPageBreak/>
              <w:t xml:space="preserve">TÜBA ve TÜBİTAK ödüllü öğretim elemanı sayısı (TÜBA çeviri ödülü hariç) </w:t>
            </w:r>
          </w:p>
        </w:tc>
        <w:tc>
          <w:tcPr>
            <w:tcW w:w="2990" w:type="dxa"/>
            <w:shd w:val="clear" w:color="auto" w:fill="auto"/>
            <w:vAlign w:val="center"/>
          </w:tcPr>
          <w:p w14:paraId="569B6080" w14:textId="77777777" w:rsidR="00523BD8" w:rsidRPr="008C255F" w:rsidRDefault="00523BD8" w:rsidP="00523BD8">
            <w:pPr>
              <w:ind w:right="63"/>
              <w:rPr>
                <w:rFonts w:eastAsia="Times New Roman" w:cstheme="majorHAnsi"/>
                <w:i/>
                <w:color w:val="000000" w:themeColor="text1"/>
                <w:sz w:val="16"/>
                <w:szCs w:val="16"/>
              </w:rPr>
            </w:pPr>
            <w:r w:rsidRPr="00B67E89">
              <w:rPr>
                <w:rFonts w:eastAsia="Times New Roman" w:cstheme="majorHAnsi"/>
                <w:i/>
                <w:color w:val="000000" w:themeColor="text1"/>
                <w:sz w:val="16"/>
                <w:szCs w:val="16"/>
              </w:rPr>
              <w:t xml:space="preserve">01 Ocak - 31 Aralık tarihleri arasında TÜBA Ve TÜBİTAK Ödül alan Öğretim Üyesi Sayısını (TÜBA Çeviri Ödülü Hariç) ifade etmektedir. </w:t>
            </w:r>
          </w:p>
        </w:tc>
        <w:tc>
          <w:tcPr>
            <w:tcW w:w="1848" w:type="dxa"/>
            <w:vAlign w:val="center"/>
          </w:tcPr>
          <w:p w14:paraId="21D1FD8C" w14:textId="316CE86A"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0FF89EAE" w14:textId="1EC2363D"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4FEC433D" w14:textId="6A120C62" w:rsidR="00523BD8" w:rsidRPr="00883CB7" w:rsidRDefault="00883CB7" w:rsidP="00523BD8">
            <w:pPr>
              <w:ind w:right="63"/>
              <w:jc w:val="right"/>
              <w:rPr>
                <w:rFonts w:eastAsia="Times New Roman" w:cstheme="majorHAnsi"/>
                <w:color w:val="000000" w:themeColor="text1"/>
                <w:sz w:val="20"/>
                <w:szCs w:val="20"/>
              </w:rPr>
            </w:pPr>
            <w:r w:rsidRPr="00883CB7">
              <w:rPr>
                <w:rFonts w:eastAsia="Times New Roman" w:cstheme="majorHAnsi"/>
                <w:color w:val="000000" w:themeColor="text1"/>
                <w:sz w:val="20"/>
                <w:szCs w:val="20"/>
              </w:rPr>
              <w:t>1</w:t>
            </w:r>
          </w:p>
        </w:tc>
      </w:tr>
      <w:tr w:rsidR="00523BD8" w:rsidRPr="009F29D5" w14:paraId="138879DA" w14:textId="77777777" w:rsidTr="00523BD8">
        <w:trPr>
          <w:gridAfter w:val="1"/>
          <w:wAfter w:w="11" w:type="dxa"/>
          <w:trHeight w:val="402"/>
          <w:jc w:val="center"/>
        </w:trPr>
        <w:tc>
          <w:tcPr>
            <w:tcW w:w="4110" w:type="dxa"/>
            <w:shd w:val="clear" w:color="auto" w:fill="E3F1F1"/>
            <w:vAlign w:val="center"/>
          </w:tcPr>
          <w:p w14:paraId="635C1426" w14:textId="77777777" w:rsidR="00523BD8" w:rsidRPr="008C664C" w:rsidRDefault="00523BD8" w:rsidP="00523BD8">
            <w:pPr>
              <w:pStyle w:val="ListeParagraf"/>
              <w:numPr>
                <w:ilvl w:val="0"/>
                <w:numId w:val="46"/>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Uluslararası ödüller </w:t>
            </w:r>
          </w:p>
        </w:tc>
        <w:tc>
          <w:tcPr>
            <w:tcW w:w="2990" w:type="dxa"/>
            <w:shd w:val="clear" w:color="auto" w:fill="auto"/>
            <w:vAlign w:val="center"/>
          </w:tcPr>
          <w:p w14:paraId="5E7DE812" w14:textId="77777777" w:rsidR="00523BD8" w:rsidRPr="008C255F" w:rsidRDefault="00523BD8" w:rsidP="00523BD8">
            <w:pPr>
              <w:ind w:right="63"/>
              <w:rPr>
                <w:rFonts w:eastAsia="Times New Roman" w:cstheme="majorHAnsi"/>
                <w:i/>
                <w:color w:val="000000" w:themeColor="text1"/>
                <w:sz w:val="16"/>
                <w:szCs w:val="16"/>
              </w:rPr>
            </w:pPr>
            <w:r w:rsidRPr="00551420">
              <w:rPr>
                <w:i/>
                <w:sz w:val="16"/>
                <w:szCs w:val="16"/>
              </w:rPr>
              <w:t xml:space="preserve">01 Ocak - 31 Aralık tarihleri arasında </w:t>
            </w:r>
            <w:r>
              <w:rPr>
                <w:i/>
                <w:sz w:val="16"/>
                <w:szCs w:val="16"/>
              </w:rPr>
              <w:t xml:space="preserve">Birim </w:t>
            </w:r>
            <w:r w:rsidRPr="00551420">
              <w:rPr>
                <w:i/>
                <w:sz w:val="16"/>
                <w:szCs w:val="16"/>
              </w:rPr>
              <w:t>Baz</w:t>
            </w:r>
            <w:r>
              <w:rPr>
                <w:i/>
                <w:sz w:val="16"/>
                <w:szCs w:val="16"/>
              </w:rPr>
              <w:t>ın</w:t>
            </w:r>
            <w:r w:rsidRPr="00551420">
              <w:rPr>
                <w:i/>
                <w:sz w:val="16"/>
                <w:szCs w:val="16"/>
              </w:rPr>
              <w:t xml:space="preserve">da ya da </w:t>
            </w:r>
            <w:r>
              <w:rPr>
                <w:i/>
                <w:sz w:val="16"/>
                <w:szCs w:val="16"/>
              </w:rPr>
              <w:t xml:space="preserve">Birim </w:t>
            </w:r>
            <w:r w:rsidRPr="00551420">
              <w:rPr>
                <w:i/>
                <w:sz w:val="16"/>
                <w:szCs w:val="16"/>
              </w:rPr>
              <w:t>Adına Ya</w:t>
            </w:r>
            <w:r>
              <w:rPr>
                <w:i/>
                <w:sz w:val="16"/>
                <w:szCs w:val="16"/>
              </w:rPr>
              <w:t xml:space="preserve"> </w:t>
            </w:r>
            <w:r w:rsidRPr="00551420">
              <w:rPr>
                <w:i/>
                <w:sz w:val="16"/>
                <w:szCs w:val="16"/>
              </w:rPr>
              <w:t>da Resmi Olarak Kurum İle Bağlantılı Olarak Alınan Uluslararası Ödülleri ifade etmektedir.</w:t>
            </w:r>
          </w:p>
        </w:tc>
        <w:tc>
          <w:tcPr>
            <w:tcW w:w="1848" w:type="dxa"/>
            <w:vAlign w:val="center"/>
          </w:tcPr>
          <w:p w14:paraId="1F3CD475" w14:textId="2B476999"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7BAF3EC7" w14:textId="3A1A7E3B" w:rsidR="00523BD8" w:rsidRPr="00E64FCE" w:rsidRDefault="00013A5B"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0D0853EE" w14:textId="03D40D2E" w:rsidR="00523BD8" w:rsidRPr="00883CB7" w:rsidRDefault="00883CB7" w:rsidP="00523BD8">
            <w:pPr>
              <w:ind w:right="63"/>
              <w:jc w:val="right"/>
              <w:rPr>
                <w:rFonts w:eastAsia="Times New Roman" w:cstheme="majorHAnsi"/>
                <w:color w:val="000000" w:themeColor="text1"/>
                <w:sz w:val="20"/>
                <w:szCs w:val="20"/>
              </w:rPr>
            </w:pPr>
            <w:r w:rsidRPr="00883CB7">
              <w:rPr>
                <w:rFonts w:eastAsia="Times New Roman" w:cstheme="majorHAnsi"/>
                <w:color w:val="000000" w:themeColor="text1"/>
                <w:sz w:val="20"/>
                <w:szCs w:val="20"/>
              </w:rPr>
              <w:t>0</w:t>
            </w:r>
          </w:p>
        </w:tc>
      </w:tr>
      <w:tr w:rsidR="00523BD8" w:rsidRPr="009F29D5" w14:paraId="2C283D07" w14:textId="77777777" w:rsidTr="00523BD8">
        <w:trPr>
          <w:gridAfter w:val="1"/>
          <w:wAfter w:w="11" w:type="dxa"/>
          <w:trHeight w:val="402"/>
          <w:jc w:val="center"/>
        </w:trPr>
        <w:tc>
          <w:tcPr>
            <w:tcW w:w="4110" w:type="dxa"/>
            <w:shd w:val="clear" w:color="auto" w:fill="002060"/>
            <w:vAlign w:val="center"/>
          </w:tcPr>
          <w:p w14:paraId="75B74FFF" w14:textId="77777777" w:rsidR="00523BD8" w:rsidRPr="00D33C7B" w:rsidRDefault="00523BD8" w:rsidP="00523BD8">
            <w:pPr>
              <w:ind w:right="63"/>
              <w:rPr>
                <w:rFonts w:eastAsia="Times New Roman" w:cstheme="majorHAnsi"/>
                <w:color w:val="FFFFFF" w:themeColor="background1"/>
              </w:rPr>
            </w:pPr>
            <w:r w:rsidRPr="00D33C7B">
              <w:rPr>
                <w:rFonts w:eastAsia="Times New Roman" w:cstheme="majorHAnsi"/>
                <w:b/>
                <w:color w:val="FFFFFF" w:themeColor="background1"/>
              </w:rPr>
              <w:t>5. Toplumsal Katkı</w:t>
            </w:r>
          </w:p>
        </w:tc>
        <w:tc>
          <w:tcPr>
            <w:tcW w:w="2990" w:type="dxa"/>
            <w:shd w:val="clear" w:color="auto" w:fill="002060"/>
            <w:vAlign w:val="center"/>
          </w:tcPr>
          <w:p w14:paraId="1484E57F" w14:textId="77777777" w:rsidR="00523BD8" w:rsidRPr="008C255F" w:rsidRDefault="00523BD8" w:rsidP="00523BD8">
            <w:pPr>
              <w:ind w:right="63"/>
              <w:jc w:val="both"/>
              <w:rPr>
                <w:rFonts w:eastAsia="Times New Roman" w:cstheme="majorHAnsi"/>
                <w:i/>
                <w:color w:val="FFFFFF" w:themeColor="background1"/>
                <w:sz w:val="16"/>
                <w:szCs w:val="16"/>
              </w:rPr>
            </w:pPr>
          </w:p>
        </w:tc>
        <w:tc>
          <w:tcPr>
            <w:tcW w:w="1848" w:type="dxa"/>
            <w:shd w:val="clear" w:color="auto" w:fill="002060"/>
          </w:tcPr>
          <w:p w14:paraId="4964F65A" w14:textId="77777777" w:rsidR="00523BD8" w:rsidRPr="00E64FCE" w:rsidRDefault="00523BD8" w:rsidP="00523BD8">
            <w:pPr>
              <w:ind w:right="63"/>
              <w:jc w:val="both"/>
              <w:rPr>
                <w:rFonts w:eastAsia="Times New Roman" w:cstheme="majorHAnsi"/>
                <w:color w:val="FFFFFF" w:themeColor="background1"/>
                <w:sz w:val="20"/>
                <w:szCs w:val="20"/>
              </w:rPr>
            </w:pPr>
          </w:p>
        </w:tc>
        <w:tc>
          <w:tcPr>
            <w:tcW w:w="1152" w:type="dxa"/>
            <w:shd w:val="clear" w:color="auto" w:fill="002060"/>
          </w:tcPr>
          <w:p w14:paraId="414BC3E5" w14:textId="77777777" w:rsidR="00523BD8" w:rsidRPr="00E64FCE" w:rsidRDefault="00523BD8" w:rsidP="00523BD8">
            <w:pPr>
              <w:ind w:right="63"/>
              <w:jc w:val="both"/>
              <w:rPr>
                <w:rFonts w:eastAsia="Times New Roman" w:cstheme="majorHAnsi"/>
                <w:color w:val="FFFFFF" w:themeColor="background1"/>
                <w:sz w:val="20"/>
                <w:szCs w:val="20"/>
              </w:rPr>
            </w:pPr>
          </w:p>
        </w:tc>
        <w:tc>
          <w:tcPr>
            <w:tcW w:w="847" w:type="dxa"/>
            <w:shd w:val="clear" w:color="auto" w:fill="002060"/>
          </w:tcPr>
          <w:p w14:paraId="12A702EF" w14:textId="77777777" w:rsidR="00523BD8" w:rsidRPr="00E64FCE" w:rsidRDefault="00523BD8" w:rsidP="00523BD8">
            <w:pPr>
              <w:ind w:right="63"/>
              <w:jc w:val="both"/>
              <w:rPr>
                <w:rFonts w:eastAsia="Times New Roman" w:cstheme="majorHAnsi"/>
                <w:color w:val="FFFFFF" w:themeColor="background1"/>
                <w:sz w:val="20"/>
                <w:szCs w:val="20"/>
              </w:rPr>
            </w:pPr>
          </w:p>
        </w:tc>
      </w:tr>
      <w:tr w:rsidR="00523BD8" w:rsidRPr="009F29D5" w14:paraId="63EC9107" w14:textId="77777777" w:rsidTr="00523BD8">
        <w:trPr>
          <w:gridAfter w:val="1"/>
          <w:wAfter w:w="11" w:type="dxa"/>
          <w:trHeight w:val="1501"/>
          <w:jc w:val="center"/>
        </w:trPr>
        <w:tc>
          <w:tcPr>
            <w:tcW w:w="4110" w:type="dxa"/>
            <w:shd w:val="clear" w:color="auto" w:fill="E3F1F1"/>
            <w:vAlign w:val="center"/>
          </w:tcPr>
          <w:p w14:paraId="1EBA03D8" w14:textId="77777777" w:rsidR="00523BD8" w:rsidRPr="009F29D5" w:rsidRDefault="00523BD8" w:rsidP="00523BD8">
            <w:pPr>
              <w:pStyle w:val="ListeParagraf"/>
              <w:numPr>
                <w:ilvl w:val="0"/>
                <w:numId w:val="47"/>
              </w:numPr>
              <w:ind w:left="326" w:right="63" w:hanging="326"/>
              <w:rPr>
                <w:rFonts w:eastAsia="Times New Roman" w:cstheme="majorHAnsi"/>
                <w:b/>
                <w:color w:val="000000" w:themeColor="text1"/>
              </w:rPr>
            </w:pPr>
            <w:r>
              <w:rPr>
                <w:rFonts w:eastAsia="Times New Roman" w:cstheme="majorHAnsi"/>
                <w:color w:val="000000" w:themeColor="text1"/>
                <w:sz w:val="20"/>
                <w:szCs w:val="20"/>
              </w:rPr>
              <w:t>B</w:t>
            </w:r>
            <w:r w:rsidRPr="00B00534">
              <w:rPr>
                <w:rFonts w:eastAsia="Times New Roman" w:cstheme="majorHAnsi"/>
                <w:color w:val="000000" w:themeColor="text1"/>
                <w:sz w:val="20"/>
                <w:szCs w:val="20"/>
              </w:rPr>
              <w:t>irimin Kendi Yürüttüğü Sosyal Sorumluluk Projelerinin Sayısı</w:t>
            </w:r>
          </w:p>
        </w:tc>
        <w:tc>
          <w:tcPr>
            <w:tcW w:w="2990" w:type="dxa"/>
            <w:shd w:val="clear" w:color="auto" w:fill="auto"/>
            <w:vAlign w:val="center"/>
          </w:tcPr>
          <w:p w14:paraId="61324830" w14:textId="77777777" w:rsidR="00523BD8" w:rsidRPr="00231B9D" w:rsidRDefault="00523BD8" w:rsidP="00523BD8">
            <w:pPr>
              <w:ind w:right="63"/>
              <w:rPr>
                <w:i/>
                <w:sz w:val="16"/>
                <w:szCs w:val="16"/>
              </w:rPr>
            </w:pPr>
            <w:r w:rsidRPr="00231B9D">
              <w:rPr>
                <w:i/>
                <w:sz w:val="16"/>
                <w:szCs w:val="16"/>
              </w:rPr>
              <w:t>31 Aralık itibari ile ilgili yı</w:t>
            </w:r>
            <w:r>
              <w:rPr>
                <w:i/>
                <w:sz w:val="16"/>
                <w:szCs w:val="16"/>
              </w:rPr>
              <w:t xml:space="preserve">lda Bütçesi olan ya da olmayan Birimin </w:t>
            </w:r>
            <w:r w:rsidRPr="00231B9D">
              <w:rPr>
                <w:i/>
                <w:sz w:val="16"/>
                <w:szCs w:val="16"/>
              </w:rPr>
              <w:t>Kendi Yürüttüğü Sosyal Sorumluluk Projelerinin Sayısını ifade etmektedir.</w:t>
            </w:r>
          </w:p>
          <w:p w14:paraId="610847A8" w14:textId="77777777" w:rsidR="00523BD8" w:rsidRPr="008C255F" w:rsidRDefault="00523BD8" w:rsidP="00523BD8">
            <w:pPr>
              <w:ind w:right="63"/>
              <w:jc w:val="both"/>
              <w:rPr>
                <w:rFonts w:eastAsia="Times New Roman" w:cstheme="majorHAnsi"/>
                <w:i/>
                <w:color w:val="000000" w:themeColor="text1"/>
                <w:sz w:val="16"/>
                <w:szCs w:val="16"/>
              </w:rPr>
            </w:pPr>
            <w:r w:rsidRPr="00006373">
              <w:rPr>
                <w:i/>
                <w:color w:val="FF0000"/>
                <w:sz w:val="16"/>
                <w:szCs w:val="16"/>
              </w:rPr>
              <w:t>Kanıt belge olarak proje detaylarının yer aldığı bir liste raporun EKLER bölümüne ilave edilmelidir.</w:t>
            </w:r>
          </w:p>
        </w:tc>
        <w:tc>
          <w:tcPr>
            <w:tcW w:w="1848" w:type="dxa"/>
            <w:vAlign w:val="center"/>
          </w:tcPr>
          <w:p w14:paraId="15B1D94B" w14:textId="738F9BFE"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1152" w:type="dxa"/>
          </w:tcPr>
          <w:p w14:paraId="62E9BCE1" w14:textId="40AE205A"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c>
          <w:tcPr>
            <w:tcW w:w="847" w:type="dxa"/>
          </w:tcPr>
          <w:p w14:paraId="3BFFEB24" w14:textId="116E1677" w:rsidR="00523BD8" w:rsidRPr="00E64FCE" w:rsidRDefault="00523BD8" w:rsidP="00523BD8">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w:t>
            </w:r>
          </w:p>
        </w:tc>
      </w:tr>
      <w:tr w:rsidR="00523BD8" w:rsidRPr="009F29D5" w14:paraId="4B6349A1" w14:textId="77777777" w:rsidTr="00523BD8">
        <w:trPr>
          <w:gridAfter w:val="1"/>
          <w:wAfter w:w="11" w:type="dxa"/>
          <w:trHeight w:val="402"/>
          <w:jc w:val="center"/>
        </w:trPr>
        <w:tc>
          <w:tcPr>
            <w:tcW w:w="4110" w:type="dxa"/>
            <w:shd w:val="clear" w:color="auto" w:fill="002060"/>
            <w:vAlign w:val="center"/>
          </w:tcPr>
          <w:p w14:paraId="0584A84A" w14:textId="77777777" w:rsidR="00523BD8" w:rsidRPr="00D33C7B" w:rsidRDefault="00523BD8" w:rsidP="00523BD8">
            <w:pPr>
              <w:ind w:right="63"/>
              <w:rPr>
                <w:rFonts w:eastAsia="Times New Roman" w:cstheme="majorHAnsi"/>
                <w:color w:val="FFFFFF" w:themeColor="background1"/>
              </w:rPr>
            </w:pPr>
            <w:r w:rsidRPr="00D33C7B">
              <w:rPr>
                <w:rFonts w:eastAsia="Times New Roman" w:cstheme="majorHAnsi"/>
                <w:b/>
                <w:color w:val="FFFFFF" w:themeColor="background1"/>
              </w:rPr>
              <w:t>6. Yönetim Sistemi</w:t>
            </w:r>
          </w:p>
        </w:tc>
        <w:tc>
          <w:tcPr>
            <w:tcW w:w="2990" w:type="dxa"/>
            <w:shd w:val="clear" w:color="auto" w:fill="002060"/>
            <w:vAlign w:val="center"/>
          </w:tcPr>
          <w:p w14:paraId="4D38E431" w14:textId="77777777" w:rsidR="00523BD8" w:rsidRPr="008C255F" w:rsidRDefault="00523BD8" w:rsidP="00523BD8">
            <w:pPr>
              <w:ind w:right="63"/>
              <w:jc w:val="both"/>
              <w:rPr>
                <w:rFonts w:eastAsia="Times New Roman" w:cstheme="majorHAnsi"/>
                <w:color w:val="FFFFFF" w:themeColor="background1"/>
                <w:sz w:val="16"/>
                <w:szCs w:val="16"/>
              </w:rPr>
            </w:pPr>
          </w:p>
        </w:tc>
        <w:tc>
          <w:tcPr>
            <w:tcW w:w="1848" w:type="dxa"/>
            <w:shd w:val="clear" w:color="auto" w:fill="002060"/>
          </w:tcPr>
          <w:p w14:paraId="1A970651" w14:textId="77777777" w:rsidR="00523BD8" w:rsidRPr="00E64FCE" w:rsidRDefault="00523BD8" w:rsidP="00523BD8">
            <w:pPr>
              <w:ind w:right="63"/>
              <w:jc w:val="both"/>
              <w:rPr>
                <w:rFonts w:eastAsia="Times New Roman" w:cstheme="majorHAnsi"/>
                <w:color w:val="FFFFFF" w:themeColor="background1"/>
                <w:sz w:val="20"/>
                <w:szCs w:val="20"/>
              </w:rPr>
            </w:pPr>
          </w:p>
        </w:tc>
        <w:tc>
          <w:tcPr>
            <w:tcW w:w="1152" w:type="dxa"/>
            <w:shd w:val="clear" w:color="auto" w:fill="002060"/>
          </w:tcPr>
          <w:p w14:paraId="2EDA1516" w14:textId="77777777" w:rsidR="00523BD8" w:rsidRPr="00E64FCE" w:rsidRDefault="00523BD8" w:rsidP="00523BD8">
            <w:pPr>
              <w:ind w:right="63"/>
              <w:jc w:val="both"/>
              <w:rPr>
                <w:rFonts w:eastAsia="Times New Roman" w:cstheme="majorHAnsi"/>
                <w:color w:val="FFFFFF" w:themeColor="background1"/>
                <w:sz w:val="20"/>
                <w:szCs w:val="20"/>
              </w:rPr>
            </w:pPr>
          </w:p>
        </w:tc>
        <w:tc>
          <w:tcPr>
            <w:tcW w:w="847" w:type="dxa"/>
            <w:shd w:val="clear" w:color="auto" w:fill="002060"/>
          </w:tcPr>
          <w:p w14:paraId="7F67C7A7" w14:textId="77777777" w:rsidR="00523BD8" w:rsidRPr="00E64FCE" w:rsidRDefault="00523BD8" w:rsidP="00523BD8">
            <w:pPr>
              <w:ind w:right="63"/>
              <w:jc w:val="both"/>
              <w:rPr>
                <w:rFonts w:eastAsia="Times New Roman" w:cstheme="majorHAnsi"/>
                <w:color w:val="FFFFFF" w:themeColor="background1"/>
                <w:sz w:val="20"/>
                <w:szCs w:val="20"/>
              </w:rPr>
            </w:pPr>
          </w:p>
        </w:tc>
      </w:tr>
      <w:tr w:rsidR="00523BD8" w:rsidRPr="009F29D5" w14:paraId="5D61E8F0" w14:textId="77777777" w:rsidTr="00523BD8">
        <w:trPr>
          <w:gridAfter w:val="1"/>
          <w:wAfter w:w="11" w:type="dxa"/>
          <w:trHeight w:val="402"/>
          <w:jc w:val="center"/>
        </w:trPr>
        <w:tc>
          <w:tcPr>
            <w:tcW w:w="4110" w:type="dxa"/>
            <w:shd w:val="clear" w:color="auto" w:fill="E3F1F1"/>
            <w:vAlign w:val="center"/>
          </w:tcPr>
          <w:p w14:paraId="3B0C77FC" w14:textId="77777777" w:rsidR="00523BD8" w:rsidRPr="000970D9" w:rsidRDefault="00523BD8" w:rsidP="00523BD8">
            <w:pPr>
              <w:pStyle w:val="ListeParagraf"/>
              <w:numPr>
                <w:ilvl w:val="0"/>
                <w:numId w:val="48"/>
              </w:numPr>
              <w:ind w:left="326" w:right="63" w:hanging="284"/>
              <w:rPr>
                <w:rFonts w:eastAsia="Times New Roman" w:cstheme="majorHAnsi"/>
                <w:b/>
                <w:color w:val="000000" w:themeColor="text1"/>
                <w:sz w:val="18"/>
                <w:szCs w:val="18"/>
              </w:rPr>
            </w:pPr>
            <w:r w:rsidRPr="000970D9">
              <w:rPr>
                <w:rFonts w:eastAsia="Times New Roman" w:cstheme="majorHAnsi"/>
                <w:color w:val="000000" w:themeColor="text1"/>
                <w:sz w:val="18"/>
                <w:szCs w:val="18"/>
              </w:rPr>
              <w:t>Merkezi Bütçe</w:t>
            </w:r>
          </w:p>
        </w:tc>
        <w:tc>
          <w:tcPr>
            <w:tcW w:w="2990" w:type="dxa"/>
            <w:shd w:val="clear" w:color="auto" w:fill="auto"/>
            <w:vAlign w:val="center"/>
          </w:tcPr>
          <w:p w14:paraId="6863D7DC" w14:textId="77777777" w:rsidR="00523BD8" w:rsidRPr="008C255F" w:rsidRDefault="00523BD8" w:rsidP="00523BD8">
            <w:pPr>
              <w:ind w:right="63"/>
              <w:rPr>
                <w:rFonts w:eastAsia="Times New Roman" w:cstheme="majorHAnsi"/>
                <w:i/>
                <w:color w:val="000000" w:themeColor="text1"/>
                <w:sz w:val="16"/>
                <w:szCs w:val="16"/>
              </w:rPr>
            </w:pPr>
            <w:r w:rsidRPr="00832927">
              <w:rPr>
                <w:rFonts w:eastAsia="Times New Roman" w:cstheme="majorHAnsi"/>
                <w:i/>
                <w:color w:val="000000" w:themeColor="text1"/>
                <w:sz w:val="16"/>
                <w:szCs w:val="16"/>
              </w:rPr>
              <w:t>Devlet Üniversiteleri tarafından doldurulacak olup, ilgili mali yıl merkezi bütçe kanunu çerçevesinde kuruma tahsis edilen başlangıç ödeneği tutarının girilmesi istenmektedir. Vakıf Üniversiteleri giriş yapmayacaktır</w:t>
            </w:r>
            <w:r>
              <w:rPr>
                <w:rFonts w:eastAsia="Times New Roman" w:cstheme="majorHAnsi"/>
                <w:i/>
                <w:color w:val="000000" w:themeColor="text1"/>
                <w:sz w:val="16"/>
                <w:szCs w:val="16"/>
              </w:rPr>
              <w:t>.</w:t>
            </w:r>
          </w:p>
        </w:tc>
        <w:tc>
          <w:tcPr>
            <w:tcW w:w="1848" w:type="dxa"/>
            <w:vAlign w:val="center"/>
          </w:tcPr>
          <w:p w14:paraId="595D008A" w14:textId="7B79AC94" w:rsidR="00523BD8" w:rsidRPr="00013A5B" w:rsidRDefault="00523BD8" w:rsidP="00523BD8">
            <w:pPr>
              <w:ind w:right="63"/>
              <w:jc w:val="right"/>
              <w:rPr>
                <w:rFonts w:eastAsia="Times New Roman" w:cstheme="majorHAnsi"/>
                <w:color w:val="000000" w:themeColor="text1"/>
                <w:sz w:val="20"/>
                <w:szCs w:val="20"/>
                <w:highlight w:val="yellow"/>
              </w:rPr>
            </w:pPr>
          </w:p>
        </w:tc>
        <w:tc>
          <w:tcPr>
            <w:tcW w:w="1152" w:type="dxa"/>
          </w:tcPr>
          <w:p w14:paraId="5FEAA45E" w14:textId="62ABFF9A" w:rsidR="00523BD8" w:rsidRPr="00013A5B" w:rsidRDefault="00523BD8" w:rsidP="00523BD8">
            <w:pPr>
              <w:ind w:right="63"/>
              <w:jc w:val="right"/>
              <w:rPr>
                <w:rFonts w:eastAsia="Times New Roman" w:cstheme="majorHAnsi"/>
                <w:color w:val="000000" w:themeColor="text1"/>
                <w:sz w:val="20"/>
                <w:szCs w:val="20"/>
                <w:highlight w:val="yellow"/>
              </w:rPr>
            </w:pPr>
          </w:p>
        </w:tc>
        <w:tc>
          <w:tcPr>
            <w:tcW w:w="847" w:type="dxa"/>
          </w:tcPr>
          <w:p w14:paraId="47B09C1D" w14:textId="30B78E77" w:rsidR="00523BD8" w:rsidRPr="00013A5B" w:rsidRDefault="00B401F4" w:rsidP="00523BD8">
            <w:pPr>
              <w:ind w:right="63"/>
              <w:jc w:val="right"/>
              <w:rPr>
                <w:rFonts w:eastAsia="Times New Roman" w:cstheme="majorHAnsi"/>
                <w:color w:val="000000" w:themeColor="text1"/>
                <w:sz w:val="20"/>
                <w:szCs w:val="20"/>
                <w:highlight w:val="yellow"/>
              </w:rPr>
            </w:pPr>
            <w:r w:rsidRPr="00B401F4">
              <w:rPr>
                <w:rFonts w:eastAsia="Times New Roman" w:cstheme="majorHAnsi"/>
                <w:color w:val="000000" w:themeColor="text1"/>
                <w:sz w:val="20"/>
                <w:szCs w:val="20"/>
              </w:rPr>
              <w:t>406.593.489 TL</w:t>
            </w:r>
          </w:p>
        </w:tc>
      </w:tr>
      <w:tr w:rsidR="00523BD8" w:rsidRPr="00013A5B" w14:paraId="218599A5" w14:textId="77777777" w:rsidTr="00523BD8">
        <w:trPr>
          <w:gridAfter w:val="1"/>
          <w:wAfter w:w="11" w:type="dxa"/>
          <w:trHeight w:val="402"/>
          <w:jc w:val="center"/>
        </w:trPr>
        <w:tc>
          <w:tcPr>
            <w:tcW w:w="4110" w:type="dxa"/>
            <w:shd w:val="clear" w:color="auto" w:fill="E3F1F1"/>
            <w:vAlign w:val="center"/>
          </w:tcPr>
          <w:p w14:paraId="10322851" w14:textId="77777777" w:rsidR="00523BD8" w:rsidRPr="000970D9" w:rsidRDefault="00523BD8" w:rsidP="00523BD8">
            <w:pPr>
              <w:pStyle w:val="ListeParagraf"/>
              <w:numPr>
                <w:ilvl w:val="0"/>
                <w:numId w:val="48"/>
              </w:numPr>
              <w:ind w:left="326" w:right="63" w:hanging="284"/>
              <w:rPr>
                <w:rFonts w:eastAsia="Times New Roman" w:cstheme="majorHAnsi"/>
                <w:color w:val="000000" w:themeColor="text1"/>
                <w:sz w:val="18"/>
                <w:szCs w:val="18"/>
              </w:rPr>
            </w:pPr>
            <w:r w:rsidRPr="000970D9">
              <w:rPr>
                <w:rFonts w:eastAsia="Times New Roman" w:cstheme="majorHAnsi"/>
                <w:color w:val="000000" w:themeColor="text1"/>
                <w:sz w:val="18"/>
                <w:szCs w:val="18"/>
              </w:rPr>
              <w:t>Öğrenci Gelirleri</w:t>
            </w:r>
          </w:p>
        </w:tc>
        <w:tc>
          <w:tcPr>
            <w:tcW w:w="2990" w:type="dxa"/>
            <w:shd w:val="clear" w:color="auto" w:fill="auto"/>
            <w:vAlign w:val="center"/>
          </w:tcPr>
          <w:p w14:paraId="6F4158D4" w14:textId="77777777" w:rsidR="00523BD8" w:rsidRPr="008C255F" w:rsidRDefault="00523BD8" w:rsidP="00523BD8">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Kaynağı öğrenci olan tüm gelirler </w:t>
            </w:r>
          </w:p>
          <w:p w14:paraId="38F9C011" w14:textId="77777777" w:rsidR="00523BD8" w:rsidRPr="008C255F" w:rsidRDefault="00523BD8" w:rsidP="00523BD8">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(2. Öğretim, tezsiz yüksek lisans, yaz okulu, hizmetler, harçlar, yemek, barınma vb.)</w:t>
            </w:r>
          </w:p>
        </w:tc>
        <w:tc>
          <w:tcPr>
            <w:tcW w:w="1848" w:type="dxa"/>
            <w:vAlign w:val="center"/>
          </w:tcPr>
          <w:p w14:paraId="604A1A2D" w14:textId="4E0ADB40" w:rsidR="00523BD8" w:rsidRPr="00E64FCE" w:rsidRDefault="00013A5B" w:rsidP="00523BD8">
            <w:pPr>
              <w:ind w:right="63"/>
              <w:jc w:val="right"/>
              <w:rPr>
                <w:rFonts w:eastAsia="Times New Roman" w:cstheme="majorHAnsi"/>
                <w:color w:val="000000" w:themeColor="text1"/>
                <w:sz w:val="20"/>
                <w:szCs w:val="20"/>
              </w:rPr>
            </w:pPr>
            <w:r w:rsidRPr="00013A5B">
              <w:rPr>
                <w:rFonts w:eastAsia="Times New Roman" w:cstheme="majorHAnsi"/>
                <w:color w:val="000000" w:themeColor="text1"/>
                <w:sz w:val="20"/>
                <w:szCs w:val="20"/>
              </w:rPr>
              <w:t>441.188,43 TL</w:t>
            </w:r>
          </w:p>
        </w:tc>
        <w:tc>
          <w:tcPr>
            <w:tcW w:w="1152" w:type="dxa"/>
          </w:tcPr>
          <w:p w14:paraId="15DB0D90" w14:textId="24E96FE9" w:rsidR="00523BD8" w:rsidRPr="00E64FCE" w:rsidRDefault="00013A5B" w:rsidP="00523BD8">
            <w:pPr>
              <w:ind w:right="63"/>
              <w:jc w:val="right"/>
              <w:rPr>
                <w:rFonts w:eastAsia="Times New Roman" w:cstheme="majorHAnsi"/>
                <w:color w:val="000000" w:themeColor="text1"/>
                <w:sz w:val="20"/>
                <w:szCs w:val="20"/>
              </w:rPr>
            </w:pPr>
            <w:r w:rsidRPr="00013A5B">
              <w:rPr>
                <w:rFonts w:eastAsia="Times New Roman" w:cstheme="majorHAnsi"/>
                <w:color w:val="000000" w:themeColor="text1"/>
                <w:sz w:val="20"/>
                <w:szCs w:val="20"/>
              </w:rPr>
              <w:t>534.393,39 TL</w:t>
            </w:r>
          </w:p>
        </w:tc>
        <w:tc>
          <w:tcPr>
            <w:tcW w:w="847" w:type="dxa"/>
          </w:tcPr>
          <w:p w14:paraId="0FA3FF4B" w14:textId="77C1BF6B" w:rsidR="00523BD8" w:rsidRPr="00013A5B" w:rsidRDefault="00B90921" w:rsidP="00523BD8">
            <w:pPr>
              <w:ind w:right="63"/>
              <w:jc w:val="right"/>
              <w:rPr>
                <w:rFonts w:eastAsia="Times New Roman" w:cstheme="majorHAnsi"/>
                <w:color w:val="000000" w:themeColor="text1"/>
                <w:sz w:val="20"/>
                <w:szCs w:val="20"/>
                <w:highlight w:val="yellow"/>
              </w:rPr>
            </w:pPr>
            <w:r w:rsidRPr="00B90921">
              <w:rPr>
                <w:rFonts w:eastAsia="Times New Roman" w:cstheme="majorHAnsi"/>
                <w:color w:val="000000" w:themeColor="text1"/>
                <w:sz w:val="20"/>
                <w:szCs w:val="20"/>
              </w:rPr>
              <w:t>340.433,80 TL</w:t>
            </w:r>
          </w:p>
        </w:tc>
      </w:tr>
      <w:tr w:rsidR="00523BD8" w:rsidRPr="009F29D5" w14:paraId="20691197" w14:textId="77777777" w:rsidTr="00523BD8">
        <w:trPr>
          <w:gridAfter w:val="1"/>
          <w:wAfter w:w="11" w:type="dxa"/>
          <w:trHeight w:val="731"/>
          <w:jc w:val="center"/>
        </w:trPr>
        <w:tc>
          <w:tcPr>
            <w:tcW w:w="4110" w:type="dxa"/>
            <w:shd w:val="clear" w:color="auto" w:fill="E3F1F1"/>
            <w:vAlign w:val="center"/>
          </w:tcPr>
          <w:p w14:paraId="1D6407AA" w14:textId="77777777" w:rsidR="00523BD8" w:rsidRPr="00490D95" w:rsidRDefault="00523BD8" w:rsidP="00523BD8">
            <w:pPr>
              <w:pStyle w:val="ListeParagraf"/>
              <w:numPr>
                <w:ilvl w:val="0"/>
                <w:numId w:val="48"/>
              </w:numPr>
              <w:ind w:left="326" w:right="63" w:hanging="284"/>
              <w:rPr>
                <w:rFonts w:eastAsia="Times New Roman" w:cstheme="majorHAnsi"/>
                <w:color w:val="000000" w:themeColor="text1"/>
                <w:sz w:val="18"/>
                <w:szCs w:val="18"/>
              </w:rPr>
            </w:pPr>
            <w:r w:rsidRPr="00490D95">
              <w:rPr>
                <w:rFonts w:eastAsia="Times New Roman" w:cstheme="majorHAnsi"/>
                <w:color w:val="000000" w:themeColor="text1"/>
                <w:sz w:val="18"/>
                <w:szCs w:val="18"/>
              </w:rPr>
              <w:t>Araştırma Gelirleri</w:t>
            </w:r>
          </w:p>
        </w:tc>
        <w:tc>
          <w:tcPr>
            <w:tcW w:w="2990" w:type="dxa"/>
            <w:shd w:val="clear" w:color="auto" w:fill="auto"/>
            <w:vAlign w:val="center"/>
          </w:tcPr>
          <w:p w14:paraId="2186CB7E" w14:textId="77777777" w:rsidR="00523BD8" w:rsidRPr="008C255F" w:rsidRDefault="00523BD8" w:rsidP="00523BD8">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1848" w:type="dxa"/>
            <w:vAlign w:val="center"/>
          </w:tcPr>
          <w:p w14:paraId="4B39663B" w14:textId="6650355D"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7413CDE1" w14:textId="4004E7B2"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36CE38E2" w14:textId="3CA474D2"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0C99A46D" w14:textId="77777777" w:rsidTr="00523BD8">
        <w:trPr>
          <w:gridAfter w:val="1"/>
          <w:wAfter w:w="11" w:type="dxa"/>
          <w:trHeight w:val="646"/>
          <w:jc w:val="center"/>
        </w:trPr>
        <w:tc>
          <w:tcPr>
            <w:tcW w:w="4110" w:type="dxa"/>
            <w:shd w:val="clear" w:color="auto" w:fill="E3F1F1"/>
            <w:vAlign w:val="center"/>
          </w:tcPr>
          <w:p w14:paraId="79D49F60" w14:textId="77777777" w:rsidR="00523BD8" w:rsidRPr="00960ECE" w:rsidRDefault="00523BD8" w:rsidP="00523BD8">
            <w:pPr>
              <w:ind w:right="63"/>
              <w:jc w:val="both"/>
              <w:rPr>
                <w:rFonts w:eastAsia="Times New Roman" w:cstheme="majorHAnsi"/>
                <w:color w:val="000000" w:themeColor="text1"/>
                <w:sz w:val="18"/>
                <w:szCs w:val="18"/>
              </w:rPr>
            </w:pPr>
            <w:r>
              <w:rPr>
                <w:rFonts w:eastAsia="Times New Roman" w:cstheme="majorHAnsi"/>
                <w:color w:val="000000" w:themeColor="text1"/>
                <w:sz w:val="18"/>
                <w:szCs w:val="18"/>
              </w:rPr>
              <w:t xml:space="preserve">4. </w:t>
            </w:r>
            <w:r w:rsidRPr="00960ECE">
              <w:rPr>
                <w:rFonts w:eastAsia="Times New Roman" w:cstheme="majorHAnsi"/>
                <w:color w:val="000000" w:themeColor="text1"/>
                <w:sz w:val="18"/>
                <w:szCs w:val="18"/>
              </w:rPr>
              <w:t>Topluma Hizmet Gelirleri</w:t>
            </w:r>
          </w:p>
        </w:tc>
        <w:tc>
          <w:tcPr>
            <w:tcW w:w="2990" w:type="dxa"/>
            <w:shd w:val="clear" w:color="auto" w:fill="auto"/>
            <w:vAlign w:val="center"/>
          </w:tcPr>
          <w:p w14:paraId="6CF317B0" w14:textId="77777777" w:rsidR="00523BD8" w:rsidRPr="008C255F" w:rsidRDefault="00523BD8" w:rsidP="00523BD8">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sidRPr="008C255F">
              <w:rPr>
                <w:rFonts w:asciiTheme="minorHAnsi" w:hAnsiTheme="minorHAnsi" w:cstheme="majorHAnsi"/>
                <w:i/>
                <w:color w:val="000000" w:themeColor="text1"/>
                <w:sz w:val="16"/>
                <w:szCs w:val="16"/>
                <w:lang w:val="tr-TR"/>
              </w:rPr>
              <w:t>vb</w:t>
            </w:r>
            <w:proofErr w:type="spellEnd"/>
            <w:r w:rsidRPr="008C255F">
              <w:rPr>
                <w:rFonts w:asciiTheme="minorHAnsi" w:hAnsiTheme="minorHAnsi" w:cstheme="majorHAnsi"/>
                <w:i/>
                <w:color w:val="000000" w:themeColor="text1"/>
                <w:sz w:val="16"/>
                <w:szCs w:val="16"/>
                <w:lang w:val="tr-TR"/>
              </w:rPr>
              <w:t xml:space="preserve"> gelirler </w:t>
            </w:r>
          </w:p>
        </w:tc>
        <w:tc>
          <w:tcPr>
            <w:tcW w:w="1848" w:type="dxa"/>
            <w:vAlign w:val="center"/>
          </w:tcPr>
          <w:p w14:paraId="44E0B7D8" w14:textId="1217122E"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7BF9AB83" w14:textId="49840B90"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3435BCD2" w14:textId="4D7D5E0D"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7ED51088" w14:textId="77777777" w:rsidTr="00523BD8">
        <w:trPr>
          <w:gridAfter w:val="1"/>
          <w:wAfter w:w="11" w:type="dxa"/>
          <w:trHeight w:val="402"/>
          <w:jc w:val="center"/>
        </w:trPr>
        <w:tc>
          <w:tcPr>
            <w:tcW w:w="4110" w:type="dxa"/>
            <w:shd w:val="clear" w:color="auto" w:fill="E3F1F1"/>
            <w:vAlign w:val="center"/>
          </w:tcPr>
          <w:p w14:paraId="7D459ECB" w14:textId="77777777" w:rsidR="00523BD8" w:rsidRPr="00960ECE" w:rsidRDefault="00523BD8" w:rsidP="00523BD8">
            <w:pPr>
              <w:pStyle w:val="ListeParagraf"/>
              <w:numPr>
                <w:ilvl w:val="0"/>
                <w:numId w:val="49"/>
              </w:numPr>
              <w:ind w:left="323" w:right="63"/>
              <w:jc w:val="both"/>
              <w:rPr>
                <w:rFonts w:eastAsia="Times New Roman" w:cstheme="majorHAnsi"/>
                <w:color w:val="000000" w:themeColor="text1"/>
                <w:sz w:val="18"/>
                <w:szCs w:val="18"/>
              </w:rPr>
            </w:pPr>
            <w:r w:rsidRPr="00960ECE">
              <w:rPr>
                <w:rFonts w:eastAsia="Times New Roman" w:cstheme="majorHAnsi"/>
                <w:color w:val="000000" w:themeColor="text1"/>
                <w:sz w:val="18"/>
                <w:szCs w:val="18"/>
              </w:rPr>
              <w:t>Bağışlar</w:t>
            </w:r>
          </w:p>
        </w:tc>
        <w:tc>
          <w:tcPr>
            <w:tcW w:w="2990" w:type="dxa"/>
            <w:shd w:val="clear" w:color="auto" w:fill="auto"/>
            <w:vAlign w:val="center"/>
          </w:tcPr>
          <w:p w14:paraId="72E9D099" w14:textId="77777777" w:rsidR="00523BD8" w:rsidRPr="008C255F" w:rsidRDefault="00523BD8" w:rsidP="00523BD8">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1848" w:type="dxa"/>
            <w:vAlign w:val="center"/>
          </w:tcPr>
          <w:p w14:paraId="0EF46B5B" w14:textId="3C39E6A1"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c>
          <w:tcPr>
            <w:tcW w:w="1152" w:type="dxa"/>
          </w:tcPr>
          <w:p w14:paraId="51C73994" w14:textId="10B14FB0"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c>
          <w:tcPr>
            <w:tcW w:w="847" w:type="dxa"/>
          </w:tcPr>
          <w:p w14:paraId="62F8D375" w14:textId="35E74718"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r>
      <w:tr w:rsidR="00523BD8" w:rsidRPr="009F29D5" w14:paraId="55FA2F67" w14:textId="77777777" w:rsidTr="00523BD8">
        <w:trPr>
          <w:gridAfter w:val="1"/>
          <w:wAfter w:w="11" w:type="dxa"/>
          <w:trHeight w:val="402"/>
          <w:jc w:val="center"/>
        </w:trPr>
        <w:tc>
          <w:tcPr>
            <w:tcW w:w="4110" w:type="dxa"/>
            <w:shd w:val="clear" w:color="auto" w:fill="E3F1F1"/>
            <w:vAlign w:val="center"/>
          </w:tcPr>
          <w:p w14:paraId="4EE83A3A" w14:textId="77777777" w:rsidR="00523BD8" w:rsidRPr="00490D95" w:rsidRDefault="00523BD8" w:rsidP="00523BD8">
            <w:pPr>
              <w:pStyle w:val="ListeParagraf"/>
              <w:numPr>
                <w:ilvl w:val="0"/>
                <w:numId w:val="49"/>
              </w:numPr>
              <w:ind w:left="323" w:right="63" w:hanging="32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Personel Giderleri</w:t>
            </w:r>
          </w:p>
        </w:tc>
        <w:tc>
          <w:tcPr>
            <w:tcW w:w="2990" w:type="dxa"/>
            <w:shd w:val="clear" w:color="auto" w:fill="auto"/>
            <w:vAlign w:val="center"/>
          </w:tcPr>
          <w:p w14:paraId="3E0E909F" w14:textId="77777777" w:rsidR="00523BD8" w:rsidRPr="008C255F" w:rsidRDefault="00523BD8" w:rsidP="00523BD8">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1848" w:type="dxa"/>
            <w:vAlign w:val="center"/>
          </w:tcPr>
          <w:p w14:paraId="4FCEFD86" w14:textId="77777777"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p>
        </w:tc>
        <w:tc>
          <w:tcPr>
            <w:tcW w:w="1152" w:type="dxa"/>
          </w:tcPr>
          <w:p w14:paraId="52E0EEBF" w14:textId="77777777"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p>
        </w:tc>
        <w:tc>
          <w:tcPr>
            <w:tcW w:w="847" w:type="dxa"/>
          </w:tcPr>
          <w:p w14:paraId="1A33F2E6" w14:textId="77777777"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p>
        </w:tc>
      </w:tr>
      <w:tr w:rsidR="00523BD8" w:rsidRPr="009F29D5" w14:paraId="3D98867D" w14:textId="77777777" w:rsidTr="00523BD8">
        <w:trPr>
          <w:gridAfter w:val="1"/>
          <w:wAfter w:w="11" w:type="dxa"/>
          <w:trHeight w:val="340"/>
          <w:jc w:val="center"/>
        </w:trPr>
        <w:tc>
          <w:tcPr>
            <w:tcW w:w="4110" w:type="dxa"/>
            <w:shd w:val="clear" w:color="auto" w:fill="E3F1F1"/>
            <w:vAlign w:val="center"/>
          </w:tcPr>
          <w:p w14:paraId="79F9780D" w14:textId="77777777" w:rsidR="00523BD8" w:rsidRPr="00490D95" w:rsidRDefault="00523BD8" w:rsidP="00523BD8">
            <w:pPr>
              <w:pStyle w:val="ListeParagraf"/>
              <w:numPr>
                <w:ilvl w:val="0"/>
                <w:numId w:val="49"/>
              </w:numPr>
              <w:ind w:left="323" w:right="62"/>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Eğitim Giderleri</w:t>
            </w:r>
          </w:p>
        </w:tc>
        <w:tc>
          <w:tcPr>
            <w:tcW w:w="2990" w:type="dxa"/>
            <w:shd w:val="clear" w:color="auto" w:fill="auto"/>
            <w:vAlign w:val="center"/>
          </w:tcPr>
          <w:p w14:paraId="727F91AA" w14:textId="77777777" w:rsidR="00523BD8" w:rsidRPr="008C255F" w:rsidRDefault="00523BD8" w:rsidP="00523BD8">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1848" w:type="dxa"/>
            <w:vAlign w:val="center"/>
          </w:tcPr>
          <w:p w14:paraId="23042C35" w14:textId="5B98FBCF" w:rsidR="00523BD8" w:rsidRPr="00E64FCE" w:rsidRDefault="00523BD8" w:rsidP="00523BD8">
            <w:pPr>
              <w:pStyle w:val="Default"/>
              <w:ind w:right="62"/>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7220B40F" w14:textId="51E36347" w:rsidR="00523BD8" w:rsidRPr="00E64FCE" w:rsidRDefault="00523BD8" w:rsidP="00523BD8">
            <w:pPr>
              <w:pStyle w:val="Default"/>
              <w:ind w:right="62"/>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6BA8963D" w14:textId="50B78245" w:rsidR="00523BD8" w:rsidRPr="00E64FCE" w:rsidRDefault="00523BD8" w:rsidP="00523BD8">
            <w:pPr>
              <w:pStyle w:val="Default"/>
              <w:ind w:right="62"/>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18367CC7" w14:textId="77777777" w:rsidTr="00523BD8">
        <w:trPr>
          <w:gridAfter w:val="1"/>
          <w:wAfter w:w="11" w:type="dxa"/>
          <w:trHeight w:val="402"/>
          <w:jc w:val="center"/>
        </w:trPr>
        <w:tc>
          <w:tcPr>
            <w:tcW w:w="4110" w:type="dxa"/>
            <w:shd w:val="clear" w:color="auto" w:fill="E3F1F1"/>
            <w:vAlign w:val="center"/>
          </w:tcPr>
          <w:p w14:paraId="1F6C4BA5" w14:textId="77777777" w:rsidR="00523BD8" w:rsidRPr="00960ECE" w:rsidRDefault="00523BD8" w:rsidP="00523BD8">
            <w:pPr>
              <w:pStyle w:val="ListeParagraf"/>
              <w:numPr>
                <w:ilvl w:val="0"/>
                <w:numId w:val="49"/>
              </w:numPr>
              <w:tabs>
                <w:tab w:val="left" w:pos="39"/>
              </w:tabs>
              <w:ind w:right="63"/>
              <w:jc w:val="both"/>
              <w:rPr>
                <w:rFonts w:eastAsia="Times New Roman" w:cstheme="majorHAnsi"/>
                <w:color w:val="000000" w:themeColor="text1"/>
                <w:sz w:val="18"/>
                <w:szCs w:val="18"/>
              </w:rPr>
            </w:pPr>
            <w:r w:rsidRPr="00960ECE">
              <w:rPr>
                <w:rFonts w:eastAsia="Times New Roman" w:cstheme="majorHAnsi"/>
                <w:color w:val="000000" w:themeColor="text1"/>
                <w:sz w:val="18"/>
                <w:szCs w:val="18"/>
              </w:rPr>
              <w:t>Araştırma Giderleri</w:t>
            </w:r>
          </w:p>
        </w:tc>
        <w:tc>
          <w:tcPr>
            <w:tcW w:w="2990" w:type="dxa"/>
            <w:shd w:val="clear" w:color="auto" w:fill="auto"/>
            <w:vAlign w:val="center"/>
          </w:tcPr>
          <w:p w14:paraId="189EB171" w14:textId="77777777" w:rsidR="00523BD8" w:rsidRPr="008C255F" w:rsidRDefault="00523BD8" w:rsidP="00523BD8">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1848" w:type="dxa"/>
            <w:vAlign w:val="center"/>
          </w:tcPr>
          <w:p w14:paraId="1B09EDE1" w14:textId="4EDAE428"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66F7A28F" w14:textId="18438827"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45242F46" w14:textId="1D6F0051"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3259DF23" w14:textId="77777777" w:rsidTr="00523BD8">
        <w:trPr>
          <w:gridAfter w:val="1"/>
          <w:wAfter w:w="11" w:type="dxa"/>
          <w:trHeight w:val="402"/>
          <w:jc w:val="center"/>
        </w:trPr>
        <w:tc>
          <w:tcPr>
            <w:tcW w:w="4110" w:type="dxa"/>
            <w:shd w:val="clear" w:color="auto" w:fill="E3F1F1"/>
            <w:vAlign w:val="center"/>
          </w:tcPr>
          <w:p w14:paraId="7D5DAACB" w14:textId="77777777" w:rsidR="00523BD8" w:rsidRPr="00490D95" w:rsidRDefault="00523BD8" w:rsidP="00523BD8">
            <w:pPr>
              <w:pStyle w:val="ListeParagraf"/>
              <w:numPr>
                <w:ilvl w:val="0"/>
                <w:numId w:val="49"/>
              </w:numPr>
              <w:ind w:left="323" w:right="63" w:hanging="20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Topluma Hizmet Giderleri</w:t>
            </w:r>
          </w:p>
        </w:tc>
        <w:tc>
          <w:tcPr>
            <w:tcW w:w="2990" w:type="dxa"/>
            <w:shd w:val="clear" w:color="auto" w:fill="auto"/>
            <w:vAlign w:val="center"/>
          </w:tcPr>
          <w:p w14:paraId="0D6E190C" w14:textId="77777777" w:rsidR="00523BD8" w:rsidRPr="008C255F" w:rsidRDefault="00523BD8" w:rsidP="00523BD8">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1848" w:type="dxa"/>
            <w:vAlign w:val="center"/>
          </w:tcPr>
          <w:p w14:paraId="53C39908" w14:textId="2D8CED45"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11D2A02D" w14:textId="66DE1F06"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585790C6" w14:textId="4BBE8DE5"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38C3CBCB" w14:textId="77777777" w:rsidTr="00523BD8">
        <w:trPr>
          <w:gridAfter w:val="1"/>
          <w:wAfter w:w="11" w:type="dxa"/>
          <w:trHeight w:val="402"/>
          <w:jc w:val="center"/>
        </w:trPr>
        <w:tc>
          <w:tcPr>
            <w:tcW w:w="4110" w:type="dxa"/>
            <w:shd w:val="clear" w:color="auto" w:fill="E3F1F1"/>
            <w:vAlign w:val="center"/>
          </w:tcPr>
          <w:p w14:paraId="3CD20813" w14:textId="77777777" w:rsidR="00523BD8" w:rsidRPr="00490D95" w:rsidRDefault="00523BD8" w:rsidP="00523BD8">
            <w:pPr>
              <w:pStyle w:val="ListeParagraf"/>
              <w:numPr>
                <w:ilvl w:val="0"/>
                <w:numId w:val="49"/>
              </w:numPr>
              <w:ind w:left="480" w:right="6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Yönetim Giderleri</w:t>
            </w:r>
          </w:p>
        </w:tc>
        <w:tc>
          <w:tcPr>
            <w:tcW w:w="2990" w:type="dxa"/>
            <w:shd w:val="clear" w:color="auto" w:fill="auto"/>
            <w:vAlign w:val="center"/>
          </w:tcPr>
          <w:p w14:paraId="608C89E1" w14:textId="77777777" w:rsidR="00523BD8" w:rsidRPr="008C255F" w:rsidRDefault="00523BD8" w:rsidP="00523BD8">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1848" w:type="dxa"/>
            <w:vAlign w:val="center"/>
          </w:tcPr>
          <w:p w14:paraId="0A9279CC" w14:textId="191B2A78"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1152" w:type="dxa"/>
          </w:tcPr>
          <w:p w14:paraId="305740A8" w14:textId="5C515ED5"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c>
          <w:tcPr>
            <w:tcW w:w="847" w:type="dxa"/>
          </w:tcPr>
          <w:p w14:paraId="1E5833B1" w14:textId="6A5538A0" w:rsidR="00523BD8" w:rsidRPr="00E64FCE" w:rsidRDefault="00523BD8" w:rsidP="00523BD8">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523BD8" w:rsidRPr="009F29D5" w14:paraId="1A292C26" w14:textId="77777777" w:rsidTr="00523BD8">
        <w:trPr>
          <w:gridAfter w:val="1"/>
          <w:wAfter w:w="11" w:type="dxa"/>
          <w:trHeight w:val="402"/>
          <w:jc w:val="center"/>
        </w:trPr>
        <w:tc>
          <w:tcPr>
            <w:tcW w:w="4110" w:type="dxa"/>
            <w:shd w:val="clear" w:color="auto" w:fill="E3F1F1"/>
            <w:vAlign w:val="center"/>
          </w:tcPr>
          <w:p w14:paraId="4A6DF0F4" w14:textId="77777777" w:rsidR="00523BD8" w:rsidRPr="00490D95" w:rsidRDefault="00523BD8" w:rsidP="00523BD8">
            <w:pPr>
              <w:pStyle w:val="ListeParagraf"/>
              <w:numPr>
                <w:ilvl w:val="0"/>
                <w:numId w:val="49"/>
              </w:numPr>
              <w:ind w:left="480" w:right="6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Yatırım Giderleri</w:t>
            </w:r>
          </w:p>
        </w:tc>
        <w:tc>
          <w:tcPr>
            <w:tcW w:w="2990" w:type="dxa"/>
            <w:shd w:val="clear" w:color="auto" w:fill="auto"/>
            <w:vAlign w:val="center"/>
          </w:tcPr>
          <w:p w14:paraId="76C1A20B" w14:textId="77777777" w:rsidR="00523BD8" w:rsidRPr="008C255F" w:rsidRDefault="00523BD8" w:rsidP="00523BD8">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1848" w:type="dxa"/>
            <w:vAlign w:val="center"/>
          </w:tcPr>
          <w:p w14:paraId="7D72854A" w14:textId="1DE3E1EE"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c>
          <w:tcPr>
            <w:tcW w:w="1152" w:type="dxa"/>
          </w:tcPr>
          <w:p w14:paraId="2D706D7B" w14:textId="1FF0211D"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c>
          <w:tcPr>
            <w:tcW w:w="847" w:type="dxa"/>
          </w:tcPr>
          <w:p w14:paraId="4D24DC6D" w14:textId="16F76BA1" w:rsidR="00523BD8" w:rsidRPr="00E64FCE" w:rsidRDefault="00523BD8" w:rsidP="00523BD8">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r>
    </w:tbl>
    <w:p w14:paraId="1250580E" w14:textId="27E655D9" w:rsidR="00E863E5" w:rsidRPr="0046453E" w:rsidRDefault="00E863E5" w:rsidP="00E863E5">
      <w:pPr>
        <w:pStyle w:val="Balk1"/>
        <w:rPr>
          <w:sz w:val="24"/>
          <w:szCs w:val="24"/>
        </w:rPr>
      </w:pPr>
    </w:p>
    <w:sectPr w:rsidR="00E863E5" w:rsidRPr="0046453E" w:rsidSect="0007439E">
      <w:pgSz w:w="11906" w:h="16838"/>
      <w:pgMar w:top="720" w:right="720" w:bottom="720" w:left="720"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6ED69" w14:textId="77777777" w:rsidR="00613B33" w:rsidRDefault="00613B33">
      <w:r>
        <w:separator/>
      </w:r>
    </w:p>
  </w:endnote>
  <w:endnote w:type="continuationSeparator" w:id="0">
    <w:p w14:paraId="7EE95752" w14:textId="77777777" w:rsidR="00613B33" w:rsidRDefault="0061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55212"/>
      <w:docPartObj>
        <w:docPartGallery w:val="Page Numbers (Bottom of Page)"/>
        <w:docPartUnique/>
      </w:docPartObj>
    </w:sdtPr>
    <w:sdtEndPr/>
    <w:sdtContent>
      <w:p w14:paraId="4C82AF70" w14:textId="68ED4270" w:rsidR="009562BA" w:rsidRDefault="009562BA">
        <w:pPr>
          <w:pStyle w:val="Altbilgi"/>
          <w:jc w:val="right"/>
        </w:pPr>
        <w:r>
          <w:fldChar w:fldCharType="begin"/>
        </w:r>
        <w:r>
          <w:instrText>PAGE   \* MERGEFORMAT</w:instrText>
        </w:r>
        <w:r>
          <w:fldChar w:fldCharType="separate"/>
        </w:r>
        <w:r w:rsidR="005560B0">
          <w:t>0</w:t>
        </w:r>
        <w:r>
          <w:fldChar w:fldCharType="end"/>
        </w:r>
      </w:p>
    </w:sdtContent>
  </w:sdt>
  <w:p w14:paraId="00000BFC" w14:textId="6EA13515" w:rsidR="009562BA" w:rsidRDefault="009562BA">
    <w:pPr>
      <w:spacing w:line="20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62AC0" w14:textId="77777777" w:rsidR="00613B33" w:rsidRDefault="00613B33">
      <w:r>
        <w:separator/>
      </w:r>
    </w:p>
  </w:footnote>
  <w:footnote w:type="continuationSeparator" w:id="0">
    <w:p w14:paraId="105539EF" w14:textId="77777777" w:rsidR="00613B33" w:rsidRDefault="0061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F5" w14:textId="77777777" w:rsidR="009562BA" w:rsidRDefault="009562BA">
    <w:pPr>
      <w:pBdr>
        <w:top w:val="nil"/>
        <w:left w:val="nil"/>
        <w:bottom w:val="nil"/>
        <w:right w:val="nil"/>
        <w:between w:val="nil"/>
      </w:pBdr>
      <w:tabs>
        <w:tab w:val="center" w:pos="4536"/>
        <w:tab w:val="right" w:pos="9072"/>
      </w:tabs>
      <w:jc w:val="right"/>
      <w:rPr>
        <w:color w:val="000000"/>
      </w:rPr>
    </w:pPr>
  </w:p>
  <w:p w14:paraId="00000BF6" w14:textId="77777777" w:rsidR="009562BA" w:rsidRDefault="009562BA">
    <w:pPr>
      <w:pBdr>
        <w:top w:val="nil"/>
        <w:left w:val="nil"/>
        <w:bottom w:val="nil"/>
        <w:right w:val="nil"/>
        <w:between w:val="nil"/>
      </w:pBdr>
      <w:tabs>
        <w:tab w:val="center" w:pos="4536"/>
        <w:tab w:val="right" w:pos="9072"/>
      </w:tabs>
      <w:jc w:val="right"/>
      <w:rPr>
        <w:color w:val="000000"/>
      </w:rPr>
    </w:pPr>
  </w:p>
  <w:p w14:paraId="00000BF7" w14:textId="6A2A7410" w:rsidR="009562BA" w:rsidRDefault="009562BA">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870690C"/>
    <w:multiLevelType w:val="hybridMultilevel"/>
    <w:tmpl w:val="0B8427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424F1216"/>
    <w:multiLevelType w:val="multilevel"/>
    <w:tmpl w:val="18ACD86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2">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6">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3">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nsid w:val="66410DFB"/>
    <w:multiLevelType w:val="hybridMultilevel"/>
    <w:tmpl w:val="F1A008A8"/>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1">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6">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5"/>
  </w:num>
  <w:num w:numId="2">
    <w:abstractNumId w:val="30"/>
  </w:num>
  <w:num w:numId="3">
    <w:abstractNumId w:val="1"/>
  </w:num>
  <w:num w:numId="4">
    <w:abstractNumId w:val="3"/>
  </w:num>
  <w:num w:numId="5">
    <w:abstractNumId w:val="5"/>
  </w:num>
  <w:num w:numId="6">
    <w:abstractNumId w:val="7"/>
  </w:num>
  <w:num w:numId="7">
    <w:abstractNumId w:val="21"/>
  </w:num>
  <w:num w:numId="8">
    <w:abstractNumId w:val="6"/>
  </w:num>
  <w:num w:numId="9">
    <w:abstractNumId w:val="23"/>
  </w:num>
  <w:num w:numId="10">
    <w:abstractNumId w:val="40"/>
  </w:num>
  <w:num w:numId="11">
    <w:abstractNumId w:val="38"/>
  </w:num>
  <w:num w:numId="12">
    <w:abstractNumId w:val="12"/>
  </w:num>
  <w:num w:numId="13">
    <w:abstractNumId w:val="16"/>
  </w:num>
  <w:num w:numId="14">
    <w:abstractNumId w:val="31"/>
  </w:num>
  <w:num w:numId="15">
    <w:abstractNumId w:val="32"/>
  </w:num>
  <w:num w:numId="16">
    <w:abstractNumId w:val="26"/>
  </w:num>
  <w:num w:numId="17">
    <w:abstractNumId w:val="34"/>
  </w:num>
  <w:num w:numId="18">
    <w:abstractNumId w:val="33"/>
  </w:num>
  <w:num w:numId="19">
    <w:abstractNumId w:val="4"/>
  </w:num>
  <w:num w:numId="20">
    <w:abstractNumId w:val="29"/>
  </w:num>
  <w:num w:numId="21">
    <w:abstractNumId w:val="44"/>
  </w:num>
  <w:num w:numId="22">
    <w:abstractNumId w:val="47"/>
  </w:num>
  <w:num w:numId="23">
    <w:abstractNumId w:val="48"/>
  </w:num>
  <w:num w:numId="24">
    <w:abstractNumId w:val="10"/>
  </w:num>
  <w:num w:numId="25">
    <w:abstractNumId w:val="14"/>
  </w:num>
  <w:num w:numId="26">
    <w:abstractNumId w:val="46"/>
  </w:num>
  <w:num w:numId="27">
    <w:abstractNumId w:val="28"/>
  </w:num>
  <w:num w:numId="28">
    <w:abstractNumId w:val="36"/>
  </w:num>
  <w:num w:numId="29">
    <w:abstractNumId w:val="18"/>
  </w:num>
  <w:num w:numId="30">
    <w:abstractNumId w:val="41"/>
  </w:num>
  <w:num w:numId="31">
    <w:abstractNumId w:val="9"/>
  </w:num>
  <w:num w:numId="32">
    <w:abstractNumId w:val="42"/>
  </w:num>
  <w:num w:numId="33">
    <w:abstractNumId w:val="2"/>
  </w:num>
  <w:num w:numId="34">
    <w:abstractNumId w:val="0"/>
  </w:num>
  <w:num w:numId="35">
    <w:abstractNumId w:val="8"/>
  </w:num>
  <w:num w:numId="36">
    <w:abstractNumId w:val="22"/>
  </w:num>
  <w:num w:numId="37">
    <w:abstractNumId w:val="19"/>
  </w:num>
  <w:num w:numId="38">
    <w:abstractNumId w:val="43"/>
  </w:num>
  <w:num w:numId="39">
    <w:abstractNumId w:val="13"/>
  </w:num>
  <w:num w:numId="40">
    <w:abstractNumId w:val="11"/>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7"/>
  </w:num>
  <w:num w:numId="44">
    <w:abstractNumId w:val="35"/>
  </w:num>
  <w:num w:numId="45">
    <w:abstractNumId w:val="15"/>
  </w:num>
  <w:num w:numId="46">
    <w:abstractNumId w:val="24"/>
  </w:num>
  <w:num w:numId="47">
    <w:abstractNumId w:val="39"/>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02"/>
    <w:rsid w:val="00010DE6"/>
    <w:rsid w:val="00013A5B"/>
    <w:rsid w:val="00014B3C"/>
    <w:rsid w:val="0001662F"/>
    <w:rsid w:val="0002285F"/>
    <w:rsid w:val="00027DD4"/>
    <w:rsid w:val="000314B0"/>
    <w:rsid w:val="00036B1E"/>
    <w:rsid w:val="0003777A"/>
    <w:rsid w:val="00045469"/>
    <w:rsid w:val="00045891"/>
    <w:rsid w:val="00055909"/>
    <w:rsid w:val="000562C2"/>
    <w:rsid w:val="000578C2"/>
    <w:rsid w:val="000625C1"/>
    <w:rsid w:val="00070AA2"/>
    <w:rsid w:val="000713EE"/>
    <w:rsid w:val="0007261A"/>
    <w:rsid w:val="0007439E"/>
    <w:rsid w:val="00076B7B"/>
    <w:rsid w:val="0008727F"/>
    <w:rsid w:val="00087BA3"/>
    <w:rsid w:val="000916D3"/>
    <w:rsid w:val="00091F5B"/>
    <w:rsid w:val="000952F7"/>
    <w:rsid w:val="00095E37"/>
    <w:rsid w:val="000967F9"/>
    <w:rsid w:val="000A0D2A"/>
    <w:rsid w:val="000A40D1"/>
    <w:rsid w:val="000A60E0"/>
    <w:rsid w:val="000B74A1"/>
    <w:rsid w:val="000C72C9"/>
    <w:rsid w:val="000E04BC"/>
    <w:rsid w:val="000F2F74"/>
    <w:rsid w:val="000F5A7F"/>
    <w:rsid w:val="00104E3A"/>
    <w:rsid w:val="001055AF"/>
    <w:rsid w:val="00112C87"/>
    <w:rsid w:val="00113460"/>
    <w:rsid w:val="001221D8"/>
    <w:rsid w:val="0012321F"/>
    <w:rsid w:val="0013489A"/>
    <w:rsid w:val="001357C3"/>
    <w:rsid w:val="001462A1"/>
    <w:rsid w:val="00157940"/>
    <w:rsid w:val="00170DC0"/>
    <w:rsid w:val="00171CB8"/>
    <w:rsid w:val="001910DF"/>
    <w:rsid w:val="001C216E"/>
    <w:rsid w:val="001D7563"/>
    <w:rsid w:val="001E3EF8"/>
    <w:rsid w:val="001E4EF6"/>
    <w:rsid w:val="002068E2"/>
    <w:rsid w:val="002077CF"/>
    <w:rsid w:val="00207945"/>
    <w:rsid w:val="002143FB"/>
    <w:rsid w:val="00214F80"/>
    <w:rsid w:val="00224CE1"/>
    <w:rsid w:val="00226339"/>
    <w:rsid w:val="002369F1"/>
    <w:rsid w:val="00250F4B"/>
    <w:rsid w:val="00264576"/>
    <w:rsid w:val="00270DAA"/>
    <w:rsid w:val="00274B46"/>
    <w:rsid w:val="002764AE"/>
    <w:rsid w:val="002768AC"/>
    <w:rsid w:val="00285BCA"/>
    <w:rsid w:val="0028755C"/>
    <w:rsid w:val="00291031"/>
    <w:rsid w:val="00295BE1"/>
    <w:rsid w:val="00296217"/>
    <w:rsid w:val="0029632B"/>
    <w:rsid w:val="002B32EB"/>
    <w:rsid w:val="002B5CED"/>
    <w:rsid w:val="002B70DB"/>
    <w:rsid w:val="002C090F"/>
    <w:rsid w:val="002C1D48"/>
    <w:rsid w:val="002C3954"/>
    <w:rsid w:val="002D4997"/>
    <w:rsid w:val="002E60D0"/>
    <w:rsid w:val="002E7A2E"/>
    <w:rsid w:val="002F1C5C"/>
    <w:rsid w:val="002F56C7"/>
    <w:rsid w:val="00304AA6"/>
    <w:rsid w:val="00306DBE"/>
    <w:rsid w:val="003146F3"/>
    <w:rsid w:val="00315BFA"/>
    <w:rsid w:val="003339DE"/>
    <w:rsid w:val="00337283"/>
    <w:rsid w:val="00355BD2"/>
    <w:rsid w:val="00356C1D"/>
    <w:rsid w:val="00357765"/>
    <w:rsid w:val="00374689"/>
    <w:rsid w:val="00383810"/>
    <w:rsid w:val="00386D4D"/>
    <w:rsid w:val="0039467C"/>
    <w:rsid w:val="00394744"/>
    <w:rsid w:val="003953CA"/>
    <w:rsid w:val="003A6488"/>
    <w:rsid w:val="003B0B3B"/>
    <w:rsid w:val="003B4B1D"/>
    <w:rsid w:val="003C1F12"/>
    <w:rsid w:val="003C265D"/>
    <w:rsid w:val="003C2777"/>
    <w:rsid w:val="003C6C9C"/>
    <w:rsid w:val="003D0F32"/>
    <w:rsid w:val="003F714A"/>
    <w:rsid w:val="004068D0"/>
    <w:rsid w:val="004079F2"/>
    <w:rsid w:val="00411AC5"/>
    <w:rsid w:val="00414F26"/>
    <w:rsid w:val="004173C7"/>
    <w:rsid w:val="00421398"/>
    <w:rsid w:val="0042319B"/>
    <w:rsid w:val="00426924"/>
    <w:rsid w:val="004355FD"/>
    <w:rsid w:val="004421A2"/>
    <w:rsid w:val="00447985"/>
    <w:rsid w:val="00463F08"/>
    <w:rsid w:val="0046453E"/>
    <w:rsid w:val="00465B1F"/>
    <w:rsid w:val="00467EB8"/>
    <w:rsid w:val="0047033C"/>
    <w:rsid w:val="004746AE"/>
    <w:rsid w:val="00476469"/>
    <w:rsid w:val="00476AC3"/>
    <w:rsid w:val="004843F6"/>
    <w:rsid w:val="0048522D"/>
    <w:rsid w:val="004867B9"/>
    <w:rsid w:val="004A0537"/>
    <w:rsid w:val="004A2DEA"/>
    <w:rsid w:val="004A3DF7"/>
    <w:rsid w:val="004A4066"/>
    <w:rsid w:val="004A527A"/>
    <w:rsid w:val="004A58E6"/>
    <w:rsid w:val="004A700F"/>
    <w:rsid w:val="004B03C1"/>
    <w:rsid w:val="004B15C9"/>
    <w:rsid w:val="004C72D4"/>
    <w:rsid w:val="004C7348"/>
    <w:rsid w:val="004C7B6F"/>
    <w:rsid w:val="004D6AB3"/>
    <w:rsid w:val="004E4A81"/>
    <w:rsid w:val="00510DE7"/>
    <w:rsid w:val="00515B4F"/>
    <w:rsid w:val="005166FA"/>
    <w:rsid w:val="0051750F"/>
    <w:rsid w:val="00521DBA"/>
    <w:rsid w:val="00522F4B"/>
    <w:rsid w:val="005235DD"/>
    <w:rsid w:val="00523BD8"/>
    <w:rsid w:val="00527EC1"/>
    <w:rsid w:val="00532F53"/>
    <w:rsid w:val="0054327C"/>
    <w:rsid w:val="00545DE9"/>
    <w:rsid w:val="00546C7A"/>
    <w:rsid w:val="00551B6B"/>
    <w:rsid w:val="0055420E"/>
    <w:rsid w:val="005560B0"/>
    <w:rsid w:val="0056024B"/>
    <w:rsid w:val="00562555"/>
    <w:rsid w:val="0057451B"/>
    <w:rsid w:val="00586FB7"/>
    <w:rsid w:val="005960B4"/>
    <w:rsid w:val="005A07D0"/>
    <w:rsid w:val="005A09A3"/>
    <w:rsid w:val="005A22C4"/>
    <w:rsid w:val="005B4BDD"/>
    <w:rsid w:val="005B6EDC"/>
    <w:rsid w:val="005D1951"/>
    <w:rsid w:val="005D31D8"/>
    <w:rsid w:val="005D587F"/>
    <w:rsid w:val="005F20F7"/>
    <w:rsid w:val="005F7F4B"/>
    <w:rsid w:val="00604029"/>
    <w:rsid w:val="00613B33"/>
    <w:rsid w:val="00620A26"/>
    <w:rsid w:val="006257FA"/>
    <w:rsid w:val="006270FB"/>
    <w:rsid w:val="0062797D"/>
    <w:rsid w:val="00632CDD"/>
    <w:rsid w:val="006348D2"/>
    <w:rsid w:val="00643208"/>
    <w:rsid w:val="006435A4"/>
    <w:rsid w:val="006474FA"/>
    <w:rsid w:val="006559D0"/>
    <w:rsid w:val="0069162F"/>
    <w:rsid w:val="0069198A"/>
    <w:rsid w:val="006963FC"/>
    <w:rsid w:val="006A0B82"/>
    <w:rsid w:val="006A1B44"/>
    <w:rsid w:val="006A201F"/>
    <w:rsid w:val="006A3663"/>
    <w:rsid w:val="006A3F4B"/>
    <w:rsid w:val="006A5F18"/>
    <w:rsid w:val="006C5557"/>
    <w:rsid w:val="006C6028"/>
    <w:rsid w:val="006C6850"/>
    <w:rsid w:val="006D00CD"/>
    <w:rsid w:val="006D13D8"/>
    <w:rsid w:val="006D450A"/>
    <w:rsid w:val="006D630C"/>
    <w:rsid w:val="006D682D"/>
    <w:rsid w:val="006E2963"/>
    <w:rsid w:val="006E4B9C"/>
    <w:rsid w:val="006E6C25"/>
    <w:rsid w:val="006E6E90"/>
    <w:rsid w:val="006E77D1"/>
    <w:rsid w:val="006E7911"/>
    <w:rsid w:val="006F0EFB"/>
    <w:rsid w:val="006F1624"/>
    <w:rsid w:val="006F16B4"/>
    <w:rsid w:val="00700748"/>
    <w:rsid w:val="00702F1B"/>
    <w:rsid w:val="00723FFA"/>
    <w:rsid w:val="00730F6C"/>
    <w:rsid w:val="007523BA"/>
    <w:rsid w:val="00754657"/>
    <w:rsid w:val="00755E91"/>
    <w:rsid w:val="00766111"/>
    <w:rsid w:val="00771705"/>
    <w:rsid w:val="00772020"/>
    <w:rsid w:val="007745A3"/>
    <w:rsid w:val="007830B9"/>
    <w:rsid w:val="00783FFF"/>
    <w:rsid w:val="0079374C"/>
    <w:rsid w:val="00796A12"/>
    <w:rsid w:val="007A2883"/>
    <w:rsid w:val="007A3AC8"/>
    <w:rsid w:val="007A4E2D"/>
    <w:rsid w:val="007A5AF0"/>
    <w:rsid w:val="007B3DC7"/>
    <w:rsid w:val="007B7B75"/>
    <w:rsid w:val="007B7B80"/>
    <w:rsid w:val="007C15E9"/>
    <w:rsid w:val="007C3FFE"/>
    <w:rsid w:val="007C48BD"/>
    <w:rsid w:val="007C4B44"/>
    <w:rsid w:val="007C4FC9"/>
    <w:rsid w:val="007D1257"/>
    <w:rsid w:val="007D1505"/>
    <w:rsid w:val="007D308E"/>
    <w:rsid w:val="007E039C"/>
    <w:rsid w:val="007E2516"/>
    <w:rsid w:val="007E7E40"/>
    <w:rsid w:val="007F2A96"/>
    <w:rsid w:val="008019C7"/>
    <w:rsid w:val="00810285"/>
    <w:rsid w:val="0081363D"/>
    <w:rsid w:val="00813F1F"/>
    <w:rsid w:val="0081720D"/>
    <w:rsid w:val="00827920"/>
    <w:rsid w:val="00827BA4"/>
    <w:rsid w:val="0083563D"/>
    <w:rsid w:val="00841B42"/>
    <w:rsid w:val="00852240"/>
    <w:rsid w:val="00860B61"/>
    <w:rsid w:val="00870A18"/>
    <w:rsid w:val="00873385"/>
    <w:rsid w:val="00873983"/>
    <w:rsid w:val="008750BA"/>
    <w:rsid w:val="00875DA6"/>
    <w:rsid w:val="00882C02"/>
    <w:rsid w:val="00883CB7"/>
    <w:rsid w:val="00893EDA"/>
    <w:rsid w:val="00894044"/>
    <w:rsid w:val="00897F25"/>
    <w:rsid w:val="008A3938"/>
    <w:rsid w:val="008A3F82"/>
    <w:rsid w:val="008A6B89"/>
    <w:rsid w:val="008A7657"/>
    <w:rsid w:val="008A77DA"/>
    <w:rsid w:val="008C157D"/>
    <w:rsid w:val="008C23A4"/>
    <w:rsid w:val="008C4DBA"/>
    <w:rsid w:val="008C6DF5"/>
    <w:rsid w:val="008D3E1B"/>
    <w:rsid w:val="008E1B37"/>
    <w:rsid w:val="008E7BA4"/>
    <w:rsid w:val="008F4512"/>
    <w:rsid w:val="008F7F1F"/>
    <w:rsid w:val="009002CA"/>
    <w:rsid w:val="00904A2C"/>
    <w:rsid w:val="0090581A"/>
    <w:rsid w:val="00910784"/>
    <w:rsid w:val="009122FB"/>
    <w:rsid w:val="00915302"/>
    <w:rsid w:val="00916B0D"/>
    <w:rsid w:val="00921431"/>
    <w:rsid w:val="009316CD"/>
    <w:rsid w:val="00940C4E"/>
    <w:rsid w:val="00941494"/>
    <w:rsid w:val="00942BA7"/>
    <w:rsid w:val="00943BAA"/>
    <w:rsid w:val="00944A44"/>
    <w:rsid w:val="009465C2"/>
    <w:rsid w:val="009562BA"/>
    <w:rsid w:val="00964A51"/>
    <w:rsid w:val="0097367A"/>
    <w:rsid w:val="00977AE2"/>
    <w:rsid w:val="00980A1F"/>
    <w:rsid w:val="009861A6"/>
    <w:rsid w:val="009867E0"/>
    <w:rsid w:val="0099232B"/>
    <w:rsid w:val="00992B5A"/>
    <w:rsid w:val="00992C2B"/>
    <w:rsid w:val="0099631D"/>
    <w:rsid w:val="009A3813"/>
    <w:rsid w:val="009A393C"/>
    <w:rsid w:val="009A7F23"/>
    <w:rsid w:val="009B6795"/>
    <w:rsid w:val="009B6B2B"/>
    <w:rsid w:val="009B7063"/>
    <w:rsid w:val="009C2AC7"/>
    <w:rsid w:val="009C568D"/>
    <w:rsid w:val="009C595A"/>
    <w:rsid w:val="009C5FF8"/>
    <w:rsid w:val="009C6959"/>
    <w:rsid w:val="009D02D3"/>
    <w:rsid w:val="009D3E05"/>
    <w:rsid w:val="009E6F28"/>
    <w:rsid w:val="009E7365"/>
    <w:rsid w:val="009F1D0B"/>
    <w:rsid w:val="009F2E19"/>
    <w:rsid w:val="009F532E"/>
    <w:rsid w:val="00A00F6A"/>
    <w:rsid w:val="00A03635"/>
    <w:rsid w:val="00A10E0B"/>
    <w:rsid w:val="00A1229C"/>
    <w:rsid w:val="00A17AD1"/>
    <w:rsid w:val="00A36FDB"/>
    <w:rsid w:val="00A37E4A"/>
    <w:rsid w:val="00A4715F"/>
    <w:rsid w:val="00A530CA"/>
    <w:rsid w:val="00A5515A"/>
    <w:rsid w:val="00A561A8"/>
    <w:rsid w:val="00A57622"/>
    <w:rsid w:val="00A67376"/>
    <w:rsid w:val="00A72479"/>
    <w:rsid w:val="00A76611"/>
    <w:rsid w:val="00A83AA2"/>
    <w:rsid w:val="00A85F62"/>
    <w:rsid w:val="00A937B9"/>
    <w:rsid w:val="00A96E39"/>
    <w:rsid w:val="00A97734"/>
    <w:rsid w:val="00AA7DD5"/>
    <w:rsid w:val="00AB03BC"/>
    <w:rsid w:val="00AB6C7D"/>
    <w:rsid w:val="00AC0A32"/>
    <w:rsid w:val="00AC3166"/>
    <w:rsid w:val="00AD48F3"/>
    <w:rsid w:val="00AE2141"/>
    <w:rsid w:val="00AE3EE6"/>
    <w:rsid w:val="00AE7A1C"/>
    <w:rsid w:val="00AF4EF6"/>
    <w:rsid w:val="00AF651F"/>
    <w:rsid w:val="00B0200A"/>
    <w:rsid w:val="00B05C6F"/>
    <w:rsid w:val="00B104DF"/>
    <w:rsid w:val="00B168C2"/>
    <w:rsid w:val="00B27CB4"/>
    <w:rsid w:val="00B27FCF"/>
    <w:rsid w:val="00B30183"/>
    <w:rsid w:val="00B35469"/>
    <w:rsid w:val="00B401F4"/>
    <w:rsid w:val="00B421C9"/>
    <w:rsid w:val="00B42C40"/>
    <w:rsid w:val="00B531F8"/>
    <w:rsid w:val="00B56AB2"/>
    <w:rsid w:val="00B65E3A"/>
    <w:rsid w:val="00B76208"/>
    <w:rsid w:val="00B77E86"/>
    <w:rsid w:val="00B8263A"/>
    <w:rsid w:val="00B90921"/>
    <w:rsid w:val="00BA0FBF"/>
    <w:rsid w:val="00BA1005"/>
    <w:rsid w:val="00BA15F3"/>
    <w:rsid w:val="00BA5110"/>
    <w:rsid w:val="00BA66B3"/>
    <w:rsid w:val="00BB0DCE"/>
    <w:rsid w:val="00BB1312"/>
    <w:rsid w:val="00BB6DFD"/>
    <w:rsid w:val="00BC06E1"/>
    <w:rsid w:val="00BC3802"/>
    <w:rsid w:val="00BD017E"/>
    <w:rsid w:val="00BD2E5B"/>
    <w:rsid w:val="00BD338B"/>
    <w:rsid w:val="00BE21F5"/>
    <w:rsid w:val="00BF57F1"/>
    <w:rsid w:val="00C05321"/>
    <w:rsid w:val="00C1119A"/>
    <w:rsid w:val="00C111CD"/>
    <w:rsid w:val="00C114DF"/>
    <w:rsid w:val="00C12732"/>
    <w:rsid w:val="00C16FF6"/>
    <w:rsid w:val="00C225EA"/>
    <w:rsid w:val="00C22C41"/>
    <w:rsid w:val="00C272E2"/>
    <w:rsid w:val="00C31BB5"/>
    <w:rsid w:val="00C46414"/>
    <w:rsid w:val="00C47044"/>
    <w:rsid w:val="00C50D01"/>
    <w:rsid w:val="00C565D1"/>
    <w:rsid w:val="00C60CD0"/>
    <w:rsid w:val="00C61EBA"/>
    <w:rsid w:val="00C76E12"/>
    <w:rsid w:val="00C83926"/>
    <w:rsid w:val="00C851BD"/>
    <w:rsid w:val="00C93195"/>
    <w:rsid w:val="00C94665"/>
    <w:rsid w:val="00C97D12"/>
    <w:rsid w:val="00CA0D41"/>
    <w:rsid w:val="00CA1427"/>
    <w:rsid w:val="00CA1C34"/>
    <w:rsid w:val="00CA570A"/>
    <w:rsid w:val="00CB6AC4"/>
    <w:rsid w:val="00CC7114"/>
    <w:rsid w:val="00CC722E"/>
    <w:rsid w:val="00CE0E2D"/>
    <w:rsid w:val="00CF287F"/>
    <w:rsid w:val="00D00D9C"/>
    <w:rsid w:val="00D02F5F"/>
    <w:rsid w:val="00D072EA"/>
    <w:rsid w:val="00D128E6"/>
    <w:rsid w:val="00D22507"/>
    <w:rsid w:val="00D2514F"/>
    <w:rsid w:val="00D351BD"/>
    <w:rsid w:val="00D3629B"/>
    <w:rsid w:val="00D4784A"/>
    <w:rsid w:val="00D6024D"/>
    <w:rsid w:val="00D6222E"/>
    <w:rsid w:val="00D63B4D"/>
    <w:rsid w:val="00D85404"/>
    <w:rsid w:val="00D85A43"/>
    <w:rsid w:val="00D86A46"/>
    <w:rsid w:val="00D8718D"/>
    <w:rsid w:val="00D879B3"/>
    <w:rsid w:val="00DB5A3F"/>
    <w:rsid w:val="00DB6282"/>
    <w:rsid w:val="00DB6AB5"/>
    <w:rsid w:val="00DC3B26"/>
    <w:rsid w:val="00DD1A02"/>
    <w:rsid w:val="00DD59AA"/>
    <w:rsid w:val="00DE37C6"/>
    <w:rsid w:val="00DF175F"/>
    <w:rsid w:val="00DF3171"/>
    <w:rsid w:val="00DF456C"/>
    <w:rsid w:val="00DF612F"/>
    <w:rsid w:val="00E01A96"/>
    <w:rsid w:val="00E033BA"/>
    <w:rsid w:val="00E06CA1"/>
    <w:rsid w:val="00E06D6E"/>
    <w:rsid w:val="00E1331B"/>
    <w:rsid w:val="00E2526B"/>
    <w:rsid w:val="00E26BCB"/>
    <w:rsid w:val="00E362C6"/>
    <w:rsid w:val="00E42C25"/>
    <w:rsid w:val="00E53EA2"/>
    <w:rsid w:val="00E56F11"/>
    <w:rsid w:val="00E578D0"/>
    <w:rsid w:val="00E63051"/>
    <w:rsid w:val="00E6548F"/>
    <w:rsid w:val="00E65DF5"/>
    <w:rsid w:val="00E72E55"/>
    <w:rsid w:val="00E816EF"/>
    <w:rsid w:val="00E830A2"/>
    <w:rsid w:val="00E863E5"/>
    <w:rsid w:val="00E93B5C"/>
    <w:rsid w:val="00E94D9E"/>
    <w:rsid w:val="00E954C8"/>
    <w:rsid w:val="00E955FB"/>
    <w:rsid w:val="00E97790"/>
    <w:rsid w:val="00EA09F8"/>
    <w:rsid w:val="00EA1061"/>
    <w:rsid w:val="00EA1D0B"/>
    <w:rsid w:val="00EA399D"/>
    <w:rsid w:val="00EB0C5C"/>
    <w:rsid w:val="00EB62E3"/>
    <w:rsid w:val="00EB6586"/>
    <w:rsid w:val="00EB7BF2"/>
    <w:rsid w:val="00EE6B1C"/>
    <w:rsid w:val="00EF0994"/>
    <w:rsid w:val="00EF25DC"/>
    <w:rsid w:val="00EF4322"/>
    <w:rsid w:val="00EF4559"/>
    <w:rsid w:val="00F10437"/>
    <w:rsid w:val="00F108F0"/>
    <w:rsid w:val="00F112CD"/>
    <w:rsid w:val="00F16B8B"/>
    <w:rsid w:val="00F179F2"/>
    <w:rsid w:val="00F262E5"/>
    <w:rsid w:val="00F27F15"/>
    <w:rsid w:val="00F341B0"/>
    <w:rsid w:val="00F3552D"/>
    <w:rsid w:val="00F3644E"/>
    <w:rsid w:val="00F44D25"/>
    <w:rsid w:val="00F45E18"/>
    <w:rsid w:val="00F47B1A"/>
    <w:rsid w:val="00F573C3"/>
    <w:rsid w:val="00F607CC"/>
    <w:rsid w:val="00F61AB5"/>
    <w:rsid w:val="00F712BD"/>
    <w:rsid w:val="00F71ABF"/>
    <w:rsid w:val="00F74786"/>
    <w:rsid w:val="00F80B5E"/>
    <w:rsid w:val="00F812A9"/>
    <w:rsid w:val="00F839DE"/>
    <w:rsid w:val="00F92773"/>
    <w:rsid w:val="00F97A82"/>
    <w:rsid w:val="00FA5EAF"/>
    <w:rsid w:val="00FB1F79"/>
    <w:rsid w:val="00FC3B6D"/>
    <w:rsid w:val="00FC5834"/>
    <w:rsid w:val="00FD2855"/>
    <w:rsid w:val="00FE7706"/>
    <w:rsid w:val="00FE78DA"/>
    <w:rsid w:val="00FF1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1"/>
    <w:uiPriority w:val="99"/>
    <w:unhideWhenUsed/>
    <w:rsid w:val="00CF1E6C"/>
    <w:pPr>
      <w:tabs>
        <w:tab w:val="center" w:pos="4536"/>
        <w:tab w:val="right" w:pos="9072"/>
      </w:tabs>
    </w:pPr>
  </w:style>
  <w:style w:type="character" w:customStyle="1" w:styleId="stbilgiChar1">
    <w:name w:val="Üstbilgi Char1"/>
    <w:basedOn w:val="VarsaylanParagrafYazTipi"/>
    <w:link w:val="stbilgi"/>
    <w:uiPriority w:val="99"/>
    <w:rsid w:val="00CF1E6C"/>
    <w:rPr>
      <w:noProof/>
    </w:rPr>
  </w:style>
  <w:style w:type="paragraph" w:styleId="Altbilgi">
    <w:name w:val="footer"/>
    <w:basedOn w:val="Normal"/>
    <w:link w:val="AltbilgiChar1"/>
    <w:uiPriority w:val="99"/>
    <w:unhideWhenUsed/>
    <w:rsid w:val="00CF1E6C"/>
    <w:pPr>
      <w:tabs>
        <w:tab w:val="center" w:pos="4536"/>
        <w:tab w:val="right" w:pos="9072"/>
      </w:tabs>
    </w:pPr>
  </w:style>
  <w:style w:type="character" w:customStyle="1" w:styleId="AltbilgiChar1">
    <w:name w:val="Altbilgi Char1"/>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0">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0">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21">
    <w:name w:val="Düz Tablo 21"/>
    <w:basedOn w:val="NormalTablo"/>
    <w:uiPriority w:val="42"/>
    <w:rsid w:val="008234BA"/>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8234B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
    <w:name w:val="Üstbilgi Char"/>
    <w:uiPriority w:val="99"/>
    <w:rsid w:val="008234BA"/>
    <w:rPr>
      <w:lang w:val="tr-TR"/>
    </w:rPr>
  </w:style>
  <w:style w:type="character" w:customStyle="1" w:styleId="AltbilgiChar">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70" w:type="dxa"/>
        <w:bottom w:w="0" w:type="dxa"/>
        <w:right w:w="7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B421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1"/>
    <w:uiPriority w:val="99"/>
    <w:unhideWhenUsed/>
    <w:rsid w:val="00CF1E6C"/>
    <w:pPr>
      <w:tabs>
        <w:tab w:val="center" w:pos="4536"/>
        <w:tab w:val="right" w:pos="9072"/>
      </w:tabs>
    </w:pPr>
  </w:style>
  <w:style w:type="character" w:customStyle="1" w:styleId="stbilgiChar1">
    <w:name w:val="Üstbilgi Char1"/>
    <w:basedOn w:val="VarsaylanParagrafYazTipi"/>
    <w:link w:val="stbilgi"/>
    <w:uiPriority w:val="99"/>
    <w:rsid w:val="00CF1E6C"/>
    <w:rPr>
      <w:noProof/>
    </w:rPr>
  </w:style>
  <w:style w:type="paragraph" w:styleId="Altbilgi">
    <w:name w:val="footer"/>
    <w:basedOn w:val="Normal"/>
    <w:link w:val="AltbilgiChar1"/>
    <w:uiPriority w:val="99"/>
    <w:unhideWhenUsed/>
    <w:rsid w:val="00CF1E6C"/>
    <w:pPr>
      <w:tabs>
        <w:tab w:val="center" w:pos="4536"/>
        <w:tab w:val="right" w:pos="9072"/>
      </w:tabs>
    </w:pPr>
  </w:style>
  <w:style w:type="character" w:customStyle="1" w:styleId="AltbilgiChar1">
    <w:name w:val="Altbilgi Char1"/>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0">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0">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21">
    <w:name w:val="Düz Tablo 21"/>
    <w:basedOn w:val="NormalTablo"/>
    <w:uiPriority w:val="42"/>
    <w:rsid w:val="008234BA"/>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8234B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
    <w:name w:val="Üstbilgi Char"/>
    <w:uiPriority w:val="99"/>
    <w:rsid w:val="008234BA"/>
    <w:rPr>
      <w:lang w:val="tr-TR"/>
    </w:rPr>
  </w:style>
  <w:style w:type="character" w:customStyle="1" w:styleId="AltbilgiChar">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3">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4">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5">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6">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7">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8">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9">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a">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b">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c">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d">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e">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0">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1">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2">
    <w:basedOn w:val="TableNormal"/>
    <w:rPr>
      <w:color w:val="000000"/>
      <w:sz w:val="24"/>
      <w:szCs w:val="24"/>
    </w:rPr>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70" w:type="dxa"/>
        <w:bottom w:w="0" w:type="dxa"/>
        <w:right w:w="7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B4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527">
      <w:bodyDiv w:val="1"/>
      <w:marLeft w:val="0"/>
      <w:marRight w:val="0"/>
      <w:marTop w:val="0"/>
      <w:marBottom w:val="0"/>
      <w:divBdr>
        <w:top w:val="none" w:sz="0" w:space="0" w:color="auto"/>
        <w:left w:val="none" w:sz="0" w:space="0" w:color="auto"/>
        <w:bottom w:val="none" w:sz="0" w:space="0" w:color="auto"/>
        <w:right w:val="none" w:sz="0" w:space="0" w:color="auto"/>
      </w:divBdr>
    </w:div>
    <w:div w:id="31007000">
      <w:bodyDiv w:val="1"/>
      <w:marLeft w:val="0"/>
      <w:marRight w:val="0"/>
      <w:marTop w:val="0"/>
      <w:marBottom w:val="0"/>
      <w:divBdr>
        <w:top w:val="none" w:sz="0" w:space="0" w:color="auto"/>
        <w:left w:val="none" w:sz="0" w:space="0" w:color="auto"/>
        <w:bottom w:val="none" w:sz="0" w:space="0" w:color="auto"/>
        <w:right w:val="none" w:sz="0" w:space="0" w:color="auto"/>
      </w:divBdr>
    </w:div>
    <w:div w:id="33703734">
      <w:bodyDiv w:val="1"/>
      <w:marLeft w:val="0"/>
      <w:marRight w:val="0"/>
      <w:marTop w:val="0"/>
      <w:marBottom w:val="0"/>
      <w:divBdr>
        <w:top w:val="none" w:sz="0" w:space="0" w:color="auto"/>
        <w:left w:val="none" w:sz="0" w:space="0" w:color="auto"/>
        <w:bottom w:val="none" w:sz="0" w:space="0" w:color="auto"/>
        <w:right w:val="none" w:sz="0" w:space="0" w:color="auto"/>
      </w:divBdr>
    </w:div>
    <w:div w:id="79060851">
      <w:bodyDiv w:val="1"/>
      <w:marLeft w:val="0"/>
      <w:marRight w:val="0"/>
      <w:marTop w:val="0"/>
      <w:marBottom w:val="0"/>
      <w:divBdr>
        <w:top w:val="none" w:sz="0" w:space="0" w:color="auto"/>
        <w:left w:val="none" w:sz="0" w:space="0" w:color="auto"/>
        <w:bottom w:val="none" w:sz="0" w:space="0" w:color="auto"/>
        <w:right w:val="none" w:sz="0" w:space="0" w:color="auto"/>
      </w:divBdr>
    </w:div>
    <w:div w:id="90899775">
      <w:bodyDiv w:val="1"/>
      <w:marLeft w:val="0"/>
      <w:marRight w:val="0"/>
      <w:marTop w:val="0"/>
      <w:marBottom w:val="0"/>
      <w:divBdr>
        <w:top w:val="none" w:sz="0" w:space="0" w:color="auto"/>
        <w:left w:val="none" w:sz="0" w:space="0" w:color="auto"/>
        <w:bottom w:val="none" w:sz="0" w:space="0" w:color="auto"/>
        <w:right w:val="none" w:sz="0" w:space="0" w:color="auto"/>
      </w:divBdr>
    </w:div>
    <w:div w:id="230435538">
      <w:bodyDiv w:val="1"/>
      <w:marLeft w:val="0"/>
      <w:marRight w:val="0"/>
      <w:marTop w:val="0"/>
      <w:marBottom w:val="0"/>
      <w:divBdr>
        <w:top w:val="none" w:sz="0" w:space="0" w:color="auto"/>
        <w:left w:val="none" w:sz="0" w:space="0" w:color="auto"/>
        <w:bottom w:val="none" w:sz="0" w:space="0" w:color="auto"/>
        <w:right w:val="none" w:sz="0" w:space="0" w:color="auto"/>
      </w:divBdr>
    </w:div>
    <w:div w:id="245649004">
      <w:bodyDiv w:val="1"/>
      <w:marLeft w:val="0"/>
      <w:marRight w:val="0"/>
      <w:marTop w:val="0"/>
      <w:marBottom w:val="0"/>
      <w:divBdr>
        <w:top w:val="none" w:sz="0" w:space="0" w:color="auto"/>
        <w:left w:val="none" w:sz="0" w:space="0" w:color="auto"/>
        <w:bottom w:val="none" w:sz="0" w:space="0" w:color="auto"/>
        <w:right w:val="none" w:sz="0" w:space="0" w:color="auto"/>
      </w:divBdr>
    </w:div>
    <w:div w:id="282226548">
      <w:bodyDiv w:val="1"/>
      <w:marLeft w:val="0"/>
      <w:marRight w:val="0"/>
      <w:marTop w:val="0"/>
      <w:marBottom w:val="0"/>
      <w:divBdr>
        <w:top w:val="none" w:sz="0" w:space="0" w:color="auto"/>
        <w:left w:val="none" w:sz="0" w:space="0" w:color="auto"/>
        <w:bottom w:val="none" w:sz="0" w:space="0" w:color="auto"/>
        <w:right w:val="none" w:sz="0" w:space="0" w:color="auto"/>
      </w:divBdr>
    </w:div>
    <w:div w:id="298996823">
      <w:bodyDiv w:val="1"/>
      <w:marLeft w:val="0"/>
      <w:marRight w:val="0"/>
      <w:marTop w:val="0"/>
      <w:marBottom w:val="0"/>
      <w:divBdr>
        <w:top w:val="none" w:sz="0" w:space="0" w:color="auto"/>
        <w:left w:val="none" w:sz="0" w:space="0" w:color="auto"/>
        <w:bottom w:val="none" w:sz="0" w:space="0" w:color="auto"/>
        <w:right w:val="none" w:sz="0" w:space="0" w:color="auto"/>
      </w:divBdr>
    </w:div>
    <w:div w:id="306669764">
      <w:bodyDiv w:val="1"/>
      <w:marLeft w:val="0"/>
      <w:marRight w:val="0"/>
      <w:marTop w:val="0"/>
      <w:marBottom w:val="0"/>
      <w:divBdr>
        <w:top w:val="none" w:sz="0" w:space="0" w:color="auto"/>
        <w:left w:val="none" w:sz="0" w:space="0" w:color="auto"/>
        <w:bottom w:val="none" w:sz="0" w:space="0" w:color="auto"/>
        <w:right w:val="none" w:sz="0" w:space="0" w:color="auto"/>
      </w:divBdr>
    </w:div>
    <w:div w:id="346257256">
      <w:bodyDiv w:val="1"/>
      <w:marLeft w:val="0"/>
      <w:marRight w:val="0"/>
      <w:marTop w:val="0"/>
      <w:marBottom w:val="0"/>
      <w:divBdr>
        <w:top w:val="none" w:sz="0" w:space="0" w:color="auto"/>
        <w:left w:val="none" w:sz="0" w:space="0" w:color="auto"/>
        <w:bottom w:val="none" w:sz="0" w:space="0" w:color="auto"/>
        <w:right w:val="none" w:sz="0" w:space="0" w:color="auto"/>
      </w:divBdr>
    </w:div>
    <w:div w:id="478888302">
      <w:bodyDiv w:val="1"/>
      <w:marLeft w:val="0"/>
      <w:marRight w:val="0"/>
      <w:marTop w:val="0"/>
      <w:marBottom w:val="0"/>
      <w:divBdr>
        <w:top w:val="none" w:sz="0" w:space="0" w:color="auto"/>
        <w:left w:val="none" w:sz="0" w:space="0" w:color="auto"/>
        <w:bottom w:val="none" w:sz="0" w:space="0" w:color="auto"/>
        <w:right w:val="none" w:sz="0" w:space="0" w:color="auto"/>
      </w:divBdr>
    </w:div>
    <w:div w:id="579951304">
      <w:bodyDiv w:val="1"/>
      <w:marLeft w:val="0"/>
      <w:marRight w:val="0"/>
      <w:marTop w:val="0"/>
      <w:marBottom w:val="0"/>
      <w:divBdr>
        <w:top w:val="none" w:sz="0" w:space="0" w:color="auto"/>
        <w:left w:val="none" w:sz="0" w:space="0" w:color="auto"/>
        <w:bottom w:val="none" w:sz="0" w:space="0" w:color="auto"/>
        <w:right w:val="none" w:sz="0" w:space="0" w:color="auto"/>
      </w:divBdr>
    </w:div>
    <w:div w:id="740634684">
      <w:bodyDiv w:val="1"/>
      <w:marLeft w:val="0"/>
      <w:marRight w:val="0"/>
      <w:marTop w:val="0"/>
      <w:marBottom w:val="0"/>
      <w:divBdr>
        <w:top w:val="none" w:sz="0" w:space="0" w:color="auto"/>
        <w:left w:val="none" w:sz="0" w:space="0" w:color="auto"/>
        <w:bottom w:val="none" w:sz="0" w:space="0" w:color="auto"/>
        <w:right w:val="none" w:sz="0" w:space="0" w:color="auto"/>
      </w:divBdr>
    </w:div>
    <w:div w:id="793910074">
      <w:bodyDiv w:val="1"/>
      <w:marLeft w:val="0"/>
      <w:marRight w:val="0"/>
      <w:marTop w:val="0"/>
      <w:marBottom w:val="0"/>
      <w:divBdr>
        <w:top w:val="none" w:sz="0" w:space="0" w:color="auto"/>
        <w:left w:val="none" w:sz="0" w:space="0" w:color="auto"/>
        <w:bottom w:val="none" w:sz="0" w:space="0" w:color="auto"/>
        <w:right w:val="none" w:sz="0" w:space="0" w:color="auto"/>
      </w:divBdr>
    </w:div>
    <w:div w:id="839346232">
      <w:bodyDiv w:val="1"/>
      <w:marLeft w:val="0"/>
      <w:marRight w:val="0"/>
      <w:marTop w:val="0"/>
      <w:marBottom w:val="0"/>
      <w:divBdr>
        <w:top w:val="none" w:sz="0" w:space="0" w:color="auto"/>
        <w:left w:val="none" w:sz="0" w:space="0" w:color="auto"/>
        <w:bottom w:val="none" w:sz="0" w:space="0" w:color="auto"/>
        <w:right w:val="none" w:sz="0" w:space="0" w:color="auto"/>
      </w:divBdr>
    </w:div>
    <w:div w:id="857308417">
      <w:bodyDiv w:val="1"/>
      <w:marLeft w:val="0"/>
      <w:marRight w:val="0"/>
      <w:marTop w:val="0"/>
      <w:marBottom w:val="0"/>
      <w:divBdr>
        <w:top w:val="none" w:sz="0" w:space="0" w:color="auto"/>
        <w:left w:val="none" w:sz="0" w:space="0" w:color="auto"/>
        <w:bottom w:val="none" w:sz="0" w:space="0" w:color="auto"/>
        <w:right w:val="none" w:sz="0" w:space="0" w:color="auto"/>
      </w:divBdr>
    </w:div>
    <w:div w:id="928391392">
      <w:bodyDiv w:val="1"/>
      <w:marLeft w:val="0"/>
      <w:marRight w:val="0"/>
      <w:marTop w:val="0"/>
      <w:marBottom w:val="0"/>
      <w:divBdr>
        <w:top w:val="none" w:sz="0" w:space="0" w:color="auto"/>
        <w:left w:val="none" w:sz="0" w:space="0" w:color="auto"/>
        <w:bottom w:val="none" w:sz="0" w:space="0" w:color="auto"/>
        <w:right w:val="none" w:sz="0" w:space="0" w:color="auto"/>
      </w:divBdr>
    </w:div>
    <w:div w:id="1187450093">
      <w:bodyDiv w:val="1"/>
      <w:marLeft w:val="0"/>
      <w:marRight w:val="0"/>
      <w:marTop w:val="0"/>
      <w:marBottom w:val="0"/>
      <w:divBdr>
        <w:top w:val="none" w:sz="0" w:space="0" w:color="auto"/>
        <w:left w:val="none" w:sz="0" w:space="0" w:color="auto"/>
        <w:bottom w:val="none" w:sz="0" w:space="0" w:color="auto"/>
        <w:right w:val="none" w:sz="0" w:space="0" w:color="auto"/>
      </w:divBdr>
    </w:div>
    <w:div w:id="1245912945">
      <w:bodyDiv w:val="1"/>
      <w:marLeft w:val="0"/>
      <w:marRight w:val="0"/>
      <w:marTop w:val="0"/>
      <w:marBottom w:val="0"/>
      <w:divBdr>
        <w:top w:val="none" w:sz="0" w:space="0" w:color="auto"/>
        <w:left w:val="none" w:sz="0" w:space="0" w:color="auto"/>
        <w:bottom w:val="none" w:sz="0" w:space="0" w:color="auto"/>
        <w:right w:val="none" w:sz="0" w:space="0" w:color="auto"/>
      </w:divBdr>
    </w:div>
    <w:div w:id="1274479213">
      <w:bodyDiv w:val="1"/>
      <w:marLeft w:val="0"/>
      <w:marRight w:val="0"/>
      <w:marTop w:val="0"/>
      <w:marBottom w:val="0"/>
      <w:divBdr>
        <w:top w:val="none" w:sz="0" w:space="0" w:color="auto"/>
        <w:left w:val="none" w:sz="0" w:space="0" w:color="auto"/>
        <w:bottom w:val="none" w:sz="0" w:space="0" w:color="auto"/>
        <w:right w:val="none" w:sz="0" w:space="0" w:color="auto"/>
      </w:divBdr>
    </w:div>
    <w:div w:id="1387030887">
      <w:bodyDiv w:val="1"/>
      <w:marLeft w:val="0"/>
      <w:marRight w:val="0"/>
      <w:marTop w:val="0"/>
      <w:marBottom w:val="0"/>
      <w:divBdr>
        <w:top w:val="none" w:sz="0" w:space="0" w:color="auto"/>
        <w:left w:val="none" w:sz="0" w:space="0" w:color="auto"/>
        <w:bottom w:val="none" w:sz="0" w:space="0" w:color="auto"/>
        <w:right w:val="none" w:sz="0" w:space="0" w:color="auto"/>
      </w:divBdr>
    </w:div>
    <w:div w:id="1397514346">
      <w:bodyDiv w:val="1"/>
      <w:marLeft w:val="0"/>
      <w:marRight w:val="0"/>
      <w:marTop w:val="0"/>
      <w:marBottom w:val="0"/>
      <w:divBdr>
        <w:top w:val="none" w:sz="0" w:space="0" w:color="auto"/>
        <w:left w:val="none" w:sz="0" w:space="0" w:color="auto"/>
        <w:bottom w:val="none" w:sz="0" w:space="0" w:color="auto"/>
        <w:right w:val="none" w:sz="0" w:space="0" w:color="auto"/>
      </w:divBdr>
    </w:div>
    <w:div w:id="1401948448">
      <w:bodyDiv w:val="1"/>
      <w:marLeft w:val="0"/>
      <w:marRight w:val="0"/>
      <w:marTop w:val="0"/>
      <w:marBottom w:val="0"/>
      <w:divBdr>
        <w:top w:val="none" w:sz="0" w:space="0" w:color="auto"/>
        <w:left w:val="none" w:sz="0" w:space="0" w:color="auto"/>
        <w:bottom w:val="none" w:sz="0" w:space="0" w:color="auto"/>
        <w:right w:val="none" w:sz="0" w:space="0" w:color="auto"/>
      </w:divBdr>
    </w:div>
    <w:div w:id="1531409185">
      <w:bodyDiv w:val="1"/>
      <w:marLeft w:val="0"/>
      <w:marRight w:val="0"/>
      <w:marTop w:val="0"/>
      <w:marBottom w:val="0"/>
      <w:divBdr>
        <w:top w:val="none" w:sz="0" w:space="0" w:color="auto"/>
        <w:left w:val="none" w:sz="0" w:space="0" w:color="auto"/>
        <w:bottom w:val="none" w:sz="0" w:space="0" w:color="auto"/>
        <w:right w:val="none" w:sz="0" w:space="0" w:color="auto"/>
      </w:divBdr>
    </w:div>
    <w:div w:id="1557930321">
      <w:bodyDiv w:val="1"/>
      <w:marLeft w:val="0"/>
      <w:marRight w:val="0"/>
      <w:marTop w:val="0"/>
      <w:marBottom w:val="0"/>
      <w:divBdr>
        <w:top w:val="none" w:sz="0" w:space="0" w:color="auto"/>
        <w:left w:val="none" w:sz="0" w:space="0" w:color="auto"/>
        <w:bottom w:val="none" w:sz="0" w:space="0" w:color="auto"/>
        <w:right w:val="none" w:sz="0" w:space="0" w:color="auto"/>
      </w:divBdr>
    </w:div>
    <w:div w:id="1675571903">
      <w:bodyDiv w:val="1"/>
      <w:marLeft w:val="0"/>
      <w:marRight w:val="0"/>
      <w:marTop w:val="0"/>
      <w:marBottom w:val="0"/>
      <w:divBdr>
        <w:top w:val="none" w:sz="0" w:space="0" w:color="auto"/>
        <w:left w:val="none" w:sz="0" w:space="0" w:color="auto"/>
        <w:bottom w:val="none" w:sz="0" w:space="0" w:color="auto"/>
        <w:right w:val="none" w:sz="0" w:space="0" w:color="auto"/>
      </w:divBdr>
    </w:div>
    <w:div w:id="1703288959">
      <w:bodyDiv w:val="1"/>
      <w:marLeft w:val="0"/>
      <w:marRight w:val="0"/>
      <w:marTop w:val="0"/>
      <w:marBottom w:val="0"/>
      <w:divBdr>
        <w:top w:val="none" w:sz="0" w:space="0" w:color="auto"/>
        <w:left w:val="none" w:sz="0" w:space="0" w:color="auto"/>
        <w:bottom w:val="none" w:sz="0" w:space="0" w:color="auto"/>
        <w:right w:val="none" w:sz="0" w:space="0" w:color="auto"/>
      </w:divBdr>
    </w:div>
    <w:div w:id="1711298330">
      <w:bodyDiv w:val="1"/>
      <w:marLeft w:val="0"/>
      <w:marRight w:val="0"/>
      <w:marTop w:val="0"/>
      <w:marBottom w:val="0"/>
      <w:divBdr>
        <w:top w:val="none" w:sz="0" w:space="0" w:color="auto"/>
        <w:left w:val="none" w:sz="0" w:space="0" w:color="auto"/>
        <w:bottom w:val="none" w:sz="0" w:space="0" w:color="auto"/>
        <w:right w:val="none" w:sz="0" w:space="0" w:color="auto"/>
      </w:divBdr>
    </w:div>
    <w:div w:id="1995454561">
      <w:bodyDiv w:val="1"/>
      <w:marLeft w:val="0"/>
      <w:marRight w:val="0"/>
      <w:marTop w:val="0"/>
      <w:marBottom w:val="0"/>
      <w:divBdr>
        <w:top w:val="none" w:sz="0" w:space="0" w:color="auto"/>
        <w:left w:val="none" w:sz="0" w:space="0" w:color="auto"/>
        <w:bottom w:val="none" w:sz="0" w:space="0" w:color="auto"/>
        <w:right w:val="none" w:sz="0" w:space="0" w:color="auto"/>
      </w:divBdr>
    </w:div>
    <w:div w:id="2011327083">
      <w:bodyDiv w:val="1"/>
      <w:marLeft w:val="0"/>
      <w:marRight w:val="0"/>
      <w:marTop w:val="0"/>
      <w:marBottom w:val="0"/>
      <w:divBdr>
        <w:top w:val="none" w:sz="0" w:space="0" w:color="auto"/>
        <w:left w:val="none" w:sz="0" w:space="0" w:color="auto"/>
        <w:bottom w:val="none" w:sz="0" w:space="0" w:color="auto"/>
        <w:right w:val="none" w:sz="0" w:space="0" w:color="auto"/>
      </w:divBdr>
    </w:div>
    <w:div w:id="2069523608">
      <w:bodyDiv w:val="1"/>
      <w:marLeft w:val="0"/>
      <w:marRight w:val="0"/>
      <w:marTop w:val="0"/>
      <w:marBottom w:val="0"/>
      <w:divBdr>
        <w:top w:val="none" w:sz="0" w:space="0" w:color="auto"/>
        <w:left w:val="none" w:sz="0" w:space="0" w:color="auto"/>
        <w:bottom w:val="none" w:sz="0" w:space="0" w:color="auto"/>
        <w:right w:val="none" w:sz="0" w:space="0" w:color="auto"/>
      </w:divBdr>
    </w:div>
    <w:div w:id="212090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mezun.mersin.edu.t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87A8FA-B2EA-458D-8577-F7387002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29</Pages>
  <Words>7501</Words>
  <Characters>42760</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Lenovo</cp:lastModifiedBy>
  <cp:revision>196</cp:revision>
  <cp:lastPrinted>2024-02-21T12:50:00Z</cp:lastPrinted>
  <dcterms:created xsi:type="dcterms:W3CDTF">2024-02-21T12:53:00Z</dcterms:created>
  <dcterms:modified xsi:type="dcterms:W3CDTF">2025-03-24T10:45:00Z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